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DD2" w14:textId="77777777" w:rsidR="00A13EF4" w:rsidRPr="002906B7" w:rsidRDefault="00C31331">
      <w:pPr>
        <w:pStyle w:val="Title"/>
        <w:ind w:left="0" w:right="-4"/>
        <w:jc w:val="left"/>
        <w:rPr>
          <w:rFonts w:ascii="Roboto" w:hAnsi="Roboto"/>
        </w:rPr>
      </w:pPr>
      <w:bookmarkStart w:id="0" w:name="_mv906ughpi6v"/>
      <w:bookmarkEnd w:id="0"/>
      <w:r w:rsidRPr="002906B7">
        <w:rPr>
          <w:rFonts w:ascii="Roboto" w:hAnsi="Roboto"/>
          <w:noProof/>
        </w:rPr>
        <w:drawing>
          <wp:anchor distT="0" distB="0" distL="114300" distR="114300" simplePos="0" relativeHeight="251658240" behindDoc="0" locked="0" layoutInCell="1" allowOverlap="1" wp14:anchorId="1204410A" wp14:editId="483FE191">
            <wp:simplePos x="0" y="0"/>
            <wp:positionH relativeFrom="column">
              <wp:posOffset>8448671</wp:posOffset>
            </wp:positionH>
            <wp:positionV relativeFrom="paragraph">
              <wp:posOffset>0</wp:posOffset>
            </wp:positionV>
            <wp:extent cx="1320795" cy="50292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20795" cy="502920"/>
                    </a:xfrm>
                    <a:prstGeom prst="rect">
                      <a:avLst/>
                    </a:prstGeom>
                    <a:noFill/>
                    <a:ln>
                      <a:noFill/>
                      <a:prstDash/>
                    </a:ln>
                  </pic:spPr>
                </pic:pic>
              </a:graphicData>
            </a:graphic>
          </wp:anchor>
        </w:drawing>
      </w:r>
    </w:p>
    <w:p w14:paraId="75C4BCA9" w14:textId="77777777" w:rsidR="00A13EF4" w:rsidRPr="002906B7" w:rsidRDefault="00A13EF4" w:rsidP="2045C274">
      <w:pPr>
        <w:pStyle w:val="Title"/>
        <w:ind w:left="0" w:right="-4"/>
        <w:jc w:val="left"/>
        <w:rPr>
          <w:rFonts w:ascii="Roboto" w:eastAsia="Roboto" w:hAnsi="Roboto" w:cs="Roboto"/>
          <w:b/>
          <w:bCs/>
          <w:color w:val="263FB2"/>
        </w:rPr>
      </w:pPr>
      <w:bookmarkStart w:id="1" w:name="_9xmw2098b91d"/>
      <w:bookmarkEnd w:id="1"/>
    </w:p>
    <w:p w14:paraId="1786847A" w14:textId="77777777" w:rsidR="00A13EF4" w:rsidRPr="002906B7" w:rsidRDefault="00A13EF4" w:rsidP="2045C274">
      <w:pPr>
        <w:pStyle w:val="Title"/>
        <w:ind w:left="0" w:right="-4"/>
        <w:jc w:val="left"/>
        <w:rPr>
          <w:rFonts w:ascii="Roboto" w:eastAsia="Arial" w:hAnsi="Roboto" w:cs="Arial"/>
          <w:b/>
          <w:bCs/>
          <w:color w:val="263FB2"/>
        </w:rPr>
      </w:pPr>
      <w:bookmarkStart w:id="2" w:name="_sjb70msk3wwv"/>
      <w:bookmarkEnd w:id="2"/>
    </w:p>
    <w:p w14:paraId="1E94F126" w14:textId="77777777" w:rsidR="00A13EF4" w:rsidRPr="002906B7" w:rsidRDefault="00A13EF4" w:rsidP="2045C274">
      <w:pPr>
        <w:pStyle w:val="Title"/>
        <w:ind w:left="0" w:right="-4"/>
        <w:jc w:val="left"/>
        <w:rPr>
          <w:rFonts w:ascii="Roboto" w:eastAsia="Arial" w:hAnsi="Roboto" w:cs="Arial"/>
          <w:b/>
          <w:bCs/>
          <w:color w:val="263FB2"/>
        </w:rPr>
      </w:pPr>
      <w:bookmarkStart w:id="3" w:name="_2uok7qu1umvg"/>
      <w:bookmarkEnd w:id="3"/>
    </w:p>
    <w:p w14:paraId="52F3F474" w14:textId="77777777" w:rsidR="00A13EF4" w:rsidRPr="002906B7" w:rsidRDefault="00A13EF4" w:rsidP="2045C274">
      <w:pPr>
        <w:pStyle w:val="Title"/>
        <w:ind w:left="0" w:right="-4"/>
        <w:jc w:val="left"/>
        <w:rPr>
          <w:rFonts w:ascii="Roboto" w:eastAsia="Arial" w:hAnsi="Roboto" w:cs="Arial"/>
          <w:b/>
          <w:bCs/>
          <w:color w:val="263FB2"/>
        </w:rPr>
      </w:pPr>
      <w:bookmarkStart w:id="4" w:name="_etohv5mg9ume"/>
      <w:bookmarkEnd w:id="4"/>
    </w:p>
    <w:p w14:paraId="73F5E213" w14:textId="77777777" w:rsidR="00A13EF4" w:rsidRPr="002906B7" w:rsidRDefault="00A13EF4" w:rsidP="2045C274">
      <w:pPr>
        <w:pStyle w:val="Title"/>
        <w:ind w:left="0" w:right="-4"/>
        <w:jc w:val="left"/>
        <w:rPr>
          <w:rFonts w:ascii="Roboto" w:eastAsia="Arial" w:hAnsi="Roboto" w:cs="Arial"/>
          <w:b/>
          <w:bCs/>
          <w:color w:val="263FB2"/>
        </w:rPr>
      </w:pPr>
      <w:bookmarkStart w:id="5" w:name="_d0bl58wvzhzs"/>
      <w:bookmarkEnd w:id="5"/>
    </w:p>
    <w:p w14:paraId="3AEEEE3C" w14:textId="77777777" w:rsidR="00A13EF4" w:rsidRPr="002906B7" w:rsidRDefault="00A13EF4" w:rsidP="2045C274">
      <w:pPr>
        <w:pStyle w:val="Title"/>
        <w:ind w:left="0" w:right="-4"/>
        <w:jc w:val="left"/>
        <w:rPr>
          <w:rFonts w:ascii="Roboto" w:eastAsia="Arial" w:hAnsi="Roboto" w:cs="Arial"/>
          <w:b/>
          <w:bCs/>
          <w:color w:val="263FB2"/>
        </w:rPr>
      </w:pPr>
      <w:bookmarkStart w:id="6" w:name="_gp8u09x62c5w"/>
      <w:bookmarkEnd w:id="6"/>
    </w:p>
    <w:p w14:paraId="7B364D08" w14:textId="77777777" w:rsidR="00A13EF4" w:rsidRPr="002906B7" w:rsidRDefault="00C31331" w:rsidP="2045C274">
      <w:pPr>
        <w:pStyle w:val="Title"/>
        <w:ind w:left="0" w:right="-4"/>
        <w:rPr>
          <w:rFonts w:ascii="Roboto" w:eastAsia="Arial" w:hAnsi="Roboto" w:cs="Arial"/>
          <w:b/>
          <w:bCs/>
          <w:color w:val="263FB2"/>
          <w:sz w:val="56"/>
          <w:szCs w:val="56"/>
        </w:rPr>
      </w:pPr>
      <w:bookmarkStart w:id="7" w:name="_8q8rtsdehdim"/>
      <w:bookmarkEnd w:id="7"/>
      <w:r w:rsidRPr="002906B7">
        <w:rPr>
          <w:rFonts w:ascii="Roboto" w:eastAsia="Arial" w:hAnsi="Roboto" w:cs="Arial"/>
          <w:b/>
          <w:bCs/>
          <w:color w:val="263FB2"/>
          <w:sz w:val="56"/>
          <w:szCs w:val="56"/>
        </w:rPr>
        <w:t xml:space="preserve">The Digital Technology Assessment Criteria </w:t>
      </w:r>
    </w:p>
    <w:p w14:paraId="6D3638EB" w14:textId="77777777" w:rsidR="00A13EF4" w:rsidRPr="002906B7" w:rsidRDefault="00C31331">
      <w:pPr>
        <w:pStyle w:val="Title"/>
        <w:ind w:left="2880" w:right="-4" w:firstLine="720"/>
        <w:jc w:val="left"/>
        <w:rPr>
          <w:rFonts w:ascii="Roboto" w:hAnsi="Roboto"/>
        </w:rPr>
      </w:pPr>
      <w:bookmarkStart w:id="8" w:name="_8x7f7zxnqwm5"/>
      <w:bookmarkEnd w:id="8"/>
      <w:r w:rsidRPr="002906B7">
        <w:rPr>
          <w:rFonts w:ascii="Roboto" w:eastAsia="Arial" w:hAnsi="Roboto" w:cs="Arial"/>
          <w:b/>
          <w:bCs/>
          <w:color w:val="263FB2"/>
          <w:sz w:val="56"/>
          <w:szCs w:val="56"/>
        </w:rPr>
        <w:t>for Health and Social Care (DTAC)</w:t>
      </w:r>
      <w:r w:rsidRPr="002906B7">
        <w:rPr>
          <w:rFonts w:ascii="Roboto" w:eastAsia="Arial" w:hAnsi="Roboto" w:cs="Arial"/>
          <w:b/>
          <w:bCs/>
          <w:color w:val="263FB2"/>
          <w:sz w:val="52"/>
          <w:szCs w:val="52"/>
        </w:rPr>
        <w:t xml:space="preserve"> </w:t>
      </w:r>
    </w:p>
    <w:p w14:paraId="543289E1" w14:textId="77777777" w:rsidR="00913152" w:rsidRPr="002906B7" w:rsidRDefault="00913152">
      <w:pPr>
        <w:sectPr w:rsidR="00913152" w:rsidRPr="002906B7" w:rsidSect="00C12D59">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284" w:footer="0" w:gutter="0"/>
          <w:pgNumType w:start="1"/>
          <w:cols w:space="720"/>
        </w:sectPr>
      </w:pPr>
    </w:p>
    <w:p w14:paraId="31E055FB" w14:textId="77777777" w:rsidR="00A13EF4" w:rsidRPr="002906B7" w:rsidRDefault="00A13EF4">
      <w:pPr>
        <w:pStyle w:val="Heading1"/>
        <w:rPr>
          <w:rFonts w:cs="Arial"/>
        </w:rPr>
      </w:pPr>
      <w:bookmarkStart w:id="9" w:name="_17roc892y2q3"/>
      <w:bookmarkStart w:id="10" w:name="_Toc64972225"/>
      <w:bookmarkEnd w:id="9"/>
    </w:p>
    <w:p w14:paraId="064F3E7A" w14:textId="77777777" w:rsidR="00A13EF4" w:rsidRPr="002906B7" w:rsidRDefault="00A13EF4">
      <w:pPr>
        <w:pStyle w:val="Heading1"/>
        <w:rPr>
          <w:rFonts w:cs="Arial"/>
        </w:rPr>
      </w:pPr>
    </w:p>
    <w:p w14:paraId="291C7BF4" w14:textId="77777777" w:rsidR="00A13EF4" w:rsidRPr="002906B7" w:rsidRDefault="00A13EF4">
      <w:pPr>
        <w:pStyle w:val="Heading1"/>
        <w:rPr>
          <w:rFonts w:cs="Arial"/>
        </w:rPr>
      </w:pPr>
    </w:p>
    <w:p w14:paraId="44CC0ADE" w14:textId="77777777" w:rsidR="00A13EF4" w:rsidRPr="002906B7" w:rsidRDefault="00A13EF4">
      <w:pPr>
        <w:pStyle w:val="Heading1"/>
        <w:rPr>
          <w:rFonts w:cs="Arial"/>
        </w:rPr>
      </w:pPr>
    </w:p>
    <w:p w14:paraId="62C9CE92" w14:textId="77777777" w:rsidR="00A13EF4" w:rsidRPr="002906B7" w:rsidRDefault="00A13EF4">
      <w:pPr>
        <w:pStyle w:val="Heading1"/>
        <w:rPr>
          <w:rFonts w:cs="Arial"/>
        </w:rPr>
      </w:pPr>
    </w:p>
    <w:p w14:paraId="7306B4C4" w14:textId="77777777" w:rsidR="00A13EF4" w:rsidRPr="002906B7" w:rsidRDefault="00A13EF4"/>
    <w:p w14:paraId="6351BB76" w14:textId="77777777" w:rsidR="00A13EF4" w:rsidRPr="002906B7" w:rsidRDefault="00A13EF4"/>
    <w:p w14:paraId="51918C3C" w14:textId="77777777" w:rsidR="00A13EF4" w:rsidRPr="002906B7" w:rsidRDefault="00A13EF4"/>
    <w:p w14:paraId="57BDC8FD" w14:textId="77777777" w:rsidR="00A13EF4" w:rsidRPr="002906B7" w:rsidRDefault="00A13EF4">
      <w:pPr>
        <w:pStyle w:val="Heading1"/>
        <w:rPr>
          <w:rFonts w:cs="Arial"/>
        </w:rPr>
      </w:pPr>
    </w:p>
    <w:p w14:paraId="26D48108" w14:textId="77777777" w:rsidR="00A13EF4" w:rsidRPr="002906B7" w:rsidRDefault="00A13EF4">
      <w:pPr>
        <w:pStyle w:val="Heading1"/>
        <w:rPr>
          <w:rFonts w:cs="Arial"/>
        </w:rPr>
      </w:pPr>
    </w:p>
    <w:p w14:paraId="4166D1B2" w14:textId="77777777" w:rsidR="00A13EF4" w:rsidRPr="002906B7" w:rsidRDefault="00C31331">
      <w:pPr>
        <w:pStyle w:val="Heading1"/>
        <w:rPr>
          <w:rFonts w:cs="Arial"/>
        </w:rPr>
      </w:pPr>
      <w:r w:rsidRPr="002906B7">
        <w:br/>
      </w:r>
    </w:p>
    <w:p w14:paraId="20875F93" w14:textId="77777777" w:rsidR="00A13EF4" w:rsidRPr="002906B7" w:rsidRDefault="00C31331">
      <w:pPr>
        <w:pStyle w:val="Heading1"/>
        <w:rPr>
          <w:rFonts w:cs="Arial"/>
        </w:rPr>
      </w:pPr>
      <w:bookmarkStart w:id="11" w:name="_Toc69743462"/>
      <w:r w:rsidRPr="002906B7">
        <w:rPr>
          <w:rFonts w:cs="Arial"/>
        </w:rPr>
        <w:t>Table of contents</w:t>
      </w:r>
      <w:bookmarkEnd w:id="10"/>
      <w:bookmarkEnd w:id="11"/>
    </w:p>
    <w:p w14:paraId="046A4FF1" w14:textId="77777777" w:rsidR="00A13EF4" w:rsidRPr="002906B7" w:rsidRDefault="00C31331" w:rsidP="2045C274">
      <w:pPr>
        <w:shd w:val="clear" w:color="auto" w:fill="FFFFFF" w:themeFill="background1"/>
        <w:spacing w:before="280" w:after="280"/>
        <w:rPr>
          <w:rFonts w:eastAsia="Arial" w:cs="Arial"/>
          <w:color w:val="0B0C0C"/>
          <w:sz w:val="24"/>
          <w:szCs w:val="24"/>
        </w:rPr>
      </w:pPr>
      <w:r w:rsidRPr="002906B7">
        <w:rPr>
          <w:rFonts w:eastAsia="Arial" w:cs="Arial"/>
          <w:color w:val="0B0C0C"/>
          <w:sz w:val="24"/>
          <w:szCs w:val="24"/>
        </w:rPr>
        <w:t xml:space="preserve">The assessment criteria </w:t>
      </w:r>
      <w:proofErr w:type="gramStart"/>
      <w:r w:rsidRPr="002906B7">
        <w:rPr>
          <w:rFonts w:eastAsia="Arial" w:cs="Arial"/>
          <w:color w:val="0B0C0C"/>
          <w:sz w:val="24"/>
          <w:szCs w:val="24"/>
        </w:rPr>
        <w:t>is</w:t>
      </w:r>
      <w:proofErr w:type="gramEnd"/>
      <w:r w:rsidRPr="002906B7">
        <w:rPr>
          <w:rFonts w:eastAsia="Arial" w:cs="Arial"/>
          <w:color w:val="0B0C0C"/>
          <w:sz w:val="24"/>
          <w:szCs w:val="24"/>
        </w:rPr>
        <w:t xml:space="preserve"> made up of five core components. Sections A and B will provide the assessors the context required to understand your product and support your evidence. The core assessment criteria </w:t>
      </w:r>
      <w:proofErr w:type="gramStart"/>
      <w:r w:rsidRPr="002906B7">
        <w:rPr>
          <w:rFonts w:eastAsia="Arial" w:cs="Arial"/>
          <w:color w:val="0B0C0C"/>
          <w:sz w:val="24"/>
          <w:szCs w:val="24"/>
        </w:rPr>
        <w:t>is</w:t>
      </w:r>
      <w:proofErr w:type="gramEnd"/>
      <w:r w:rsidRPr="002906B7">
        <w:rPr>
          <w:rFonts w:eastAsia="Arial" w:cs="Arial"/>
          <w:color w:val="0B0C0C"/>
          <w:sz w:val="24"/>
          <w:szCs w:val="24"/>
        </w:rPr>
        <w:t xml:space="preserve"> defined in section C1-C4. Section D details the key Usability and Accessibility principles required. Further frequently asked questions are available at the end of the document.</w:t>
      </w:r>
    </w:p>
    <w:p w14:paraId="7D89733D" w14:textId="77777777" w:rsidR="00A13EF4" w:rsidRPr="002906B7" w:rsidRDefault="00C31331" w:rsidP="2045C274">
      <w:pPr>
        <w:shd w:val="clear" w:color="auto" w:fill="FFFFFF" w:themeFill="background1"/>
        <w:spacing w:before="280" w:after="280"/>
        <w:rPr>
          <w:rFonts w:eastAsia="Arial" w:cs="Arial"/>
          <w:color w:val="0B0C0C"/>
          <w:sz w:val="24"/>
          <w:szCs w:val="24"/>
        </w:rPr>
      </w:pPr>
      <w:r w:rsidRPr="002906B7">
        <w:rPr>
          <w:rFonts w:eastAsia="Arial" w:cs="Arial"/>
          <w:color w:val="0B0C0C"/>
          <w:sz w:val="24"/>
          <w:szCs w:val="24"/>
        </w:rPr>
        <w:t xml:space="preserve">The core criteria in Section C will determine the overall success of the assessment of your product or service. The accompanying score provided from Section D will show the level of adherence to the NHS Service Standard. </w:t>
      </w:r>
    </w:p>
    <w:p w14:paraId="1D16EF30" w14:textId="77777777" w:rsidR="00A13EF4" w:rsidRPr="002906B7" w:rsidRDefault="00A13EF4" w:rsidP="2045C274">
      <w:pPr>
        <w:shd w:val="clear" w:color="auto" w:fill="FFFFFF" w:themeFill="background1"/>
        <w:spacing w:before="280" w:after="280"/>
        <w:ind w:left="1275" w:right="2262"/>
        <w:rPr>
          <w:rFonts w:eastAsia="Arial" w:cs="Arial"/>
          <w:color w:val="0B0C0C"/>
          <w:sz w:val="24"/>
          <w:szCs w:val="24"/>
        </w:rPr>
      </w:pPr>
    </w:p>
    <w:p w14:paraId="13E2BA04" w14:textId="77777777" w:rsidR="00A13EF4" w:rsidRPr="002906B7" w:rsidRDefault="00C31331">
      <w:pPr>
        <w:pStyle w:val="TOC1"/>
        <w:rPr>
          <w:rFonts w:ascii="Roboto" w:hAnsi="Roboto"/>
        </w:rPr>
      </w:pPr>
      <w:r w:rsidRPr="002906B7">
        <w:rPr>
          <w:rFonts w:ascii="Roboto" w:hAnsi="Roboto" w:cs="Roboto"/>
          <w:b w:val="0"/>
          <w:bCs w:val="0"/>
          <w:sz w:val="20"/>
          <w:szCs w:val="20"/>
        </w:rPr>
        <w:fldChar w:fldCharType="begin"/>
      </w:r>
      <w:r w:rsidRPr="002906B7">
        <w:rPr>
          <w:rFonts w:ascii="Roboto" w:hAnsi="Roboto"/>
        </w:rPr>
        <w:instrText xml:space="preserve"> TOC \o "1-9" \u \h </w:instrText>
      </w:r>
      <w:r w:rsidRPr="002906B7">
        <w:rPr>
          <w:rFonts w:ascii="Roboto" w:hAnsi="Roboto" w:cs="Roboto"/>
          <w:b w:val="0"/>
          <w:bCs w:val="0"/>
          <w:sz w:val="20"/>
          <w:szCs w:val="20"/>
        </w:rPr>
        <w:fldChar w:fldCharType="separate"/>
      </w:r>
      <w:hyperlink w:anchor="_Toc69743462">
        <w:r w:rsidRPr="002906B7">
          <w:rPr>
            <w:rStyle w:val="Hyperlink"/>
            <w:rFonts w:ascii="Roboto" w:hAnsi="Roboto"/>
          </w:rPr>
          <w:t>Table of contents</w:t>
        </w:r>
        <w:r w:rsidRPr="002906B7">
          <w:rPr>
            <w:rFonts w:ascii="Roboto" w:hAnsi="Roboto"/>
          </w:rPr>
          <w:tab/>
          <w:t>2</w:t>
        </w:r>
      </w:hyperlink>
    </w:p>
    <w:p w14:paraId="7C06DA0E" w14:textId="77777777" w:rsidR="00A13EF4" w:rsidRPr="002906B7" w:rsidRDefault="00C31331">
      <w:pPr>
        <w:pStyle w:val="TOC1"/>
        <w:rPr>
          <w:rFonts w:ascii="Roboto" w:hAnsi="Roboto"/>
        </w:rPr>
      </w:pPr>
      <w:hyperlink w:anchor="_Toc69743463">
        <w:r w:rsidRPr="002906B7">
          <w:rPr>
            <w:rStyle w:val="Hyperlink"/>
            <w:rFonts w:ascii="Roboto" w:hAnsi="Roboto"/>
          </w:rPr>
          <w:t>A. Company information - Non-assessed section</w:t>
        </w:r>
        <w:r w:rsidRPr="002906B7">
          <w:rPr>
            <w:rFonts w:ascii="Roboto" w:hAnsi="Roboto"/>
          </w:rPr>
          <w:tab/>
          <w:t>3</w:t>
        </w:r>
      </w:hyperlink>
    </w:p>
    <w:p w14:paraId="2DE84A8A" w14:textId="77777777" w:rsidR="00A13EF4" w:rsidRPr="002906B7" w:rsidRDefault="00C31331">
      <w:pPr>
        <w:pStyle w:val="TOC1"/>
        <w:rPr>
          <w:rFonts w:ascii="Roboto" w:hAnsi="Roboto"/>
        </w:rPr>
      </w:pPr>
      <w:hyperlink w:anchor="_Toc69743464">
        <w:r w:rsidRPr="002906B7">
          <w:rPr>
            <w:rStyle w:val="Hyperlink"/>
            <w:rFonts w:ascii="Roboto" w:hAnsi="Roboto"/>
          </w:rPr>
          <w:t>B. Value proposition - Non-assessed section</w:t>
        </w:r>
        <w:r w:rsidRPr="002906B7">
          <w:rPr>
            <w:rFonts w:ascii="Roboto" w:hAnsi="Roboto"/>
          </w:rPr>
          <w:tab/>
          <w:t>5</w:t>
        </w:r>
      </w:hyperlink>
    </w:p>
    <w:p w14:paraId="438068EC" w14:textId="77777777" w:rsidR="00A13EF4" w:rsidRPr="002906B7" w:rsidRDefault="00C31331">
      <w:pPr>
        <w:pStyle w:val="TOC1"/>
        <w:rPr>
          <w:rFonts w:ascii="Roboto" w:hAnsi="Roboto"/>
        </w:rPr>
      </w:pPr>
      <w:hyperlink w:anchor="_Toc69743465">
        <w:r w:rsidRPr="002906B7">
          <w:rPr>
            <w:rStyle w:val="Hyperlink"/>
            <w:rFonts w:ascii="Roboto" w:eastAsia="Arial" w:hAnsi="Roboto"/>
          </w:rPr>
          <w:t>C. Technical questions - Assessed sections</w:t>
        </w:r>
        <w:r w:rsidRPr="002906B7">
          <w:rPr>
            <w:rFonts w:ascii="Roboto" w:hAnsi="Roboto"/>
          </w:rPr>
          <w:tab/>
          <w:t>7</w:t>
        </w:r>
      </w:hyperlink>
    </w:p>
    <w:p w14:paraId="304608F1" w14:textId="77777777" w:rsidR="00A13EF4" w:rsidRPr="002906B7" w:rsidRDefault="00C31331">
      <w:pPr>
        <w:pStyle w:val="TOC2"/>
        <w:tabs>
          <w:tab w:val="right" w:pos="15128"/>
        </w:tabs>
      </w:pPr>
      <w:hyperlink w:anchor="_Toc69743466">
        <w:r w:rsidRPr="002906B7">
          <w:rPr>
            <w:rStyle w:val="Hyperlink"/>
            <w:rFonts w:cs="Arial"/>
          </w:rPr>
          <w:t>C1 - Clinical safety</w:t>
        </w:r>
        <w:r w:rsidRPr="002906B7">
          <w:tab/>
          <w:t>7</w:t>
        </w:r>
      </w:hyperlink>
    </w:p>
    <w:p w14:paraId="09D1CBE9" w14:textId="77777777" w:rsidR="00A13EF4" w:rsidRPr="002906B7" w:rsidRDefault="00C31331">
      <w:pPr>
        <w:pStyle w:val="TOC2"/>
        <w:tabs>
          <w:tab w:val="right" w:pos="15128"/>
        </w:tabs>
      </w:pPr>
      <w:hyperlink w:anchor="_Toc69743467">
        <w:r w:rsidRPr="002906B7">
          <w:rPr>
            <w:rStyle w:val="Hyperlink"/>
            <w:rFonts w:eastAsia="Arial" w:cs="Arial"/>
          </w:rPr>
          <w:t>C2 - Data protection</w:t>
        </w:r>
        <w:r w:rsidRPr="002906B7">
          <w:tab/>
          <w:t>14</w:t>
        </w:r>
      </w:hyperlink>
    </w:p>
    <w:p w14:paraId="508872A0" w14:textId="77777777" w:rsidR="00A13EF4" w:rsidRPr="002906B7" w:rsidRDefault="00C31331">
      <w:pPr>
        <w:pStyle w:val="TOC2"/>
        <w:tabs>
          <w:tab w:val="right" w:pos="15128"/>
        </w:tabs>
      </w:pPr>
      <w:hyperlink w:anchor="_Toc69743468">
        <w:r w:rsidRPr="002906B7">
          <w:rPr>
            <w:rStyle w:val="Hyperlink"/>
            <w:rFonts w:eastAsia="Arial" w:cs="Arial"/>
          </w:rPr>
          <w:t>C3 - Technical security</w:t>
        </w:r>
        <w:r w:rsidRPr="002906B7">
          <w:tab/>
          <w:t>20</w:t>
        </w:r>
      </w:hyperlink>
    </w:p>
    <w:p w14:paraId="1DA23AD2" w14:textId="77777777" w:rsidR="00A13EF4" w:rsidRPr="002906B7" w:rsidRDefault="00C31331">
      <w:pPr>
        <w:pStyle w:val="TOC2"/>
        <w:tabs>
          <w:tab w:val="right" w:pos="15128"/>
        </w:tabs>
      </w:pPr>
      <w:hyperlink w:anchor="_Toc69743469">
        <w:r w:rsidRPr="002906B7">
          <w:rPr>
            <w:rStyle w:val="Hyperlink"/>
            <w:rFonts w:eastAsia="Arial" w:cs="Arial"/>
          </w:rPr>
          <w:t>C4 - Interoperability criteria</w:t>
        </w:r>
        <w:r w:rsidRPr="002906B7">
          <w:tab/>
          <w:t>23</w:t>
        </w:r>
      </w:hyperlink>
    </w:p>
    <w:p w14:paraId="73B743D5" w14:textId="77777777" w:rsidR="00A13EF4" w:rsidRPr="002906B7" w:rsidRDefault="00C31331">
      <w:pPr>
        <w:pStyle w:val="TOC1"/>
        <w:rPr>
          <w:rFonts w:ascii="Roboto" w:hAnsi="Roboto"/>
        </w:rPr>
      </w:pPr>
      <w:hyperlink w:anchor="_Toc69743470">
        <w:r w:rsidRPr="002906B7">
          <w:rPr>
            <w:rStyle w:val="Hyperlink"/>
            <w:rFonts w:ascii="Roboto" w:eastAsia="Arial" w:hAnsi="Roboto"/>
          </w:rPr>
          <w:t>D. Key principles for success</w:t>
        </w:r>
        <w:r w:rsidRPr="002906B7">
          <w:rPr>
            <w:rFonts w:ascii="Roboto" w:hAnsi="Roboto"/>
          </w:rPr>
          <w:tab/>
          <w:t>28</w:t>
        </w:r>
      </w:hyperlink>
    </w:p>
    <w:p w14:paraId="58B22F66" w14:textId="77777777" w:rsidR="00A13EF4" w:rsidRPr="002906B7" w:rsidRDefault="00C31331">
      <w:pPr>
        <w:pStyle w:val="TOC2"/>
        <w:tabs>
          <w:tab w:val="right" w:pos="15128"/>
        </w:tabs>
      </w:pPr>
      <w:hyperlink w:anchor="_Toc69743471">
        <w:r w:rsidRPr="002906B7">
          <w:rPr>
            <w:rStyle w:val="Hyperlink"/>
            <w:rFonts w:eastAsia="Arial" w:cs="Arial"/>
          </w:rPr>
          <w:t>D1 - Usability and accessibility - scored section</w:t>
        </w:r>
        <w:r w:rsidRPr="002906B7">
          <w:tab/>
          <w:t>28</w:t>
        </w:r>
      </w:hyperlink>
    </w:p>
    <w:p w14:paraId="46D140FC" w14:textId="77777777" w:rsidR="00A13EF4" w:rsidRPr="002906B7" w:rsidRDefault="00C31331">
      <w:pPr>
        <w:pStyle w:val="TOC1"/>
        <w:rPr>
          <w:rFonts w:ascii="Roboto" w:hAnsi="Roboto"/>
        </w:rPr>
      </w:pPr>
      <w:hyperlink w:anchor="_Toc69743472">
        <w:r w:rsidRPr="002906B7">
          <w:rPr>
            <w:rStyle w:val="Hyperlink"/>
            <w:rFonts w:ascii="Roboto" w:hAnsi="Roboto"/>
          </w:rPr>
          <w:t>Supporting documentation</w:t>
        </w:r>
        <w:r w:rsidRPr="002906B7">
          <w:rPr>
            <w:rFonts w:ascii="Roboto" w:hAnsi="Roboto"/>
          </w:rPr>
          <w:tab/>
          <w:t>36</w:t>
        </w:r>
      </w:hyperlink>
    </w:p>
    <w:p w14:paraId="64B6D0B9" w14:textId="77777777" w:rsidR="00A13EF4" w:rsidRPr="002906B7" w:rsidRDefault="00C31331">
      <w:pPr>
        <w:tabs>
          <w:tab w:val="right" w:pos="15137"/>
        </w:tabs>
        <w:spacing w:before="60" w:after="80"/>
        <w:ind w:left="360"/>
      </w:pPr>
      <w:r w:rsidRPr="002906B7">
        <w:rPr>
          <w:rFonts w:cs="Arial"/>
          <w:b/>
          <w:bCs/>
          <w:sz w:val="24"/>
          <w:szCs w:val="24"/>
        </w:rPr>
        <w:fldChar w:fldCharType="end"/>
      </w:r>
    </w:p>
    <w:p w14:paraId="5472267E" w14:textId="77777777" w:rsidR="00A13EF4" w:rsidRPr="002906B7" w:rsidRDefault="00A13EF4">
      <w:pPr>
        <w:ind w:left="1275" w:right="2262"/>
        <w:rPr>
          <w:rFonts w:eastAsia="Arial" w:cs="Arial"/>
          <w:color w:val="0B0C0C"/>
          <w:sz w:val="22"/>
          <w:szCs w:val="22"/>
        </w:rPr>
      </w:pPr>
    </w:p>
    <w:p w14:paraId="3A3B8F15" w14:textId="77777777" w:rsidR="00A13EF4" w:rsidRPr="002906B7" w:rsidRDefault="00C31331">
      <w:pPr>
        <w:pStyle w:val="Heading2"/>
        <w:rPr>
          <w:rFonts w:eastAsia="Arial" w:cs="Arial"/>
        </w:rPr>
      </w:pPr>
      <w:bookmarkStart w:id="12" w:name="_2ni07zli23fk"/>
      <w:bookmarkStart w:id="13" w:name="_gvog3wt8gd8i"/>
      <w:bookmarkEnd w:id="12"/>
      <w:bookmarkEnd w:id="13"/>
      <w:r w:rsidRPr="002906B7">
        <w:br/>
      </w:r>
    </w:p>
    <w:p w14:paraId="3263B42A" w14:textId="55DB15D4" w:rsidR="00913152" w:rsidRPr="002906B7" w:rsidRDefault="00C31331">
      <w:pPr>
        <w:sectPr w:rsidR="00913152" w:rsidRPr="002906B7" w:rsidSect="00C12D59">
          <w:type w:val="continuous"/>
          <w:pgSz w:w="16838" w:h="11906" w:orient="landscape"/>
          <w:pgMar w:top="851" w:right="850" w:bottom="851" w:left="850" w:header="284" w:footer="0" w:gutter="0"/>
          <w:pgNumType w:start="1"/>
          <w:cols w:space="720"/>
        </w:sectPr>
      </w:pPr>
      <w:r w:rsidRPr="002906B7">
        <w:br/>
      </w:r>
      <w:r w:rsidRPr="002906B7">
        <w:br/>
      </w:r>
      <w:r w:rsidRPr="002906B7">
        <w:br/>
      </w:r>
    </w:p>
    <w:p w14:paraId="36037278" w14:textId="77777777" w:rsidR="00A13EF4" w:rsidRPr="002906B7" w:rsidRDefault="00C31331">
      <w:pPr>
        <w:pStyle w:val="Heading1"/>
        <w:rPr>
          <w:rFonts w:cs="Arial"/>
        </w:rPr>
      </w:pPr>
      <w:bookmarkStart w:id="14" w:name="_Toc64972226"/>
      <w:bookmarkStart w:id="15" w:name="_Toc69743463"/>
      <w:r w:rsidRPr="002906B7">
        <w:rPr>
          <w:rFonts w:cs="Arial"/>
        </w:rPr>
        <w:lastRenderedPageBreak/>
        <w:t>A. Company information - Non-assessed section</w:t>
      </w:r>
      <w:bookmarkEnd w:id="14"/>
      <w:bookmarkEnd w:id="15"/>
    </w:p>
    <w:p w14:paraId="3D4B3CD0" w14:textId="77777777" w:rsidR="00A13EF4" w:rsidRPr="002906B7" w:rsidRDefault="00C31331">
      <w:pPr>
        <w:spacing w:before="216"/>
        <w:ind w:right="3099"/>
        <w:rPr>
          <w:rFonts w:eastAsia="Arial" w:cs="Arial"/>
          <w:sz w:val="24"/>
          <w:szCs w:val="24"/>
        </w:rPr>
      </w:pPr>
      <w:r w:rsidRPr="002906B7">
        <w:rPr>
          <w:rFonts w:eastAsia="Arial" w:cs="Arial"/>
          <w:sz w:val="24"/>
          <w:szCs w:val="24"/>
        </w:rPr>
        <w:t xml:space="preserve">Information about your organisation and contact details. </w:t>
      </w:r>
    </w:p>
    <w:p w14:paraId="0A68BB87" w14:textId="77777777" w:rsidR="00A13EF4" w:rsidRPr="002906B7" w:rsidRDefault="00A13EF4">
      <w:pPr>
        <w:spacing w:before="6"/>
        <w:rPr>
          <w:rFonts w:eastAsia="Arial" w:cs="Arial"/>
        </w:rPr>
      </w:pPr>
    </w:p>
    <w:p w14:paraId="6EEED3DA" w14:textId="77777777" w:rsidR="00A13EF4" w:rsidRPr="002906B7" w:rsidRDefault="00A13EF4">
      <w:pPr>
        <w:spacing w:before="6"/>
        <w:rPr>
          <w:rFonts w:eastAsia="Arial" w:cs="Arial"/>
        </w:rPr>
      </w:pPr>
    </w:p>
    <w:tbl>
      <w:tblPr>
        <w:tblW w:w="16161" w:type="dxa"/>
        <w:tblInd w:w="-431" w:type="dxa"/>
        <w:tblLayout w:type="fixed"/>
        <w:tblCellMar>
          <w:left w:w="10" w:type="dxa"/>
          <w:right w:w="10" w:type="dxa"/>
        </w:tblCellMar>
        <w:tblLook w:val="0000" w:firstRow="0" w:lastRow="0" w:firstColumn="0" w:lastColumn="0" w:noHBand="0" w:noVBand="0"/>
      </w:tblPr>
      <w:tblGrid>
        <w:gridCol w:w="1135"/>
        <w:gridCol w:w="8871"/>
        <w:gridCol w:w="6155"/>
      </w:tblGrid>
      <w:tr w:rsidR="00A13EF4" w:rsidRPr="002906B7" w14:paraId="4ED18E92" w14:textId="77777777" w:rsidTr="2045C274">
        <w:trPr>
          <w:trHeight w:val="16"/>
        </w:trPr>
        <w:tc>
          <w:tcPr>
            <w:tcW w:w="1135" w:type="dxa"/>
            <w:tcBorders>
              <w:top w:val="single" w:sz="8" w:space="0" w:color="4471C4"/>
              <w:left w:val="single" w:sz="4" w:space="0" w:color="000000" w:themeColor="text1"/>
              <w:bottom w:val="single" w:sz="8" w:space="0" w:color="4471C4"/>
              <w:right w:val="single" w:sz="4" w:space="0" w:color="000000" w:themeColor="text1"/>
            </w:tcBorders>
            <w:shd w:val="clear" w:color="auto" w:fill="B4C6E7" w:themeFill="accent1" w:themeFillTint="66"/>
            <w:tcMar>
              <w:top w:w="283" w:type="dxa"/>
              <w:left w:w="283" w:type="dxa"/>
              <w:bottom w:w="283" w:type="dxa"/>
              <w:right w:w="283" w:type="dxa"/>
            </w:tcMar>
          </w:tcPr>
          <w:p w14:paraId="5B4239AC" w14:textId="77777777" w:rsidR="00A13EF4" w:rsidRPr="002906B7" w:rsidRDefault="00C31331" w:rsidP="2045C274">
            <w:pPr>
              <w:spacing w:before="133"/>
              <w:ind w:right="-392"/>
              <w:rPr>
                <w:rFonts w:eastAsia="Arial" w:cs="Arial"/>
                <w:b/>
                <w:bCs/>
                <w:sz w:val="24"/>
                <w:szCs w:val="24"/>
              </w:rPr>
            </w:pPr>
            <w:r w:rsidRPr="002906B7">
              <w:rPr>
                <w:rFonts w:eastAsia="Arial" w:cs="Arial"/>
                <w:b/>
                <w:bCs/>
                <w:sz w:val="24"/>
                <w:szCs w:val="24"/>
              </w:rPr>
              <w:t>Code</w:t>
            </w:r>
          </w:p>
        </w:tc>
        <w:tc>
          <w:tcPr>
            <w:tcW w:w="8871" w:type="dxa"/>
            <w:tcBorders>
              <w:top w:val="single" w:sz="8" w:space="0" w:color="4471C4"/>
              <w:left w:val="single" w:sz="4" w:space="0" w:color="000000" w:themeColor="text1"/>
              <w:bottom w:val="single" w:sz="8" w:space="0" w:color="4471C4"/>
              <w:right w:val="single" w:sz="4" w:space="0" w:color="000000" w:themeColor="text1"/>
            </w:tcBorders>
            <w:shd w:val="clear" w:color="auto" w:fill="B4C6E7" w:themeFill="accent1" w:themeFillTint="66"/>
            <w:tcMar>
              <w:top w:w="283" w:type="dxa"/>
              <w:left w:w="283" w:type="dxa"/>
              <w:bottom w:w="283" w:type="dxa"/>
              <w:right w:w="283" w:type="dxa"/>
            </w:tcMar>
          </w:tcPr>
          <w:p w14:paraId="16AB4F7B" w14:textId="77777777" w:rsidR="00A13EF4" w:rsidRPr="002906B7" w:rsidRDefault="00C31331" w:rsidP="2045C274">
            <w:pPr>
              <w:spacing w:before="133"/>
              <w:ind w:right="644"/>
              <w:rPr>
                <w:rFonts w:eastAsia="Arial" w:cs="Arial"/>
                <w:b/>
                <w:bCs/>
                <w:sz w:val="24"/>
                <w:szCs w:val="24"/>
              </w:rPr>
            </w:pPr>
            <w:r w:rsidRPr="002906B7">
              <w:rPr>
                <w:rFonts w:eastAsia="Arial" w:cs="Arial"/>
                <w:b/>
                <w:bCs/>
                <w:sz w:val="24"/>
                <w:szCs w:val="24"/>
              </w:rPr>
              <w:t>Question</w:t>
            </w:r>
          </w:p>
        </w:tc>
        <w:tc>
          <w:tcPr>
            <w:tcW w:w="6155" w:type="dxa"/>
            <w:tcBorders>
              <w:top w:val="single" w:sz="8" w:space="0" w:color="4471C4"/>
              <w:left w:val="single" w:sz="4" w:space="0" w:color="000000" w:themeColor="text1"/>
              <w:bottom w:val="single" w:sz="8" w:space="0" w:color="4471C4"/>
              <w:right w:val="single" w:sz="4" w:space="0" w:color="000000" w:themeColor="text1"/>
            </w:tcBorders>
            <w:shd w:val="clear" w:color="auto" w:fill="B4C6E7" w:themeFill="accent1" w:themeFillTint="66"/>
            <w:tcMar>
              <w:top w:w="283" w:type="dxa"/>
              <w:left w:w="283" w:type="dxa"/>
              <w:bottom w:w="283" w:type="dxa"/>
              <w:right w:w="283" w:type="dxa"/>
            </w:tcMar>
          </w:tcPr>
          <w:p w14:paraId="4514ECE9" w14:textId="77777777" w:rsidR="00A13EF4" w:rsidRPr="002906B7" w:rsidRDefault="00C31331" w:rsidP="2045C274">
            <w:pPr>
              <w:spacing w:before="133"/>
              <w:ind w:right="-83"/>
              <w:rPr>
                <w:rFonts w:eastAsia="Arial" w:cs="Arial"/>
                <w:b/>
                <w:bCs/>
                <w:sz w:val="24"/>
                <w:szCs w:val="24"/>
              </w:rPr>
            </w:pPr>
            <w:r w:rsidRPr="002906B7">
              <w:rPr>
                <w:rFonts w:eastAsia="Arial" w:cs="Arial"/>
                <w:b/>
                <w:bCs/>
                <w:sz w:val="24"/>
                <w:szCs w:val="24"/>
              </w:rPr>
              <w:t>Options</w:t>
            </w:r>
          </w:p>
        </w:tc>
      </w:tr>
      <w:tr w:rsidR="00A13EF4" w:rsidRPr="002906B7" w14:paraId="0FAE414F" w14:textId="77777777" w:rsidTr="2045C274">
        <w:trPr>
          <w:trHeight w:val="147"/>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8574E67" w14:textId="77777777" w:rsidR="00A13EF4" w:rsidRPr="002906B7" w:rsidRDefault="00C31331">
            <w:pPr>
              <w:spacing w:line="264" w:lineRule="auto"/>
              <w:rPr>
                <w:rFonts w:eastAsia="Arial" w:cs="Arial"/>
                <w:sz w:val="24"/>
                <w:szCs w:val="24"/>
              </w:rPr>
            </w:pPr>
            <w:r w:rsidRPr="002906B7">
              <w:rPr>
                <w:rFonts w:eastAsia="Arial" w:cs="Arial"/>
                <w:sz w:val="24"/>
                <w:szCs w:val="24"/>
              </w:rPr>
              <w:t>A1</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867BDAE" w14:textId="77777777" w:rsidR="00A13EF4" w:rsidRPr="002906B7" w:rsidRDefault="00C31331">
            <w:pPr>
              <w:spacing w:line="264" w:lineRule="auto"/>
              <w:rPr>
                <w:rFonts w:eastAsia="Arial" w:cs="Arial"/>
                <w:sz w:val="24"/>
                <w:szCs w:val="24"/>
              </w:rPr>
            </w:pPr>
            <w:r w:rsidRPr="002906B7">
              <w:rPr>
                <w:rFonts w:eastAsia="Arial" w:cs="Arial"/>
                <w:sz w:val="24"/>
                <w:szCs w:val="24"/>
              </w:rPr>
              <w:t>Provide the name of your company</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EE48425" w14:textId="2C019D8C" w:rsidR="00A13EF4" w:rsidRPr="002906B7" w:rsidRDefault="00BB3A40">
            <w:pPr>
              <w:spacing w:line="264" w:lineRule="auto"/>
              <w:rPr>
                <w:rFonts w:eastAsia="Arial" w:cs="Arial"/>
                <w:sz w:val="24"/>
                <w:szCs w:val="24"/>
              </w:rPr>
            </w:pPr>
            <w:r w:rsidRPr="002906B7">
              <w:rPr>
                <w:rFonts w:eastAsia="Arial" w:cs="Arial"/>
                <w:sz w:val="24"/>
                <w:szCs w:val="24"/>
              </w:rPr>
              <w:t>Intelligent OH Ltd</w:t>
            </w:r>
          </w:p>
        </w:tc>
      </w:tr>
      <w:tr w:rsidR="00A13EF4" w:rsidRPr="002906B7" w14:paraId="5789F466" w14:textId="77777777" w:rsidTr="2045C274">
        <w:trPr>
          <w:trHeight w:val="26"/>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B0C1A37" w14:textId="77777777" w:rsidR="00A13EF4" w:rsidRPr="002906B7" w:rsidRDefault="00C31331">
            <w:pPr>
              <w:spacing w:line="264" w:lineRule="auto"/>
              <w:rPr>
                <w:rFonts w:eastAsia="Arial" w:cs="Arial"/>
                <w:sz w:val="24"/>
                <w:szCs w:val="24"/>
              </w:rPr>
            </w:pPr>
            <w:r w:rsidRPr="002906B7">
              <w:rPr>
                <w:rFonts w:eastAsia="Arial" w:cs="Arial"/>
                <w:sz w:val="24"/>
                <w:szCs w:val="24"/>
              </w:rPr>
              <w:t>A2</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A567165" w14:textId="77777777" w:rsidR="00A13EF4" w:rsidRPr="002906B7" w:rsidRDefault="00C31331">
            <w:pPr>
              <w:spacing w:line="264" w:lineRule="auto"/>
              <w:rPr>
                <w:rFonts w:eastAsia="Arial" w:cs="Arial"/>
                <w:sz w:val="24"/>
                <w:szCs w:val="24"/>
              </w:rPr>
            </w:pPr>
            <w:r w:rsidRPr="002906B7">
              <w:rPr>
                <w:rFonts w:eastAsia="Arial" w:cs="Arial"/>
                <w:sz w:val="24"/>
                <w:szCs w:val="24"/>
              </w:rPr>
              <w:t>Provide the name of your product</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148F91F" w14:textId="4E8D2638" w:rsidR="00A13EF4" w:rsidRPr="002906B7" w:rsidRDefault="00BB3A40">
            <w:pPr>
              <w:spacing w:line="264" w:lineRule="auto"/>
              <w:rPr>
                <w:rFonts w:eastAsia="Arial" w:cs="Arial"/>
                <w:sz w:val="24"/>
                <w:szCs w:val="24"/>
              </w:rPr>
            </w:pPr>
            <w:r w:rsidRPr="002906B7">
              <w:rPr>
                <w:rFonts w:eastAsia="Arial" w:cs="Arial"/>
                <w:sz w:val="24"/>
                <w:szCs w:val="24"/>
              </w:rPr>
              <w:t>Genius</w:t>
            </w:r>
          </w:p>
        </w:tc>
      </w:tr>
      <w:tr w:rsidR="00A13EF4" w:rsidRPr="002906B7" w14:paraId="33EE6B67" w14:textId="77777777" w:rsidTr="2045C274">
        <w:trPr>
          <w:trHeight w:val="555"/>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271DA99" w14:textId="77777777" w:rsidR="00A13EF4" w:rsidRPr="002906B7" w:rsidRDefault="00C31331">
            <w:pPr>
              <w:spacing w:line="264" w:lineRule="auto"/>
              <w:rPr>
                <w:rFonts w:eastAsia="Arial" w:cs="Arial"/>
                <w:sz w:val="24"/>
                <w:szCs w:val="24"/>
              </w:rPr>
            </w:pPr>
            <w:r w:rsidRPr="002906B7">
              <w:rPr>
                <w:rFonts w:eastAsia="Arial" w:cs="Arial"/>
                <w:sz w:val="24"/>
                <w:szCs w:val="24"/>
              </w:rPr>
              <w:t>A3</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4DC0EDA" w14:textId="77777777" w:rsidR="00A13EF4" w:rsidRPr="002906B7" w:rsidRDefault="00C31331">
            <w:pPr>
              <w:spacing w:line="264" w:lineRule="auto"/>
              <w:rPr>
                <w:rFonts w:eastAsia="Arial" w:cs="Arial"/>
                <w:sz w:val="24"/>
                <w:szCs w:val="24"/>
              </w:rPr>
            </w:pPr>
            <w:r w:rsidRPr="002906B7">
              <w:rPr>
                <w:rFonts w:eastAsia="Arial" w:cs="Arial"/>
                <w:sz w:val="24"/>
                <w:szCs w:val="24"/>
              </w:rPr>
              <w:t>Provide the type of product</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93290EB" w14:textId="0A09C441" w:rsidR="00A13EF4" w:rsidRPr="002906B7" w:rsidRDefault="00BB3A40">
            <w:pPr>
              <w:spacing w:line="264" w:lineRule="auto"/>
              <w:rPr>
                <w:rFonts w:eastAsia="Arial" w:cs="Arial"/>
                <w:sz w:val="24"/>
                <w:szCs w:val="24"/>
              </w:rPr>
            </w:pPr>
            <w:r w:rsidRPr="002906B7">
              <w:rPr>
                <w:rFonts w:eastAsia="Arial" w:cs="Arial"/>
                <w:sz w:val="24"/>
                <w:szCs w:val="24"/>
              </w:rPr>
              <w:t>Software as a Service</w:t>
            </w:r>
          </w:p>
        </w:tc>
      </w:tr>
      <w:tr w:rsidR="00A13EF4" w:rsidRPr="002906B7" w14:paraId="4640CFF8" w14:textId="77777777" w:rsidTr="2045C274">
        <w:trPr>
          <w:trHeight w:val="555"/>
        </w:trPr>
        <w:tc>
          <w:tcPr>
            <w:tcW w:w="1135" w:type="dxa"/>
            <w:tcBorders>
              <w:top w:val="single" w:sz="8" w:space="0" w:color="4471C4"/>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C9B14B3" w14:textId="77777777" w:rsidR="00A13EF4" w:rsidRPr="002906B7" w:rsidRDefault="00C31331">
            <w:pPr>
              <w:ind w:right="33"/>
              <w:rPr>
                <w:rFonts w:eastAsia="Arial" w:cs="Arial"/>
                <w:sz w:val="24"/>
                <w:szCs w:val="24"/>
              </w:rPr>
            </w:pPr>
            <w:r w:rsidRPr="002906B7">
              <w:rPr>
                <w:rFonts w:eastAsia="Arial" w:cs="Arial"/>
                <w:sz w:val="24"/>
                <w:szCs w:val="24"/>
              </w:rPr>
              <w:t>A4</w:t>
            </w:r>
          </w:p>
        </w:tc>
        <w:tc>
          <w:tcPr>
            <w:tcW w:w="8871" w:type="dxa"/>
            <w:tcBorders>
              <w:top w:val="single" w:sz="8" w:space="0" w:color="4471C4"/>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475FF67" w14:textId="77777777" w:rsidR="00A13EF4" w:rsidRPr="002906B7" w:rsidRDefault="00C31331">
            <w:pPr>
              <w:ind w:right="390"/>
              <w:rPr>
                <w:rFonts w:eastAsia="Arial" w:cs="Arial"/>
                <w:sz w:val="24"/>
                <w:szCs w:val="24"/>
              </w:rPr>
            </w:pPr>
            <w:r w:rsidRPr="002906B7">
              <w:rPr>
                <w:rFonts w:eastAsia="Arial" w:cs="Arial"/>
                <w:sz w:val="24"/>
                <w:szCs w:val="24"/>
              </w:rPr>
              <w:t>Provide the name and job title of the individual who will be the key contact at your organisation</w:t>
            </w:r>
          </w:p>
        </w:tc>
        <w:tc>
          <w:tcPr>
            <w:tcW w:w="6155" w:type="dxa"/>
            <w:tcBorders>
              <w:top w:val="single" w:sz="8" w:space="0" w:color="4471C4"/>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DD3ED3A" w14:textId="10DF3790" w:rsidR="00A13EF4" w:rsidRPr="002906B7" w:rsidRDefault="00BB3A40">
            <w:pPr>
              <w:spacing w:line="264" w:lineRule="auto"/>
              <w:rPr>
                <w:rFonts w:eastAsia="Arial" w:cs="Arial"/>
                <w:sz w:val="24"/>
                <w:szCs w:val="24"/>
              </w:rPr>
            </w:pPr>
            <w:r w:rsidRPr="002906B7">
              <w:rPr>
                <w:rFonts w:eastAsia="Arial" w:cs="Arial"/>
                <w:sz w:val="24"/>
                <w:szCs w:val="24"/>
              </w:rPr>
              <w:t>Tracey Hudson, Director</w:t>
            </w:r>
          </w:p>
        </w:tc>
      </w:tr>
      <w:tr w:rsidR="00A13EF4" w:rsidRPr="002906B7" w14:paraId="0367DC19" w14:textId="77777777" w:rsidTr="2045C274">
        <w:trPr>
          <w:trHeight w:val="26"/>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F772759" w14:textId="77777777" w:rsidR="00A13EF4" w:rsidRPr="002906B7" w:rsidRDefault="00C31331">
            <w:pPr>
              <w:spacing w:line="264" w:lineRule="auto"/>
              <w:rPr>
                <w:rFonts w:eastAsia="Arial" w:cs="Arial"/>
                <w:sz w:val="24"/>
                <w:szCs w:val="24"/>
              </w:rPr>
            </w:pPr>
            <w:r w:rsidRPr="002906B7">
              <w:rPr>
                <w:rFonts w:eastAsia="Arial" w:cs="Arial"/>
                <w:sz w:val="24"/>
                <w:szCs w:val="24"/>
              </w:rPr>
              <w:t>A5</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92D5B65" w14:textId="77777777" w:rsidR="00A13EF4" w:rsidRPr="002906B7" w:rsidRDefault="00C31331">
            <w:pPr>
              <w:spacing w:line="264" w:lineRule="auto"/>
              <w:rPr>
                <w:rFonts w:eastAsia="Arial" w:cs="Arial"/>
                <w:sz w:val="24"/>
                <w:szCs w:val="24"/>
              </w:rPr>
            </w:pPr>
            <w:r w:rsidRPr="002906B7">
              <w:rPr>
                <w:rFonts w:eastAsia="Arial" w:cs="Arial"/>
                <w:sz w:val="24"/>
                <w:szCs w:val="24"/>
              </w:rPr>
              <w:t>Provide the key contact's email address</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C181845" w14:textId="2366A5CF" w:rsidR="00A13EF4" w:rsidRPr="002906B7" w:rsidRDefault="00573A5E">
            <w:pPr>
              <w:spacing w:line="264" w:lineRule="auto"/>
              <w:rPr>
                <w:rFonts w:eastAsia="Arial" w:cs="Arial"/>
                <w:sz w:val="24"/>
                <w:szCs w:val="24"/>
              </w:rPr>
            </w:pPr>
            <w:hyperlink r:id="rId17">
              <w:r w:rsidRPr="002906B7">
                <w:rPr>
                  <w:rStyle w:val="Hyperlink"/>
                  <w:rFonts w:eastAsia="Arial" w:cs="Arial"/>
                  <w:sz w:val="24"/>
                  <w:szCs w:val="24"/>
                </w:rPr>
                <w:t>tracey@intelligentoh.com</w:t>
              </w:r>
            </w:hyperlink>
          </w:p>
        </w:tc>
      </w:tr>
      <w:tr w:rsidR="00A13EF4" w:rsidRPr="002906B7" w14:paraId="1A6EF002" w14:textId="77777777" w:rsidTr="2045C274">
        <w:trPr>
          <w:trHeight w:val="18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2735411" w14:textId="77777777" w:rsidR="00A13EF4" w:rsidRPr="002906B7" w:rsidRDefault="00C31331">
            <w:pPr>
              <w:spacing w:line="264" w:lineRule="auto"/>
              <w:rPr>
                <w:rFonts w:eastAsia="Arial" w:cs="Arial"/>
                <w:sz w:val="24"/>
                <w:szCs w:val="24"/>
              </w:rPr>
            </w:pPr>
            <w:r w:rsidRPr="002906B7">
              <w:rPr>
                <w:rFonts w:eastAsia="Arial" w:cs="Arial"/>
                <w:sz w:val="24"/>
                <w:szCs w:val="24"/>
              </w:rPr>
              <w:t>A6</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D6CF7BA" w14:textId="77777777" w:rsidR="00A13EF4" w:rsidRPr="002906B7" w:rsidRDefault="00C31331">
            <w:pPr>
              <w:spacing w:line="264" w:lineRule="auto"/>
              <w:rPr>
                <w:rFonts w:eastAsia="Arial" w:cs="Arial"/>
                <w:sz w:val="24"/>
                <w:szCs w:val="24"/>
              </w:rPr>
            </w:pPr>
            <w:r w:rsidRPr="002906B7">
              <w:rPr>
                <w:rFonts w:eastAsia="Arial" w:cs="Arial"/>
                <w:sz w:val="24"/>
                <w:szCs w:val="24"/>
              </w:rPr>
              <w:t>Provide the key contact's phone number</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8687576" w14:textId="2E694DF8" w:rsidR="00A13EF4" w:rsidRPr="002906B7" w:rsidRDefault="00573A5E">
            <w:pPr>
              <w:spacing w:line="264" w:lineRule="auto"/>
              <w:rPr>
                <w:rFonts w:eastAsia="Arial" w:cs="Arial"/>
                <w:sz w:val="24"/>
                <w:szCs w:val="24"/>
              </w:rPr>
            </w:pPr>
            <w:r w:rsidRPr="002906B7">
              <w:rPr>
                <w:rFonts w:eastAsia="Arial" w:cs="Arial"/>
                <w:sz w:val="24"/>
                <w:szCs w:val="24"/>
              </w:rPr>
              <w:t>07881 628658</w:t>
            </w:r>
          </w:p>
        </w:tc>
      </w:tr>
      <w:tr w:rsidR="00A13EF4" w:rsidRPr="002906B7" w14:paraId="09827EE8" w14:textId="77777777" w:rsidTr="2045C274">
        <w:trPr>
          <w:trHeight w:val="24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CFA42C9" w14:textId="77777777" w:rsidR="00A13EF4" w:rsidRPr="002906B7" w:rsidRDefault="00C31331">
            <w:pPr>
              <w:spacing w:line="264" w:lineRule="auto"/>
              <w:rPr>
                <w:rFonts w:eastAsia="Arial" w:cs="Arial"/>
                <w:sz w:val="24"/>
                <w:szCs w:val="24"/>
              </w:rPr>
            </w:pPr>
            <w:r w:rsidRPr="002906B7">
              <w:rPr>
                <w:rFonts w:eastAsia="Arial" w:cs="Arial"/>
                <w:sz w:val="24"/>
                <w:szCs w:val="24"/>
              </w:rPr>
              <w:t>A7</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7E0EC7E" w14:textId="77777777" w:rsidR="00A13EF4" w:rsidRPr="002906B7" w:rsidRDefault="00C31331">
            <w:pPr>
              <w:spacing w:line="264" w:lineRule="auto"/>
              <w:rPr>
                <w:rFonts w:eastAsia="Arial" w:cs="Arial"/>
                <w:sz w:val="24"/>
                <w:szCs w:val="24"/>
              </w:rPr>
            </w:pPr>
            <w:r w:rsidRPr="002906B7">
              <w:rPr>
                <w:rFonts w:eastAsia="Arial" w:cs="Arial"/>
                <w:sz w:val="24"/>
                <w:szCs w:val="24"/>
              </w:rPr>
              <w:t>Provide the registered address of your company</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ADD5E97" w14:textId="755409F3" w:rsidR="00A13EF4" w:rsidRPr="002906B7" w:rsidRDefault="00BC7B13">
            <w:pPr>
              <w:spacing w:line="264" w:lineRule="auto"/>
              <w:rPr>
                <w:rFonts w:eastAsia="Arial" w:cs="Arial"/>
                <w:sz w:val="24"/>
                <w:szCs w:val="24"/>
              </w:rPr>
            </w:pPr>
            <w:r w:rsidRPr="002906B7">
              <w:rPr>
                <w:rFonts w:cs="Arial"/>
                <w:color w:val="000000"/>
                <w:sz w:val="24"/>
                <w:szCs w:val="24"/>
                <w:shd w:val="clear" w:color="auto" w:fill="FFFFFF"/>
              </w:rPr>
              <w:t>3&amp;4 Pegasus House, Pegasus Court, Olympus Ave, Warwick, Warwickshire, CV34 6LW</w:t>
            </w:r>
          </w:p>
        </w:tc>
      </w:tr>
      <w:tr w:rsidR="00A13EF4" w:rsidRPr="002906B7" w14:paraId="648B7257" w14:textId="77777777" w:rsidTr="2045C274">
        <w:trPr>
          <w:trHeight w:val="255"/>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E4B38A9" w14:textId="77777777" w:rsidR="00A13EF4" w:rsidRPr="002906B7" w:rsidRDefault="00C31331">
            <w:pPr>
              <w:spacing w:line="264" w:lineRule="auto"/>
              <w:rPr>
                <w:rFonts w:eastAsia="Arial" w:cs="Arial"/>
                <w:sz w:val="24"/>
                <w:szCs w:val="24"/>
              </w:rPr>
            </w:pPr>
            <w:r w:rsidRPr="002906B7">
              <w:rPr>
                <w:rFonts w:eastAsia="Arial" w:cs="Arial"/>
                <w:sz w:val="24"/>
                <w:szCs w:val="24"/>
              </w:rPr>
              <w:lastRenderedPageBreak/>
              <w:t>A8</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6C995F1" w14:textId="77777777" w:rsidR="00A13EF4" w:rsidRPr="002906B7" w:rsidRDefault="00C31331">
            <w:pPr>
              <w:spacing w:line="264" w:lineRule="auto"/>
              <w:rPr>
                <w:rFonts w:eastAsia="Arial" w:cs="Arial"/>
                <w:sz w:val="24"/>
                <w:szCs w:val="24"/>
              </w:rPr>
            </w:pPr>
            <w:r w:rsidRPr="002906B7">
              <w:rPr>
                <w:rFonts w:eastAsia="Arial" w:cs="Arial"/>
                <w:sz w:val="24"/>
                <w:szCs w:val="24"/>
              </w:rPr>
              <w:t>In which country is your organisation registered?</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E8A23C8" w14:textId="0768D666" w:rsidR="00A13EF4" w:rsidRPr="002906B7" w:rsidRDefault="00BC7B13">
            <w:pPr>
              <w:spacing w:line="264" w:lineRule="auto"/>
              <w:rPr>
                <w:rFonts w:eastAsia="Arial" w:cs="Arial"/>
                <w:sz w:val="24"/>
                <w:szCs w:val="24"/>
              </w:rPr>
            </w:pPr>
            <w:r w:rsidRPr="002906B7">
              <w:rPr>
                <w:rFonts w:eastAsia="Arial" w:cs="Arial"/>
                <w:sz w:val="24"/>
                <w:szCs w:val="24"/>
              </w:rPr>
              <w:t>England</w:t>
            </w:r>
          </w:p>
        </w:tc>
      </w:tr>
      <w:tr w:rsidR="00A13EF4" w:rsidRPr="002906B7" w14:paraId="31CDB35D" w14:textId="77777777" w:rsidTr="2045C274">
        <w:trPr>
          <w:trHeight w:val="255"/>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4AE66C5" w14:textId="77777777" w:rsidR="00A13EF4" w:rsidRPr="002906B7" w:rsidRDefault="00C31331">
            <w:pPr>
              <w:spacing w:line="264" w:lineRule="auto"/>
              <w:rPr>
                <w:rFonts w:eastAsia="Arial" w:cs="Arial"/>
                <w:sz w:val="24"/>
                <w:szCs w:val="24"/>
              </w:rPr>
            </w:pPr>
            <w:r w:rsidRPr="002906B7">
              <w:rPr>
                <w:rFonts w:eastAsia="Arial" w:cs="Arial"/>
                <w:sz w:val="24"/>
                <w:szCs w:val="24"/>
              </w:rPr>
              <w:t>A9</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1A97460" w14:textId="77777777" w:rsidR="00A13EF4" w:rsidRPr="002906B7" w:rsidRDefault="00C31331">
            <w:pPr>
              <w:spacing w:line="264" w:lineRule="auto"/>
              <w:rPr>
                <w:rFonts w:eastAsia="Arial" w:cs="Arial"/>
                <w:sz w:val="24"/>
                <w:szCs w:val="24"/>
              </w:rPr>
            </w:pPr>
            <w:r w:rsidRPr="002906B7">
              <w:rPr>
                <w:rFonts w:eastAsia="Arial" w:cs="Arial"/>
                <w:sz w:val="24"/>
                <w:szCs w:val="24"/>
              </w:rPr>
              <w:t xml:space="preserve">If you have a Companies House registration in the </w:t>
            </w:r>
            <w:proofErr w:type="gramStart"/>
            <w:r w:rsidRPr="002906B7">
              <w:rPr>
                <w:rFonts w:eastAsia="Arial" w:cs="Arial"/>
                <w:sz w:val="24"/>
                <w:szCs w:val="24"/>
              </w:rPr>
              <w:t>UK</w:t>
            </w:r>
            <w:proofErr w:type="gramEnd"/>
            <w:r w:rsidRPr="002906B7">
              <w:rPr>
                <w:rFonts w:eastAsia="Arial" w:cs="Arial"/>
                <w:sz w:val="24"/>
                <w:szCs w:val="24"/>
              </w:rPr>
              <w:t xml:space="preserve"> please provide your number</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CE2546E" w14:textId="19672A4E" w:rsidR="00A13EF4" w:rsidRPr="002906B7" w:rsidRDefault="00A767AC">
            <w:pPr>
              <w:spacing w:line="264" w:lineRule="auto"/>
              <w:rPr>
                <w:rFonts w:eastAsia="Arial" w:cs="Arial"/>
                <w:sz w:val="24"/>
                <w:szCs w:val="24"/>
              </w:rPr>
            </w:pPr>
            <w:r w:rsidRPr="002906B7">
              <w:rPr>
                <w:rFonts w:eastAsia="Arial" w:cs="Arial"/>
                <w:sz w:val="24"/>
                <w:szCs w:val="24"/>
              </w:rPr>
              <w:t>14323815</w:t>
            </w:r>
          </w:p>
        </w:tc>
      </w:tr>
      <w:tr w:rsidR="00A13EF4" w:rsidRPr="002906B7" w14:paraId="2BD505D8" w14:textId="77777777" w:rsidTr="2045C274">
        <w:trPr>
          <w:trHeight w:val="255"/>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B66C17D" w14:textId="77777777" w:rsidR="00A13EF4" w:rsidRPr="002906B7" w:rsidRDefault="00C31331">
            <w:r w:rsidRPr="002906B7">
              <w:rPr>
                <w:rFonts w:eastAsia="Arial" w:cs="Arial"/>
                <w:sz w:val="24"/>
                <w:szCs w:val="24"/>
              </w:rPr>
              <w:t>A10</w:t>
            </w: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019B5EB" w14:textId="77777777" w:rsidR="00A13EF4" w:rsidRPr="002906B7" w:rsidRDefault="00C31331">
            <w:pPr>
              <w:rPr>
                <w:rFonts w:eastAsia="Arial" w:cs="Arial"/>
                <w:sz w:val="24"/>
                <w:szCs w:val="24"/>
              </w:rPr>
            </w:pPr>
            <w:r w:rsidRPr="002906B7">
              <w:rPr>
                <w:rFonts w:eastAsia="Arial" w:cs="Arial"/>
                <w:sz w:val="24"/>
                <w:szCs w:val="24"/>
              </w:rPr>
              <w:t xml:space="preserve">If applicable, when was your last assessment from the Care Quality Commission (CQC)? </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564EC96" w14:textId="1B7CF58D" w:rsidR="00A13EF4" w:rsidRPr="002906B7" w:rsidRDefault="00A767AC">
            <w:pPr>
              <w:rPr>
                <w:rFonts w:eastAsia="Arial" w:cs="Arial"/>
                <w:sz w:val="24"/>
                <w:szCs w:val="24"/>
              </w:rPr>
            </w:pPr>
            <w:r w:rsidRPr="002906B7">
              <w:rPr>
                <w:rFonts w:eastAsia="Arial" w:cs="Arial"/>
                <w:sz w:val="24"/>
                <w:szCs w:val="24"/>
              </w:rPr>
              <w:t>Not applicable</w:t>
            </w:r>
          </w:p>
        </w:tc>
      </w:tr>
      <w:tr w:rsidR="00A13EF4" w:rsidRPr="002906B7" w14:paraId="0073E8CC" w14:textId="77777777" w:rsidTr="2045C274">
        <w:trPr>
          <w:trHeight w:val="255"/>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64DF0A9" w14:textId="77777777" w:rsidR="00A13EF4" w:rsidRPr="002906B7" w:rsidRDefault="00C31331">
            <w:pPr>
              <w:rPr>
                <w:rFonts w:eastAsia="Arial" w:cs="Arial"/>
                <w:sz w:val="24"/>
                <w:szCs w:val="24"/>
              </w:rPr>
            </w:pPr>
            <w:r w:rsidRPr="002906B7">
              <w:rPr>
                <w:rFonts w:eastAsia="Arial" w:cs="Arial"/>
                <w:sz w:val="24"/>
                <w:szCs w:val="24"/>
              </w:rPr>
              <w:t>A11</w:t>
            </w:r>
          </w:p>
          <w:p w14:paraId="171637EC" w14:textId="77777777" w:rsidR="00A13EF4" w:rsidRPr="002906B7" w:rsidRDefault="00A13EF4">
            <w:pPr>
              <w:rPr>
                <w:rFonts w:eastAsia="Arial" w:cs="Arial"/>
                <w:sz w:val="24"/>
                <w:szCs w:val="24"/>
                <w:shd w:val="clear" w:color="auto" w:fill="FF00FF"/>
              </w:rPr>
            </w:pPr>
          </w:p>
        </w:tc>
        <w:tc>
          <w:tcPr>
            <w:tcW w:w="8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A6C18DF" w14:textId="77777777" w:rsidR="00A13EF4" w:rsidRPr="002906B7" w:rsidRDefault="00C31331">
            <w:pPr>
              <w:rPr>
                <w:rFonts w:eastAsia="Arial" w:cs="Arial"/>
                <w:sz w:val="24"/>
                <w:szCs w:val="24"/>
              </w:rPr>
            </w:pPr>
            <w:r w:rsidRPr="002906B7">
              <w:rPr>
                <w:rFonts w:eastAsia="Arial" w:cs="Arial"/>
                <w:sz w:val="24"/>
                <w:szCs w:val="24"/>
              </w:rPr>
              <w:t xml:space="preserve">If applicable, provide your latest CQC report. </w:t>
            </w:r>
          </w:p>
        </w:tc>
        <w:tc>
          <w:tcPr>
            <w:tcW w:w="6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0030F6F" w14:textId="6F25CA77" w:rsidR="00A13EF4" w:rsidRPr="002906B7" w:rsidRDefault="00A767AC">
            <w:pPr>
              <w:rPr>
                <w:rFonts w:eastAsia="Arial" w:cs="Arial"/>
                <w:sz w:val="24"/>
                <w:szCs w:val="24"/>
              </w:rPr>
            </w:pPr>
            <w:r w:rsidRPr="002906B7">
              <w:rPr>
                <w:rFonts w:eastAsia="Arial" w:cs="Arial"/>
                <w:sz w:val="24"/>
                <w:szCs w:val="24"/>
              </w:rPr>
              <w:t>Not applicable</w:t>
            </w:r>
          </w:p>
        </w:tc>
      </w:tr>
    </w:tbl>
    <w:p w14:paraId="79B69AEB" w14:textId="77777777" w:rsidR="00913152" w:rsidRPr="002906B7" w:rsidRDefault="00913152">
      <w:pPr>
        <w:sectPr w:rsidR="00913152" w:rsidRPr="002906B7" w:rsidSect="00C12D59">
          <w:type w:val="continuous"/>
          <w:pgSz w:w="16838" w:h="11906" w:orient="landscape"/>
          <w:pgMar w:top="851" w:right="720" w:bottom="851" w:left="720" w:header="284" w:footer="0" w:gutter="0"/>
          <w:pgNumType w:start="1"/>
          <w:cols w:space="720"/>
        </w:sectPr>
      </w:pPr>
    </w:p>
    <w:p w14:paraId="6D622E25" w14:textId="77777777" w:rsidR="00A13EF4" w:rsidRPr="002906B7" w:rsidRDefault="00A13EF4">
      <w:pPr>
        <w:pStyle w:val="Heading1"/>
        <w:rPr>
          <w:rFonts w:cs="Arial"/>
        </w:rPr>
      </w:pPr>
      <w:bookmarkStart w:id="16" w:name="_Toc64972227"/>
    </w:p>
    <w:p w14:paraId="6A9121B9" w14:textId="77777777" w:rsidR="00A13EF4" w:rsidRPr="002906B7" w:rsidRDefault="00A13EF4">
      <w:pPr>
        <w:pStyle w:val="Heading1"/>
        <w:rPr>
          <w:rFonts w:cs="Arial"/>
        </w:rPr>
      </w:pPr>
    </w:p>
    <w:p w14:paraId="5CC79FC8" w14:textId="77777777" w:rsidR="00A13EF4" w:rsidRPr="002906B7" w:rsidRDefault="00A13EF4">
      <w:pPr>
        <w:pStyle w:val="Heading1"/>
        <w:rPr>
          <w:rFonts w:cs="Arial"/>
        </w:rPr>
      </w:pPr>
    </w:p>
    <w:p w14:paraId="714992DF" w14:textId="77777777" w:rsidR="00A13EF4" w:rsidRPr="002906B7" w:rsidRDefault="00C31331">
      <w:pPr>
        <w:pStyle w:val="Heading1"/>
        <w:rPr>
          <w:rFonts w:cs="Arial"/>
        </w:rPr>
      </w:pPr>
      <w:r w:rsidRPr="002906B7">
        <w:br/>
      </w:r>
      <w:r w:rsidRPr="002906B7">
        <w:br/>
      </w:r>
      <w:r w:rsidRPr="002906B7">
        <w:br/>
      </w:r>
      <w:r w:rsidRPr="002906B7">
        <w:br/>
      </w:r>
      <w:r w:rsidRPr="002906B7">
        <w:br/>
      </w:r>
      <w:r w:rsidRPr="002906B7">
        <w:br/>
      </w:r>
      <w:r w:rsidRPr="002906B7">
        <w:br/>
      </w:r>
      <w:r w:rsidRPr="002906B7">
        <w:br/>
      </w:r>
      <w:r w:rsidRPr="002906B7">
        <w:br/>
      </w:r>
    </w:p>
    <w:p w14:paraId="2E945F56" w14:textId="77777777" w:rsidR="00A13EF4" w:rsidRPr="002906B7" w:rsidRDefault="00C31331">
      <w:pPr>
        <w:pStyle w:val="Heading1"/>
        <w:rPr>
          <w:rFonts w:cs="Arial"/>
        </w:rPr>
      </w:pPr>
      <w:bookmarkStart w:id="17" w:name="_Toc69743464"/>
      <w:r w:rsidRPr="002906B7">
        <w:rPr>
          <w:rFonts w:cs="Arial"/>
        </w:rPr>
        <w:t xml:space="preserve">B. Value proposition - </w:t>
      </w:r>
      <w:proofErr w:type="gramStart"/>
      <w:r w:rsidRPr="002906B7">
        <w:rPr>
          <w:rFonts w:cs="Arial"/>
        </w:rPr>
        <w:t>Non-assessed</w:t>
      </w:r>
      <w:proofErr w:type="gramEnd"/>
      <w:r w:rsidRPr="002906B7">
        <w:rPr>
          <w:rFonts w:cs="Arial"/>
        </w:rPr>
        <w:t xml:space="preserve"> section</w:t>
      </w:r>
      <w:bookmarkEnd w:id="16"/>
      <w:bookmarkEnd w:id="17"/>
    </w:p>
    <w:p w14:paraId="0D1A367E" w14:textId="3ECF1C52" w:rsidR="00A13EF4" w:rsidRPr="002906B7" w:rsidRDefault="00C31331">
      <w:pPr>
        <w:spacing w:before="217"/>
        <w:ind w:right="839"/>
      </w:pPr>
      <w:r w:rsidRPr="002906B7">
        <w:rPr>
          <w:rFonts w:eastAsia="Arial" w:cs="Arial"/>
          <w:sz w:val="24"/>
          <w:szCs w:val="24"/>
        </w:rPr>
        <w:t xml:space="preserve">Please set out the context of the clinical, economic or behavioural benefits of your product to support the review of your technology. </w:t>
      </w:r>
      <w:r w:rsidR="471C8DCF" w:rsidRPr="002906B7">
        <w:rPr>
          <w:rFonts w:eastAsia="Arial" w:cs="Arial"/>
          <w:sz w:val="24"/>
          <w:szCs w:val="24"/>
        </w:rPr>
        <w:t>These criteria</w:t>
      </w:r>
      <w:r w:rsidRPr="002906B7">
        <w:rPr>
          <w:rFonts w:eastAsia="Arial" w:cs="Arial"/>
          <w:sz w:val="24"/>
          <w:szCs w:val="24"/>
        </w:rPr>
        <w:t xml:space="preserve"> will not be scored but will provide the context of the product undergoing assessment. </w:t>
      </w:r>
      <w:r w:rsidRPr="002906B7">
        <w:br/>
      </w:r>
    </w:p>
    <w:p w14:paraId="41A947DB" w14:textId="77777777" w:rsidR="00A13EF4" w:rsidRPr="002906B7" w:rsidRDefault="00C31331">
      <w:pPr>
        <w:rPr>
          <w:rFonts w:eastAsia="Arial" w:cs="Arial"/>
          <w:sz w:val="24"/>
          <w:szCs w:val="24"/>
        </w:rPr>
      </w:pPr>
      <w:r w:rsidRPr="002906B7">
        <w:rPr>
          <w:rFonts w:eastAsia="Arial" w:cs="Arial"/>
          <w:sz w:val="24"/>
          <w:szCs w:val="24"/>
        </w:rPr>
        <w:t>Where possible, please provide details relating to the specific technology and not generally to your organisation.</w:t>
      </w:r>
      <w:r w:rsidRPr="002906B7">
        <w:tab/>
      </w:r>
    </w:p>
    <w:p w14:paraId="16366C5C" w14:textId="77777777" w:rsidR="00A13EF4" w:rsidRPr="002906B7" w:rsidRDefault="00A13EF4">
      <w:pPr>
        <w:rPr>
          <w:rFonts w:eastAsia="Arial" w:cs="Arial"/>
        </w:rPr>
      </w:pPr>
    </w:p>
    <w:p w14:paraId="40E7CA0E" w14:textId="77777777" w:rsidR="00A13EF4" w:rsidRPr="002906B7" w:rsidRDefault="00A13EF4">
      <w:pPr>
        <w:rPr>
          <w:rFonts w:eastAsia="Arial" w:cs="Arial"/>
        </w:rPr>
      </w:pPr>
    </w:p>
    <w:tbl>
      <w:tblPr>
        <w:tblW w:w="0" w:type="auto"/>
        <w:tblInd w:w="-572" w:type="dxa"/>
        <w:tblCellMar>
          <w:top w:w="28" w:type="dxa"/>
          <w:left w:w="28" w:type="dxa"/>
          <w:bottom w:w="28" w:type="dxa"/>
          <w:right w:w="57" w:type="dxa"/>
        </w:tblCellMar>
        <w:tblLook w:val="0000" w:firstRow="0" w:lastRow="0" w:firstColumn="0" w:lastColumn="0" w:noHBand="0" w:noVBand="0"/>
      </w:tblPr>
      <w:tblGrid>
        <w:gridCol w:w="1124"/>
        <w:gridCol w:w="3701"/>
        <w:gridCol w:w="5381"/>
        <w:gridCol w:w="5494"/>
      </w:tblGrid>
      <w:tr w:rsidR="00A13EF4" w:rsidRPr="002906B7" w14:paraId="757BC361" w14:textId="77777777" w:rsidTr="00541207">
        <w:trPr>
          <w:trHeight w:val="57"/>
        </w:trPr>
        <w:tc>
          <w:tcPr>
            <w:tcW w:w="0" w:type="auto"/>
            <w:tcBorders>
              <w:top w:val="single" w:sz="4" w:space="0" w:color="1605E3"/>
              <w:left w:val="single" w:sz="4" w:space="0" w:color="000000" w:themeColor="text1"/>
              <w:bottom w:val="single" w:sz="4" w:space="0" w:color="1605E3"/>
              <w:right w:val="single" w:sz="4" w:space="0" w:color="000000" w:themeColor="text1"/>
            </w:tcBorders>
            <w:shd w:val="clear" w:color="auto" w:fill="B4C6E7" w:themeFill="accent1" w:themeFillTint="66"/>
            <w:tcMar>
              <w:top w:w="283" w:type="dxa"/>
              <w:left w:w="283" w:type="dxa"/>
              <w:bottom w:w="283" w:type="dxa"/>
              <w:right w:w="283" w:type="dxa"/>
            </w:tcMar>
          </w:tcPr>
          <w:p w14:paraId="173F639D" w14:textId="77777777" w:rsidR="00A13EF4" w:rsidRPr="002906B7" w:rsidRDefault="00C31331" w:rsidP="00D16AE9">
            <w:pPr>
              <w:ind w:right="-97"/>
              <w:contextualSpacing/>
              <w:rPr>
                <w:rFonts w:eastAsia="Arial" w:cstheme="minorHAnsi"/>
                <w:b/>
                <w:bCs/>
                <w:sz w:val="24"/>
                <w:szCs w:val="24"/>
              </w:rPr>
            </w:pPr>
            <w:r w:rsidRPr="002906B7">
              <w:rPr>
                <w:rFonts w:eastAsia="Arial" w:cstheme="minorHAnsi"/>
                <w:b/>
                <w:bCs/>
                <w:sz w:val="24"/>
                <w:szCs w:val="24"/>
              </w:rPr>
              <w:t>Code</w:t>
            </w:r>
          </w:p>
        </w:tc>
        <w:tc>
          <w:tcPr>
            <w:tcW w:w="0" w:type="auto"/>
            <w:tcBorders>
              <w:top w:val="single" w:sz="4" w:space="0" w:color="1605E3"/>
              <w:left w:val="single" w:sz="4" w:space="0" w:color="000000" w:themeColor="text1"/>
              <w:bottom w:val="single" w:sz="4" w:space="0" w:color="1605E3"/>
              <w:right w:val="single" w:sz="4" w:space="0" w:color="000000" w:themeColor="text1"/>
            </w:tcBorders>
            <w:shd w:val="clear" w:color="auto" w:fill="B4C6E7" w:themeFill="accent1" w:themeFillTint="66"/>
            <w:tcMar>
              <w:top w:w="283" w:type="dxa"/>
              <w:left w:w="283" w:type="dxa"/>
              <w:bottom w:w="283" w:type="dxa"/>
              <w:right w:w="283" w:type="dxa"/>
            </w:tcMar>
          </w:tcPr>
          <w:p w14:paraId="75DD406B" w14:textId="77777777" w:rsidR="00A13EF4" w:rsidRPr="002906B7" w:rsidRDefault="00C31331" w:rsidP="00D16AE9">
            <w:pPr>
              <w:ind w:right="940"/>
              <w:contextualSpacing/>
              <w:rPr>
                <w:rFonts w:eastAsia="Arial" w:cstheme="minorHAnsi"/>
                <w:b/>
                <w:bCs/>
                <w:sz w:val="24"/>
                <w:szCs w:val="24"/>
              </w:rPr>
            </w:pPr>
            <w:r w:rsidRPr="002906B7">
              <w:rPr>
                <w:rFonts w:eastAsia="Arial" w:cstheme="minorHAnsi"/>
                <w:b/>
                <w:bCs/>
                <w:sz w:val="24"/>
                <w:szCs w:val="24"/>
              </w:rPr>
              <w:t>Question</w:t>
            </w:r>
          </w:p>
        </w:tc>
        <w:tc>
          <w:tcPr>
            <w:tcW w:w="5381" w:type="dxa"/>
            <w:tcBorders>
              <w:top w:val="single" w:sz="4" w:space="0" w:color="1605E3"/>
              <w:left w:val="single" w:sz="4" w:space="0" w:color="000000" w:themeColor="text1"/>
              <w:bottom w:val="single" w:sz="4" w:space="0" w:color="1605E3"/>
              <w:right w:val="single" w:sz="4" w:space="0" w:color="000000" w:themeColor="text1"/>
            </w:tcBorders>
            <w:shd w:val="clear" w:color="auto" w:fill="B4C6E7" w:themeFill="accent1" w:themeFillTint="66"/>
            <w:tcMar>
              <w:top w:w="283" w:type="dxa"/>
              <w:left w:w="283" w:type="dxa"/>
              <w:bottom w:w="283" w:type="dxa"/>
              <w:right w:w="283" w:type="dxa"/>
            </w:tcMar>
          </w:tcPr>
          <w:p w14:paraId="43FD4687" w14:textId="77777777" w:rsidR="00A13EF4" w:rsidRPr="002906B7" w:rsidRDefault="00C31331" w:rsidP="00D16AE9">
            <w:pPr>
              <w:ind w:right="225"/>
              <w:contextualSpacing/>
              <w:rPr>
                <w:rFonts w:eastAsia="Arial" w:cstheme="minorHAnsi"/>
                <w:b/>
                <w:bCs/>
                <w:sz w:val="24"/>
                <w:szCs w:val="24"/>
              </w:rPr>
            </w:pPr>
            <w:r w:rsidRPr="002906B7">
              <w:rPr>
                <w:rFonts w:eastAsia="Arial" w:cstheme="minorHAnsi"/>
                <w:b/>
                <w:bCs/>
                <w:sz w:val="24"/>
                <w:szCs w:val="24"/>
              </w:rPr>
              <w:t>Options</w:t>
            </w:r>
          </w:p>
        </w:tc>
        <w:tc>
          <w:tcPr>
            <w:tcW w:w="5494" w:type="dxa"/>
            <w:tcBorders>
              <w:top w:val="single" w:sz="4" w:space="0" w:color="1605E3"/>
              <w:left w:val="single" w:sz="4" w:space="0" w:color="000000" w:themeColor="text1"/>
              <w:bottom w:val="single" w:sz="4" w:space="0" w:color="1605E3"/>
              <w:right w:val="single" w:sz="4" w:space="0" w:color="1605E3"/>
            </w:tcBorders>
            <w:shd w:val="clear" w:color="auto" w:fill="B4C6E7" w:themeFill="accent1" w:themeFillTint="66"/>
            <w:tcMar>
              <w:top w:w="283" w:type="dxa"/>
              <w:left w:w="283" w:type="dxa"/>
              <w:bottom w:w="283" w:type="dxa"/>
              <w:right w:w="283" w:type="dxa"/>
            </w:tcMar>
          </w:tcPr>
          <w:p w14:paraId="6687740B" w14:textId="77777777" w:rsidR="00A13EF4" w:rsidRPr="002906B7" w:rsidRDefault="00C31331" w:rsidP="00D16AE9">
            <w:pPr>
              <w:ind w:left="-141" w:right="-456" w:firstLine="141"/>
              <w:contextualSpacing/>
              <w:rPr>
                <w:rFonts w:eastAsia="Arial" w:cstheme="minorHAnsi"/>
                <w:b/>
                <w:bCs/>
                <w:sz w:val="24"/>
                <w:szCs w:val="24"/>
              </w:rPr>
            </w:pPr>
            <w:r w:rsidRPr="002906B7">
              <w:rPr>
                <w:rFonts w:eastAsia="Arial" w:cstheme="minorHAnsi"/>
                <w:b/>
                <w:bCs/>
                <w:sz w:val="24"/>
                <w:szCs w:val="24"/>
              </w:rPr>
              <w:t>Supporting information</w:t>
            </w:r>
          </w:p>
        </w:tc>
      </w:tr>
      <w:tr w:rsidR="00A13EF4" w:rsidRPr="002906B7" w14:paraId="2FF2C08A" w14:textId="77777777" w:rsidTr="00541207">
        <w:trPr>
          <w:trHeight w:val="57"/>
        </w:trPr>
        <w:tc>
          <w:tcPr>
            <w:tcW w:w="0" w:type="auto"/>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80343F8"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B1</w:t>
            </w:r>
          </w:p>
          <w:p w14:paraId="205351F2" w14:textId="77777777" w:rsidR="00A13EF4" w:rsidRPr="002906B7" w:rsidRDefault="00A13EF4" w:rsidP="00D16AE9">
            <w:pPr>
              <w:contextualSpacing/>
              <w:rPr>
                <w:rFonts w:eastAsia="Arial" w:cstheme="minorHAnsi"/>
                <w:sz w:val="24"/>
                <w:szCs w:val="24"/>
                <w:shd w:val="clear" w:color="auto" w:fill="FF00FF"/>
              </w:rPr>
            </w:pPr>
          </w:p>
        </w:tc>
        <w:tc>
          <w:tcPr>
            <w:tcW w:w="0" w:type="auto"/>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77B6404"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Who is this product intended to be used for?</w:t>
            </w:r>
          </w:p>
        </w:tc>
        <w:tc>
          <w:tcPr>
            <w:tcW w:w="5381"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3B8C2A6" w14:textId="668FA80C" w:rsidR="00A13EF4" w:rsidRPr="002906B7" w:rsidRDefault="00326A11" w:rsidP="00D16AE9">
            <w:pPr>
              <w:contextualSpacing/>
              <w:rPr>
                <w:rFonts w:eastAsia="Arial" w:cstheme="minorHAnsi"/>
                <w:sz w:val="24"/>
                <w:szCs w:val="24"/>
              </w:rPr>
            </w:pPr>
            <w:r w:rsidRPr="002906B7">
              <w:rPr>
                <w:rFonts w:eastAsia="Arial" w:cstheme="minorHAnsi"/>
                <w:sz w:val="24"/>
                <w:szCs w:val="24"/>
              </w:rPr>
              <w:t>Workforce</w:t>
            </w:r>
            <w:r w:rsidR="004A0FA4" w:rsidRPr="002906B7">
              <w:rPr>
                <w:rFonts w:eastAsia="Arial" w:cstheme="minorHAnsi"/>
                <w:sz w:val="24"/>
                <w:szCs w:val="24"/>
              </w:rPr>
              <w:t xml:space="preserve"> </w:t>
            </w:r>
            <w:r w:rsidR="002350A5" w:rsidRPr="002906B7">
              <w:rPr>
                <w:rFonts w:eastAsia="Arial" w:cstheme="minorHAnsi"/>
                <w:sz w:val="24"/>
                <w:szCs w:val="24"/>
              </w:rPr>
              <w:t>but t</w:t>
            </w:r>
            <w:r w:rsidR="004A0FA4" w:rsidRPr="002906B7">
              <w:rPr>
                <w:rFonts w:eastAsia="Arial" w:cstheme="minorHAnsi"/>
                <w:sz w:val="24"/>
                <w:szCs w:val="24"/>
              </w:rPr>
              <w:t>he software will be managed by a member of the HR or H&amp;S team (outsourced or in-house) who will add employees to the system. Those employees will then log-in and self-assess their symptoms.</w:t>
            </w:r>
          </w:p>
        </w:tc>
        <w:tc>
          <w:tcPr>
            <w:tcW w:w="5494"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21021F0" w14:textId="49D53367" w:rsidR="00A13EF4" w:rsidRPr="00D4154B" w:rsidRDefault="484163D0" w:rsidP="5021E460">
            <w:pPr>
              <w:contextualSpacing/>
              <w:rPr>
                <w:rFonts w:eastAsia="Arial" w:cstheme="minorBidi"/>
                <w:sz w:val="16"/>
                <w:szCs w:val="16"/>
              </w:rPr>
            </w:pPr>
            <w:r w:rsidRPr="00D4154B">
              <w:rPr>
                <w:rFonts w:eastAsia="Arial" w:cstheme="minorBidi"/>
                <w:sz w:val="16"/>
                <w:szCs w:val="16"/>
              </w:rPr>
              <w:t>Public Health England (PHE) Strategy 2020 to 2025</w:t>
            </w:r>
            <w:r w:rsidR="2FAF186D" w:rsidRPr="00D4154B">
              <w:rPr>
                <w:rFonts w:eastAsia="Arial" w:cstheme="minorBidi"/>
                <w:sz w:val="16"/>
                <w:szCs w:val="16"/>
              </w:rPr>
              <w:t xml:space="preserve"> which focusses on Protecting Employee Health</w:t>
            </w:r>
            <w:r w:rsidR="45D30B8A" w:rsidRPr="00D4154B">
              <w:rPr>
                <w:rFonts w:eastAsia="Arial" w:cstheme="minorBidi"/>
                <w:sz w:val="16"/>
                <w:szCs w:val="16"/>
              </w:rPr>
              <w:t xml:space="preserve"> and</w:t>
            </w:r>
            <w:r w:rsidR="2FAF186D" w:rsidRPr="00D4154B">
              <w:rPr>
                <w:rFonts w:eastAsia="Arial" w:cstheme="minorBidi"/>
                <w:sz w:val="16"/>
                <w:szCs w:val="16"/>
              </w:rPr>
              <w:t xml:space="preserve"> broadening health and wellbeing activit</w:t>
            </w:r>
            <w:r w:rsidR="0D8DD4EF" w:rsidRPr="00D4154B">
              <w:rPr>
                <w:rFonts w:eastAsia="Arial" w:cstheme="minorBidi"/>
                <w:sz w:val="16"/>
                <w:szCs w:val="16"/>
              </w:rPr>
              <w:t>ies</w:t>
            </w:r>
            <w:r w:rsidR="551DEEAC" w:rsidRPr="00D4154B">
              <w:rPr>
                <w:rFonts w:eastAsia="Arial" w:cstheme="minorBidi"/>
                <w:sz w:val="16"/>
                <w:szCs w:val="16"/>
              </w:rPr>
              <w:t xml:space="preserve"> which our software does.</w:t>
            </w:r>
          </w:p>
        </w:tc>
      </w:tr>
      <w:tr w:rsidR="00A13EF4" w:rsidRPr="002906B7" w14:paraId="34FABB21" w14:textId="77777777" w:rsidTr="00541207">
        <w:trPr>
          <w:trHeight w:val="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ED14B7F"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B2</w:t>
            </w:r>
          </w:p>
          <w:p w14:paraId="0E4A070E" w14:textId="77777777" w:rsidR="00A13EF4" w:rsidRPr="002906B7" w:rsidRDefault="00A13EF4" w:rsidP="00D16AE9">
            <w:pPr>
              <w:contextualSpacing/>
              <w:rPr>
                <w:rFonts w:eastAsia="Arial" w:cstheme="minorHAnsi"/>
                <w:sz w:val="24"/>
                <w:szCs w:val="24"/>
                <w:shd w:val="clear" w:color="auto" w:fill="FF00FF"/>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8FD553D"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Provide a clear description of what the product is designed to do and of how it is expected to be used</w:t>
            </w:r>
          </w:p>
        </w:tc>
        <w:tc>
          <w:tcPr>
            <w:tcW w:w="5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9BBE4FF" w14:textId="6907EDA7" w:rsidR="00A13EF4" w:rsidRPr="002906B7" w:rsidRDefault="00A342C1" w:rsidP="00D16AE9">
            <w:pPr>
              <w:contextualSpacing/>
              <w:rPr>
                <w:rFonts w:eastAsia="Arial" w:cstheme="minorHAnsi"/>
                <w:sz w:val="24"/>
                <w:szCs w:val="24"/>
              </w:rPr>
            </w:pPr>
            <w:r w:rsidRPr="002906B7">
              <w:rPr>
                <w:rFonts w:eastAsia="Arial" w:cstheme="minorHAnsi"/>
                <w:sz w:val="24"/>
                <w:szCs w:val="24"/>
              </w:rPr>
              <w:t xml:space="preserve">Genius is designed to </w:t>
            </w:r>
            <w:r w:rsidR="00C0288E" w:rsidRPr="002906B7">
              <w:rPr>
                <w:rFonts w:eastAsia="Arial" w:cstheme="minorHAnsi"/>
                <w:sz w:val="24"/>
                <w:szCs w:val="24"/>
              </w:rPr>
              <w:t>produce workplace adjustment recommendation reports automatically via the employee self-assessing using our automated questioning software.</w:t>
            </w:r>
            <w:r w:rsidRPr="002906B7">
              <w:rPr>
                <w:rFonts w:eastAsia="Arial" w:cstheme="minorHAnsi"/>
                <w:sz w:val="24"/>
                <w:szCs w:val="24"/>
              </w:rPr>
              <w:t xml:space="preserve"> </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00DD032" w14:textId="43346BBB"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Employee (patient) self-service system including person-held health records</w:t>
            </w:r>
          </w:p>
          <w:p w14:paraId="5C43C28B" w14:textId="302505CC"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Automated &amp; targeted health education &amp; protection during the assessment process</w:t>
            </w:r>
          </w:p>
          <w:p w14:paraId="4C36A46F" w14:textId="38B166EA"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Built-in guidance for employers &amp; advisers</w:t>
            </w:r>
          </w:p>
          <w:p w14:paraId="589DFAF6" w14:textId="2DA8934B"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Built in health education for employees</w:t>
            </w:r>
          </w:p>
          <w:p w14:paraId="6A9E99BD" w14:textId="65292F65" w:rsidR="00A13EF4" w:rsidRPr="002906B7" w:rsidRDefault="7E115A57" w:rsidP="5021E460">
            <w:pPr>
              <w:shd w:val="clear" w:color="auto" w:fill="FFFFFF" w:themeFill="background1"/>
              <w:contextualSpacing/>
              <w:rPr>
                <w:rFonts w:eastAsiaTheme="minorEastAsia" w:cstheme="minorBidi"/>
                <w:sz w:val="24"/>
                <w:szCs w:val="24"/>
              </w:rPr>
            </w:pPr>
            <w:proofErr w:type="gramStart"/>
            <w:r w:rsidRPr="002906B7">
              <w:rPr>
                <w:rFonts w:eastAsiaTheme="minorEastAsia" w:cstheme="minorBidi"/>
                <w:sz w:val="24"/>
                <w:szCs w:val="24"/>
              </w:rPr>
              <w:t>OH</w:t>
            </w:r>
            <w:proofErr w:type="gramEnd"/>
            <w:r w:rsidRPr="002906B7">
              <w:rPr>
                <w:rFonts w:eastAsiaTheme="minorEastAsia" w:cstheme="minorBidi"/>
                <w:sz w:val="24"/>
                <w:szCs w:val="24"/>
              </w:rPr>
              <w:t xml:space="preserve"> practitioner case management access </w:t>
            </w:r>
          </w:p>
          <w:p w14:paraId="3C08A176" w14:textId="2D8B57AA"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 xml:space="preserve">Built-in recommendations </w:t>
            </w:r>
          </w:p>
          <w:p w14:paraId="6C8F87EF" w14:textId="066C5513"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Trend reporting linked to ICD, ICF, ICHI, NICE, HSE</w:t>
            </w:r>
          </w:p>
          <w:p w14:paraId="6B140758" w14:textId="66E8C5B0"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Evidence-based recommendations</w:t>
            </w:r>
          </w:p>
          <w:p w14:paraId="0A8C912F" w14:textId="412F5347"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Accessible to OH practitioners, Advisors &amp; service users 24/7</w:t>
            </w:r>
          </w:p>
          <w:p w14:paraId="430DF2FC" w14:textId="21D93708" w:rsidR="00A13EF4" w:rsidRPr="002906B7" w:rsidRDefault="7E115A57" w:rsidP="5021E460">
            <w:pPr>
              <w:shd w:val="clear" w:color="auto" w:fill="FFFFFF" w:themeFill="background1"/>
              <w:contextualSpacing/>
              <w:rPr>
                <w:rFonts w:eastAsiaTheme="minorEastAsia" w:cstheme="minorBidi"/>
                <w:sz w:val="24"/>
                <w:szCs w:val="24"/>
              </w:rPr>
            </w:pPr>
            <w:r w:rsidRPr="002906B7">
              <w:rPr>
                <w:rFonts w:eastAsiaTheme="minorEastAsia" w:cstheme="minorBidi"/>
                <w:sz w:val="24"/>
                <w:szCs w:val="24"/>
              </w:rPr>
              <w:t>Real-time advice</w:t>
            </w:r>
          </w:p>
          <w:p w14:paraId="784CCA53" w14:textId="6306E30B" w:rsidR="00A13EF4" w:rsidRPr="002906B7" w:rsidRDefault="00A13EF4" w:rsidP="5021E460">
            <w:pPr>
              <w:contextualSpacing/>
              <w:rPr>
                <w:rFonts w:eastAsia="Arial" w:cstheme="minorBidi"/>
                <w:sz w:val="24"/>
                <w:szCs w:val="24"/>
              </w:rPr>
            </w:pPr>
          </w:p>
        </w:tc>
      </w:tr>
      <w:tr w:rsidR="00A13EF4" w:rsidRPr="002906B7" w14:paraId="4BEBB779" w14:textId="77777777" w:rsidTr="00541207">
        <w:trPr>
          <w:trHeight w:val="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1E9A6E6" w14:textId="77777777" w:rsidR="00A13EF4" w:rsidRPr="002906B7" w:rsidRDefault="00C31331" w:rsidP="00D16AE9">
            <w:pPr>
              <w:contextualSpacing/>
              <w:rPr>
                <w:rFonts w:cstheme="minorHAnsi"/>
                <w:sz w:val="24"/>
                <w:szCs w:val="24"/>
              </w:rPr>
            </w:pPr>
            <w:r w:rsidRPr="002906B7">
              <w:rPr>
                <w:rFonts w:eastAsia="Arial" w:cstheme="minorHAnsi"/>
                <w:sz w:val="24"/>
                <w:szCs w:val="24"/>
              </w:rPr>
              <w:lastRenderedPageBreak/>
              <w:t>B3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BB48B16"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Describe clearly the intended or proven benefits for users and confirm if / how the benefits have been validated</w:t>
            </w:r>
          </w:p>
          <w:p w14:paraId="6848BA69" w14:textId="77777777" w:rsidR="00A13EF4" w:rsidRPr="002906B7" w:rsidRDefault="00A13EF4" w:rsidP="00D16AE9">
            <w:pPr>
              <w:contextualSpacing/>
              <w:rPr>
                <w:rFonts w:eastAsia="Arial" w:cstheme="minorHAnsi"/>
                <w:sz w:val="24"/>
                <w:szCs w:val="24"/>
              </w:rPr>
            </w:pPr>
          </w:p>
        </w:tc>
        <w:tc>
          <w:tcPr>
            <w:tcW w:w="5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32E7442" w14:textId="77777777" w:rsidR="00A13EF4" w:rsidRPr="002906B7" w:rsidRDefault="00E846DA" w:rsidP="00D16AE9">
            <w:pPr>
              <w:contextualSpacing/>
              <w:rPr>
                <w:rFonts w:eastAsia="Arial" w:cstheme="minorHAnsi"/>
                <w:sz w:val="24"/>
                <w:szCs w:val="24"/>
              </w:rPr>
            </w:pPr>
            <w:r w:rsidRPr="002906B7">
              <w:rPr>
                <w:rFonts w:eastAsia="Arial" w:cstheme="minorHAnsi"/>
                <w:sz w:val="24"/>
                <w:szCs w:val="24"/>
              </w:rPr>
              <w:t>The intended benefits for users are:</w:t>
            </w:r>
          </w:p>
          <w:p w14:paraId="42138B0D" w14:textId="77777777" w:rsidR="00E846DA" w:rsidRPr="002906B7" w:rsidRDefault="00E846DA" w:rsidP="00D16AE9">
            <w:pPr>
              <w:pStyle w:val="ListParagraph"/>
              <w:numPr>
                <w:ilvl w:val="0"/>
                <w:numId w:val="10"/>
              </w:numPr>
              <w:rPr>
                <w:rFonts w:cstheme="minorHAnsi"/>
                <w:sz w:val="24"/>
                <w:szCs w:val="24"/>
              </w:rPr>
            </w:pPr>
            <w:r w:rsidRPr="002906B7">
              <w:rPr>
                <w:rFonts w:cstheme="minorHAnsi"/>
                <w:sz w:val="24"/>
                <w:szCs w:val="24"/>
              </w:rPr>
              <w:t>Instant workplace adjustment reports emailed to the advisor immediately upon completion by employee</w:t>
            </w:r>
          </w:p>
          <w:p w14:paraId="7D2E23AC" w14:textId="77777777" w:rsidR="009A348B" w:rsidRPr="002906B7" w:rsidRDefault="009A348B" w:rsidP="00D16AE9">
            <w:pPr>
              <w:pStyle w:val="ListParagraph"/>
              <w:numPr>
                <w:ilvl w:val="0"/>
                <w:numId w:val="10"/>
              </w:numPr>
              <w:rPr>
                <w:rFonts w:cstheme="minorHAnsi"/>
                <w:sz w:val="24"/>
                <w:szCs w:val="24"/>
              </w:rPr>
            </w:pPr>
            <w:r w:rsidRPr="002906B7">
              <w:rPr>
                <w:rFonts w:cstheme="minorHAnsi"/>
                <w:sz w:val="24"/>
                <w:szCs w:val="24"/>
              </w:rPr>
              <w:t>Reduced cost from usual OH referrals as no OH practitioner input is required</w:t>
            </w:r>
          </w:p>
          <w:p w14:paraId="49242BCE" w14:textId="12E5613F" w:rsidR="00D24C2D" w:rsidRPr="002906B7" w:rsidRDefault="00D24C2D" w:rsidP="00D16AE9">
            <w:pPr>
              <w:contextualSpacing/>
              <w:rPr>
                <w:rFonts w:cstheme="minorHAnsi"/>
                <w:sz w:val="24"/>
                <w:szCs w:val="24"/>
              </w:rPr>
            </w:pPr>
            <w:r w:rsidRPr="002906B7">
              <w:rPr>
                <w:rFonts w:cstheme="minorHAnsi"/>
                <w:sz w:val="24"/>
                <w:szCs w:val="24"/>
              </w:rPr>
              <w:t xml:space="preserve">A </w:t>
            </w:r>
            <w:r w:rsidR="00AB31A9" w:rsidRPr="002906B7">
              <w:rPr>
                <w:rFonts w:cstheme="minorHAnsi"/>
                <w:sz w:val="24"/>
                <w:szCs w:val="24"/>
              </w:rPr>
              <w:t>proof-of-concept</w:t>
            </w:r>
            <w:r w:rsidRPr="002906B7">
              <w:rPr>
                <w:rFonts w:cstheme="minorHAnsi"/>
                <w:sz w:val="24"/>
                <w:szCs w:val="24"/>
              </w:rPr>
              <w:t xml:space="preserve"> exercise was conducted </w:t>
            </w:r>
            <w:r w:rsidR="003F5706" w:rsidRPr="002906B7">
              <w:rPr>
                <w:rFonts w:cstheme="minorHAnsi"/>
                <w:sz w:val="24"/>
                <w:szCs w:val="24"/>
              </w:rPr>
              <w:t>in 2018 using a semi-manual prototype</w:t>
            </w:r>
            <w:r w:rsidR="00A517AD" w:rsidRPr="002906B7">
              <w:rPr>
                <w:rFonts w:cstheme="minorHAnsi"/>
                <w:sz w:val="24"/>
                <w:szCs w:val="24"/>
              </w:rPr>
              <w:t xml:space="preserve"> which worked very effectively, could be conducted by a HR professional so no requirement for OH to be involved which significantly reduced the costs of OH referrals.</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61A5CAE" w14:textId="71017657" w:rsidR="00A13EF4" w:rsidRPr="002906B7" w:rsidRDefault="554834D5" w:rsidP="5021E460">
            <w:pPr>
              <w:shd w:val="clear" w:color="auto" w:fill="FFFFFF" w:themeFill="background1"/>
              <w:spacing w:line="259" w:lineRule="auto"/>
            </w:pPr>
            <w:r w:rsidRPr="002906B7">
              <w:rPr>
                <w:rFonts w:eastAsiaTheme="minorEastAsia" w:cstheme="minorBidi"/>
                <w:sz w:val="24"/>
                <w:szCs w:val="24"/>
              </w:rPr>
              <w:t>Advisor testing of original assessment process as a proof of concept carried out by a qualified HR team using guided questionnaires</w:t>
            </w:r>
          </w:p>
          <w:p w14:paraId="6F1932C6" w14:textId="3A5947F7" w:rsidR="00A13EF4" w:rsidRPr="002906B7" w:rsidRDefault="554834D5" w:rsidP="5021E460">
            <w:pPr>
              <w:shd w:val="clear" w:color="auto" w:fill="FFFFFF" w:themeFill="background1"/>
              <w:spacing w:line="259" w:lineRule="auto"/>
              <w:rPr>
                <w:rFonts w:eastAsiaTheme="minorEastAsia" w:cstheme="minorBidi"/>
                <w:sz w:val="24"/>
                <w:szCs w:val="24"/>
              </w:rPr>
            </w:pPr>
            <w:r w:rsidRPr="002906B7">
              <w:rPr>
                <w:rFonts w:eastAsiaTheme="minorEastAsia" w:cstheme="minorBidi"/>
                <w:sz w:val="24"/>
                <w:szCs w:val="24"/>
              </w:rPr>
              <w:t>A review of the evidence and migration to the functional assessment model has been conducted</w:t>
            </w:r>
          </w:p>
          <w:p w14:paraId="34036F37" w14:textId="1E8E6861" w:rsidR="00A13EF4" w:rsidRPr="002906B7" w:rsidRDefault="554834D5" w:rsidP="5021E460">
            <w:pPr>
              <w:shd w:val="clear" w:color="auto" w:fill="FFFFFF" w:themeFill="background1"/>
              <w:spacing w:line="259" w:lineRule="auto"/>
              <w:rPr>
                <w:rFonts w:eastAsiaTheme="minorEastAsia" w:cstheme="minorBidi"/>
                <w:sz w:val="24"/>
                <w:szCs w:val="24"/>
              </w:rPr>
            </w:pPr>
            <w:r w:rsidRPr="002906B7">
              <w:rPr>
                <w:rFonts w:eastAsiaTheme="minorEastAsia" w:cstheme="minorBidi"/>
                <w:sz w:val="24"/>
                <w:szCs w:val="24"/>
              </w:rPr>
              <w:t>Beta testing of Genius questionnaires has been conducted by OH professionals along with live use.</w:t>
            </w:r>
          </w:p>
          <w:p w14:paraId="36D95DAE" w14:textId="0A77264B" w:rsidR="00A13EF4" w:rsidRPr="002906B7" w:rsidRDefault="00A13EF4" w:rsidP="5021E460">
            <w:pPr>
              <w:contextualSpacing/>
              <w:rPr>
                <w:rFonts w:eastAsia="Arial" w:cstheme="minorBidi"/>
                <w:sz w:val="24"/>
                <w:szCs w:val="24"/>
              </w:rPr>
            </w:pPr>
          </w:p>
        </w:tc>
      </w:tr>
      <w:tr w:rsidR="00A13EF4" w:rsidRPr="00D4154B" w14:paraId="5E92B3E6" w14:textId="77777777" w:rsidTr="00541207">
        <w:trPr>
          <w:trHeight w:val="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CEA7FF0"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B4</w:t>
            </w:r>
          </w:p>
          <w:p w14:paraId="3B3AF201" w14:textId="77777777" w:rsidR="00A13EF4" w:rsidRPr="002906B7" w:rsidRDefault="00A13EF4" w:rsidP="00D16AE9">
            <w:pPr>
              <w:contextualSpacing/>
              <w:rPr>
                <w:rFonts w:eastAsia="Arial" w:cstheme="minorHAnsi"/>
                <w:sz w:val="24"/>
                <w:szCs w:val="24"/>
                <w:shd w:val="clear" w:color="auto" w:fill="FF00FF"/>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F62E5B4"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Please attach one or more user journeys which were used in the development of this product</w:t>
            </w:r>
          </w:p>
          <w:p w14:paraId="70132652" w14:textId="77777777" w:rsidR="00A13EF4" w:rsidRPr="002906B7" w:rsidRDefault="00A13EF4" w:rsidP="00D16AE9">
            <w:pPr>
              <w:contextualSpacing/>
              <w:rPr>
                <w:rFonts w:eastAsia="Arial" w:cstheme="minorHAnsi"/>
                <w:sz w:val="24"/>
                <w:szCs w:val="24"/>
              </w:rPr>
            </w:pPr>
          </w:p>
          <w:p w14:paraId="29B20244"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Where possible please also provide your data flows</w:t>
            </w:r>
          </w:p>
        </w:tc>
        <w:tc>
          <w:tcPr>
            <w:tcW w:w="5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53E0859" w14:textId="77777777" w:rsidR="00A13EF4" w:rsidRPr="002906B7" w:rsidRDefault="00C31331" w:rsidP="00D16AE9">
            <w:pPr>
              <w:contextualSpacing/>
              <w:rPr>
                <w:rFonts w:eastAsia="Arial" w:cstheme="minorHAnsi"/>
                <w:sz w:val="24"/>
                <w:szCs w:val="24"/>
              </w:rPr>
            </w:pPr>
            <w:r w:rsidRPr="002906B7">
              <w:rPr>
                <w:rFonts w:eastAsia="Arial" w:cstheme="minorHAnsi"/>
                <w:sz w:val="24"/>
                <w:szCs w:val="24"/>
              </w:rPr>
              <w:t>Provided</w:t>
            </w:r>
            <w:r w:rsidR="004328C1" w:rsidRPr="002906B7">
              <w:rPr>
                <w:rFonts w:eastAsia="Arial" w:cstheme="minorHAnsi"/>
                <w:sz w:val="24"/>
                <w:szCs w:val="24"/>
              </w:rPr>
              <w:t>:</w:t>
            </w:r>
          </w:p>
          <w:p w14:paraId="3B8D234D" w14:textId="53A746B0" w:rsidR="004328C1" w:rsidRPr="002906B7" w:rsidRDefault="00FA340D" w:rsidP="00D16AE9">
            <w:pPr>
              <w:pStyle w:val="ListParagraph"/>
              <w:numPr>
                <w:ilvl w:val="0"/>
                <w:numId w:val="10"/>
              </w:numPr>
              <w:rPr>
                <w:rFonts w:eastAsia="Arial" w:cstheme="minorHAnsi"/>
                <w:sz w:val="24"/>
                <w:szCs w:val="24"/>
              </w:rPr>
            </w:pPr>
            <w:hyperlink r:id="rId18" w:history="1">
              <w:r w:rsidR="004328C1" w:rsidRPr="002906B7">
                <w:rPr>
                  <w:rStyle w:val="Hyperlink"/>
                  <w:rFonts w:eastAsia="Arial" w:cstheme="minorHAnsi"/>
                  <w:sz w:val="24"/>
                  <w:szCs w:val="24"/>
                </w:rPr>
                <w:t>User journey map</w:t>
              </w:r>
            </w:hyperlink>
          </w:p>
          <w:p w14:paraId="70779A91" w14:textId="279D5430" w:rsidR="004328C1" w:rsidRPr="002906B7" w:rsidRDefault="00041709" w:rsidP="00D16AE9">
            <w:pPr>
              <w:pStyle w:val="ListParagraph"/>
              <w:numPr>
                <w:ilvl w:val="0"/>
                <w:numId w:val="10"/>
              </w:numPr>
              <w:rPr>
                <w:rFonts w:eastAsia="Arial" w:cstheme="minorHAnsi"/>
                <w:sz w:val="24"/>
                <w:szCs w:val="24"/>
              </w:rPr>
            </w:pPr>
            <w:hyperlink r:id="rId19" w:history="1">
              <w:r w:rsidR="004328C1" w:rsidRPr="002906B7">
                <w:rPr>
                  <w:rStyle w:val="Hyperlink"/>
                  <w:rFonts w:eastAsia="Arial" w:cstheme="minorHAnsi"/>
                  <w:sz w:val="24"/>
                  <w:szCs w:val="24"/>
                </w:rPr>
                <w:t>Data Flow Diagram</w:t>
              </w:r>
            </w:hyperlink>
          </w:p>
          <w:p w14:paraId="2D0DA287" w14:textId="20F85768" w:rsidR="004328C1" w:rsidRPr="002906B7" w:rsidRDefault="006E4792" w:rsidP="00D16AE9">
            <w:pPr>
              <w:pStyle w:val="ListParagraph"/>
              <w:numPr>
                <w:ilvl w:val="0"/>
                <w:numId w:val="10"/>
              </w:numPr>
              <w:rPr>
                <w:rFonts w:eastAsia="Arial" w:cstheme="minorHAnsi"/>
                <w:sz w:val="24"/>
                <w:szCs w:val="24"/>
              </w:rPr>
            </w:pPr>
            <w:hyperlink r:id="rId20" w:history="1">
              <w:r w:rsidR="004328C1" w:rsidRPr="002906B7">
                <w:rPr>
                  <w:rStyle w:val="Hyperlink"/>
                  <w:rFonts w:eastAsia="Arial" w:cstheme="minorHAnsi"/>
                  <w:sz w:val="24"/>
                  <w:szCs w:val="24"/>
                </w:rPr>
                <w:t>DPIA</w:t>
              </w:r>
            </w:hyperlink>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F20D4E1" w14:textId="77777777" w:rsidR="00A13EF4" w:rsidRPr="00D4154B" w:rsidRDefault="00C31331" w:rsidP="00D16AE9">
            <w:pPr>
              <w:contextualSpacing/>
              <w:rPr>
                <w:rFonts w:eastAsia="Arial" w:cstheme="minorHAnsi"/>
                <w:sz w:val="16"/>
                <w:szCs w:val="16"/>
              </w:rPr>
            </w:pPr>
            <w:r w:rsidRPr="00D4154B">
              <w:rPr>
                <w:rFonts w:eastAsia="Arial" w:cstheme="minorHAnsi"/>
                <w:sz w:val="16"/>
                <w:szCs w:val="16"/>
              </w:rPr>
              <w:t xml:space="preserve">This question is a context question, and it is expected that existing documentation will be provided. </w:t>
            </w:r>
          </w:p>
          <w:p w14:paraId="2993B2A7" w14:textId="77777777" w:rsidR="00A13EF4" w:rsidRPr="00D4154B" w:rsidRDefault="00A13EF4" w:rsidP="00D16AE9">
            <w:pPr>
              <w:contextualSpacing/>
              <w:rPr>
                <w:rFonts w:eastAsia="Arial" w:cstheme="minorHAnsi"/>
                <w:sz w:val="16"/>
                <w:szCs w:val="16"/>
              </w:rPr>
            </w:pPr>
          </w:p>
          <w:p w14:paraId="22396E56" w14:textId="77777777" w:rsidR="00A13EF4" w:rsidRPr="00D4154B" w:rsidRDefault="00C31331" w:rsidP="00D16AE9">
            <w:pPr>
              <w:contextualSpacing/>
              <w:rPr>
                <w:rFonts w:cstheme="minorHAnsi"/>
                <w:sz w:val="16"/>
                <w:szCs w:val="16"/>
              </w:rPr>
            </w:pPr>
            <w:r w:rsidRPr="00D4154B">
              <w:rPr>
                <w:rFonts w:eastAsia="Arial" w:cstheme="minorHAnsi"/>
                <w:sz w:val="16"/>
                <w:szCs w:val="16"/>
              </w:rPr>
              <w:t xml:space="preserve">GOV.UK provides guidance on </w:t>
            </w:r>
            <w:hyperlink r:id="rId21">
              <w:r w:rsidRPr="00D4154B">
                <w:rPr>
                  <w:rFonts w:eastAsia="Arial" w:cstheme="minorHAnsi"/>
                  <w:color w:val="1155CC"/>
                  <w:sz w:val="16"/>
                  <w:szCs w:val="16"/>
                  <w:u w:val="single"/>
                </w:rPr>
                <w:t>how to make a user journey map</w:t>
              </w:r>
            </w:hyperlink>
            <w:r w:rsidRPr="00D4154B">
              <w:rPr>
                <w:rFonts w:eastAsia="Arial" w:cstheme="minorHAnsi"/>
                <w:sz w:val="16"/>
                <w:szCs w:val="16"/>
              </w:rPr>
              <w:t xml:space="preserve"> and what should be included. </w:t>
            </w:r>
          </w:p>
          <w:p w14:paraId="104A9F87" w14:textId="77777777" w:rsidR="00A13EF4" w:rsidRPr="00D4154B" w:rsidRDefault="00A13EF4" w:rsidP="00D16AE9">
            <w:pPr>
              <w:contextualSpacing/>
              <w:rPr>
                <w:rFonts w:eastAsia="Arial" w:cstheme="minorHAnsi"/>
                <w:sz w:val="16"/>
                <w:szCs w:val="16"/>
              </w:rPr>
            </w:pPr>
          </w:p>
          <w:p w14:paraId="19D6C00F" w14:textId="77777777" w:rsidR="00A13EF4" w:rsidRPr="00D4154B" w:rsidRDefault="00C31331" w:rsidP="00D16AE9">
            <w:pPr>
              <w:contextualSpacing/>
              <w:rPr>
                <w:rFonts w:eastAsia="Arial" w:cstheme="minorHAnsi"/>
                <w:sz w:val="16"/>
                <w:szCs w:val="16"/>
              </w:rPr>
            </w:pPr>
            <w:r w:rsidRPr="00D4154B">
              <w:rPr>
                <w:rFonts w:eastAsia="Arial" w:cstheme="minorHAnsi"/>
                <w:sz w:val="16"/>
                <w:szCs w:val="16"/>
              </w:rPr>
              <w:t>Data flows enable the assessor to understand how data moves through a product. This may be included within a Data Protection Impact Assessment. If this is the case, please provide as a separate attachment for ease of review.</w:t>
            </w:r>
          </w:p>
        </w:tc>
      </w:tr>
    </w:tbl>
    <w:p w14:paraId="3D0C5E17" w14:textId="77777777" w:rsidR="00A13EF4" w:rsidRPr="002906B7" w:rsidRDefault="00A13EF4">
      <w:pPr>
        <w:rPr>
          <w:rFonts w:eastAsia="Arial" w:cs="Arial"/>
        </w:rPr>
      </w:pPr>
    </w:p>
    <w:p w14:paraId="0B0AF4DE" w14:textId="77777777" w:rsidR="00A13EF4" w:rsidRDefault="00A13EF4">
      <w:bookmarkStart w:id="18" w:name="_hhnb5er31vmt"/>
      <w:bookmarkEnd w:id="18"/>
    </w:p>
    <w:p w14:paraId="30AD9A0A" w14:textId="77777777" w:rsidR="005A349A" w:rsidRDefault="005A349A"/>
    <w:p w14:paraId="562CD96D" w14:textId="77777777" w:rsidR="005A349A" w:rsidRDefault="005A349A"/>
    <w:p w14:paraId="77594021" w14:textId="77777777" w:rsidR="005A349A" w:rsidRDefault="005A349A"/>
    <w:p w14:paraId="74D5482A" w14:textId="77777777" w:rsidR="005A349A" w:rsidRDefault="005A349A"/>
    <w:p w14:paraId="363F7A71" w14:textId="77777777" w:rsidR="005A349A" w:rsidRDefault="005A349A"/>
    <w:p w14:paraId="5B2F1349" w14:textId="77777777" w:rsidR="005A349A" w:rsidRPr="002906B7" w:rsidRDefault="005A349A"/>
    <w:p w14:paraId="3E60ACFC" w14:textId="77777777" w:rsidR="00A13EF4" w:rsidRPr="002906B7" w:rsidRDefault="00A13EF4"/>
    <w:p w14:paraId="1DD90C33" w14:textId="77777777" w:rsidR="00A13EF4" w:rsidRPr="002906B7" w:rsidRDefault="00A13EF4"/>
    <w:p w14:paraId="5D9BE17A" w14:textId="563F2464" w:rsidR="00A13EF4" w:rsidRPr="002906B7" w:rsidRDefault="00C31331">
      <w:pPr>
        <w:pStyle w:val="Heading1"/>
        <w:rPr>
          <w:rFonts w:eastAsia="Arial" w:cs="Arial"/>
        </w:rPr>
      </w:pPr>
      <w:bookmarkStart w:id="19" w:name="_sqgtx4j5nx5g"/>
      <w:bookmarkStart w:id="20" w:name="_4m83j0tjau8f"/>
      <w:bookmarkStart w:id="21" w:name="_o26uorxjsxnp"/>
      <w:bookmarkStart w:id="22" w:name="_Toc64972228"/>
      <w:bookmarkStart w:id="23" w:name="_Toc69743465"/>
      <w:bookmarkEnd w:id="19"/>
      <w:bookmarkEnd w:id="20"/>
      <w:bookmarkEnd w:id="21"/>
      <w:r w:rsidRPr="002906B7">
        <w:rPr>
          <w:rFonts w:eastAsia="Arial" w:cs="Arial"/>
        </w:rPr>
        <w:lastRenderedPageBreak/>
        <w:t>C. Technical questions - Assessed sections</w:t>
      </w:r>
      <w:bookmarkEnd w:id="22"/>
      <w:bookmarkEnd w:id="23"/>
    </w:p>
    <w:p w14:paraId="4025E8FA" w14:textId="77777777" w:rsidR="00A13EF4" w:rsidRPr="002906B7" w:rsidRDefault="00C31331">
      <w:pPr>
        <w:pStyle w:val="Heading2"/>
        <w:rPr>
          <w:rFonts w:cs="Arial"/>
        </w:rPr>
      </w:pPr>
      <w:bookmarkStart w:id="24" w:name="_Toc64972229"/>
      <w:bookmarkStart w:id="25" w:name="_Toc69743466"/>
      <w:r w:rsidRPr="002906B7">
        <w:rPr>
          <w:rFonts w:cs="Arial"/>
        </w:rPr>
        <w:t>C1 - Clinical safety</w:t>
      </w:r>
      <w:bookmarkEnd w:id="24"/>
      <w:bookmarkEnd w:id="25"/>
      <w:r w:rsidRPr="002906B7">
        <w:rPr>
          <w:rFonts w:cs="Arial"/>
        </w:rPr>
        <w:t xml:space="preserve"> </w:t>
      </w:r>
    </w:p>
    <w:p w14:paraId="096788A1" w14:textId="77777777" w:rsidR="00A13EF4" w:rsidRPr="002906B7" w:rsidRDefault="00C31331">
      <w:pPr>
        <w:spacing w:before="216"/>
        <w:ind w:right="3636"/>
        <w:rPr>
          <w:rFonts w:eastAsia="Arial" w:cs="Arial"/>
          <w:sz w:val="24"/>
          <w:szCs w:val="24"/>
        </w:rPr>
      </w:pPr>
      <w:r w:rsidRPr="002906B7">
        <w:rPr>
          <w:rFonts w:eastAsia="Arial" w:cs="Arial"/>
          <w:sz w:val="24"/>
          <w:szCs w:val="24"/>
        </w:rPr>
        <w:t xml:space="preserve">Establishing that your product is clinically safe to use. </w:t>
      </w:r>
    </w:p>
    <w:p w14:paraId="63F138BE" w14:textId="77777777" w:rsidR="00A13EF4" w:rsidRPr="002906B7" w:rsidRDefault="00C31331">
      <w:pPr>
        <w:rPr>
          <w:rFonts w:eastAsia="Arial" w:cs="Arial"/>
          <w:sz w:val="24"/>
          <w:szCs w:val="24"/>
        </w:rPr>
      </w:pPr>
      <w:r w:rsidRPr="002906B7">
        <w:br/>
      </w:r>
      <w:r w:rsidRPr="002906B7">
        <w:rPr>
          <w:rFonts w:eastAsia="Arial" w:cs="Arial"/>
          <w:sz w:val="24"/>
          <w:szCs w:val="24"/>
        </w:rPr>
        <w:t>You must provide responses and documentation relating to the specific technology product that is subject to assessment.</w:t>
      </w:r>
    </w:p>
    <w:p w14:paraId="381AA9F7" w14:textId="77777777" w:rsidR="00A13EF4" w:rsidRPr="002906B7" w:rsidRDefault="00A13EF4">
      <w:pPr>
        <w:rPr>
          <w:rFonts w:eastAsia="Arial" w:cs="Arial"/>
          <w:sz w:val="24"/>
          <w:szCs w:val="24"/>
        </w:rPr>
      </w:pPr>
    </w:p>
    <w:p w14:paraId="71F73382" w14:textId="77777777" w:rsidR="00A13EF4" w:rsidRPr="002906B7" w:rsidRDefault="00C31331">
      <w:pPr>
        <w:rPr>
          <w:rFonts w:eastAsia="Arial" w:cs="Arial"/>
          <w:sz w:val="24"/>
          <w:szCs w:val="24"/>
        </w:rPr>
      </w:pPr>
      <w:r w:rsidRPr="002906B7">
        <w:rPr>
          <w:rFonts w:eastAsia="Arial" w:cs="Arial"/>
          <w:sz w:val="24"/>
          <w:szCs w:val="24"/>
        </w:rPr>
        <w:t xml:space="preserve">The DCB0129 standard applies to organisations that are responsible for the development and maintenance of health IT systems. A health IT system is defined as “product used to provide electronic information for health and social care purposes”. DTAC is designed as the assessment criteria for digital health technologies and C1 Clinical Safety Criteria is intended to be applied to all assessments. If a developer considers that the C1 Clinical Safety is not applicable to the product being assessed, rationale must be submitted exceptionally detailing why DCB0129 does not apply. </w:t>
      </w:r>
    </w:p>
    <w:p w14:paraId="337FE6B5" w14:textId="77777777" w:rsidR="00A13EF4" w:rsidRPr="002906B7" w:rsidRDefault="00A13EF4">
      <w:pPr>
        <w:rPr>
          <w:rFonts w:eastAsia="Arial" w:cs="Arial"/>
          <w:sz w:val="24"/>
          <w:szCs w:val="24"/>
        </w:rPr>
      </w:pPr>
    </w:p>
    <w:p w14:paraId="4CC2778F" w14:textId="77777777" w:rsidR="00A13EF4" w:rsidRPr="002906B7" w:rsidRDefault="00C31331">
      <w:pPr>
        <w:rPr>
          <w:rFonts w:eastAsia="Arial" w:cs="Arial"/>
          <w:sz w:val="24"/>
          <w:szCs w:val="24"/>
        </w:rPr>
      </w:pPr>
      <w:r w:rsidRPr="002906B7">
        <w:rPr>
          <w:rFonts w:eastAsia="Arial" w:cs="Arial"/>
          <w:sz w:val="24"/>
          <w:szCs w:val="24"/>
        </w:rPr>
        <w:t>The DCB0160 standard applies to the organisation in which the health IT is deployed or used. It is a requirement of the standard (2.5.1) that in the procurement of health IT systems the organisation must ensure that the manufacturer and health IT system complies with DCB0129. The organisation must do so in accordance with the requirements and obligations set out in the DCB0160 standard. This includes personnel having the knowledge, experience and competences appropriate to undertaking the clinical risk management tasks assigned to them and organisations should ensure that this is the case when assessing this section of the DTAC.</w:t>
      </w:r>
    </w:p>
    <w:p w14:paraId="5B717F91" w14:textId="77777777" w:rsidR="00A13EF4" w:rsidRPr="002906B7" w:rsidRDefault="00A13EF4">
      <w:pPr>
        <w:rPr>
          <w:rFonts w:eastAsia="Arial" w:cs="Arial"/>
          <w:sz w:val="24"/>
          <w:szCs w:val="24"/>
        </w:rPr>
      </w:pPr>
    </w:p>
    <w:p w14:paraId="32FC38FA" w14:textId="40EF2396" w:rsidR="00A13EF4" w:rsidRPr="002906B7" w:rsidRDefault="00C31331" w:rsidP="5021E460">
      <w:pPr>
        <w:rPr>
          <w:rFonts w:eastAsia="Arial" w:cs="Arial"/>
          <w:sz w:val="24"/>
          <w:szCs w:val="24"/>
        </w:rPr>
      </w:pPr>
      <w:r w:rsidRPr="002906B7">
        <w:rPr>
          <w:rFonts w:eastAsia="Arial" w:cs="Arial"/>
          <w:sz w:val="24"/>
          <w:szCs w:val="24"/>
        </w:rPr>
        <w:t xml:space="preserve">If the Clinical Safety Officer or any other individual has concerns relating to safety of a medical device including software and apps, this should be reported to the Medicines and Healthcare products Regulatory Agency (MHRA) using the Yellow Card reporting system: </w:t>
      </w:r>
      <w:hyperlink r:id="rId22">
        <w:r w:rsidRPr="002906B7">
          <w:rPr>
            <w:rFonts w:eastAsia="Arial" w:cs="Arial"/>
            <w:color w:val="1155CC"/>
            <w:sz w:val="24"/>
            <w:szCs w:val="24"/>
            <w:u w:val="single"/>
          </w:rPr>
          <w:t>Report a problem with a medicine or medical device - GOV.UK (www.gov.uk)</w:t>
        </w:r>
      </w:hyperlink>
      <w:r w:rsidRPr="002906B7">
        <w:rPr>
          <w:rFonts w:eastAsia="Arial" w:cs="Arial"/>
          <w:sz w:val="24"/>
          <w:szCs w:val="24"/>
        </w:rPr>
        <w:t xml:space="preserve">. </w:t>
      </w:r>
      <w:r w:rsidRPr="002906B7">
        <w:br/>
      </w:r>
      <w:r w:rsidRPr="002906B7">
        <w:br/>
      </w:r>
      <w:r w:rsidRPr="002906B7">
        <w:br/>
      </w:r>
      <w:r w:rsidRPr="002906B7">
        <w:br/>
      </w:r>
    </w:p>
    <w:p w14:paraId="51B7FF05" w14:textId="17A6E76C" w:rsidR="00A13EF4" w:rsidRPr="002906B7" w:rsidRDefault="00A13EF4"/>
    <w:p w14:paraId="365CF232" w14:textId="789DBBA9" w:rsidR="00A13EF4" w:rsidRPr="002906B7" w:rsidRDefault="00A13EF4"/>
    <w:p w14:paraId="36241F41" w14:textId="2F214C4F" w:rsidR="00A13EF4" w:rsidRPr="002906B7" w:rsidRDefault="00A13EF4"/>
    <w:p w14:paraId="71E53616" w14:textId="4CABD1A2" w:rsidR="00A13EF4" w:rsidRPr="002906B7" w:rsidRDefault="00A13EF4"/>
    <w:p w14:paraId="1A26ECB4" w14:textId="3CE6E12A" w:rsidR="00A13EF4" w:rsidRPr="002906B7" w:rsidRDefault="00A13EF4"/>
    <w:p w14:paraId="65914E04" w14:textId="00BC23DD" w:rsidR="00A13EF4" w:rsidRPr="002906B7" w:rsidRDefault="00A13EF4"/>
    <w:p w14:paraId="14F09AF1" w14:textId="41977E41" w:rsidR="00A13EF4" w:rsidRPr="002906B7" w:rsidRDefault="00A13EF4"/>
    <w:p w14:paraId="4DAA490C" w14:textId="0E74E1FD" w:rsidR="00A13EF4" w:rsidRPr="002906B7" w:rsidRDefault="00A13EF4"/>
    <w:p w14:paraId="24EE2B8A" w14:textId="08B2C068" w:rsidR="00A13EF4" w:rsidRPr="002906B7" w:rsidRDefault="00A13EF4"/>
    <w:p w14:paraId="043F20D5" w14:textId="53E5E8E9" w:rsidR="00A13EF4" w:rsidRPr="002906B7" w:rsidRDefault="00A13EF4" w:rsidP="00541207">
      <w:pPr>
        <w:rPr>
          <w:rFonts w:eastAsia="Arial" w:cs="Arial"/>
        </w:rPr>
      </w:pPr>
    </w:p>
    <w:tbl>
      <w:tblPr>
        <w:tblW w:w="15876" w:type="dxa"/>
        <w:tblInd w:w="-572" w:type="dxa"/>
        <w:tblLayout w:type="fixed"/>
        <w:tblCellMar>
          <w:left w:w="10" w:type="dxa"/>
          <w:right w:w="10" w:type="dxa"/>
        </w:tblCellMar>
        <w:tblLook w:val="0000" w:firstRow="0" w:lastRow="0" w:firstColumn="0" w:lastColumn="0" w:noHBand="0" w:noVBand="0"/>
      </w:tblPr>
      <w:tblGrid>
        <w:gridCol w:w="1276"/>
        <w:gridCol w:w="3465"/>
        <w:gridCol w:w="2489"/>
        <w:gridCol w:w="3961"/>
        <w:gridCol w:w="4685"/>
      </w:tblGrid>
      <w:tr w:rsidR="00A13EF4" w:rsidRPr="002906B7" w14:paraId="2CDC1747" w14:textId="77777777" w:rsidTr="00EE7F4E">
        <w:trPr>
          <w:trHeight w:val="133"/>
        </w:trPr>
        <w:tc>
          <w:tcPr>
            <w:tcW w:w="1276" w:type="dxa"/>
            <w:tcBorders>
              <w:top w:val="single" w:sz="4" w:space="0" w:color="1605E3"/>
              <w:left w:val="single" w:sz="4" w:space="0" w:color="1605E3"/>
              <w:bottom w:val="single" w:sz="4" w:space="0" w:color="1605E3"/>
              <w:right w:val="single" w:sz="4" w:space="0" w:color="000000" w:themeColor="text1"/>
            </w:tcBorders>
            <w:shd w:val="clear" w:color="auto" w:fill="B4C6E7" w:themeFill="accent1" w:themeFillTint="66"/>
            <w:tcMar>
              <w:top w:w="283" w:type="dxa"/>
              <w:left w:w="283" w:type="dxa"/>
              <w:bottom w:w="283" w:type="dxa"/>
              <w:right w:w="283" w:type="dxa"/>
            </w:tcMar>
          </w:tcPr>
          <w:p w14:paraId="04DB2ED3" w14:textId="77777777" w:rsidR="00A13EF4" w:rsidRPr="002906B7" w:rsidRDefault="00C31331" w:rsidP="2045C274">
            <w:pPr>
              <w:rPr>
                <w:rFonts w:eastAsia="Arial" w:cs="Arial"/>
                <w:b/>
                <w:bCs/>
                <w:sz w:val="24"/>
                <w:szCs w:val="24"/>
              </w:rPr>
            </w:pPr>
            <w:r w:rsidRPr="002906B7">
              <w:rPr>
                <w:rFonts w:eastAsia="Arial" w:cs="Arial"/>
                <w:b/>
                <w:bCs/>
                <w:sz w:val="24"/>
                <w:szCs w:val="24"/>
              </w:rPr>
              <w:lastRenderedPageBreak/>
              <w:t>Code</w:t>
            </w:r>
          </w:p>
        </w:tc>
        <w:tc>
          <w:tcPr>
            <w:tcW w:w="3465" w:type="dxa"/>
            <w:tcBorders>
              <w:top w:val="single" w:sz="4" w:space="0" w:color="1605E3"/>
              <w:left w:val="single" w:sz="4" w:space="0" w:color="000000" w:themeColor="text1"/>
              <w:bottom w:val="single" w:sz="4" w:space="0" w:color="1605E3"/>
              <w:right w:val="single" w:sz="4" w:space="0" w:color="000000" w:themeColor="text1"/>
            </w:tcBorders>
            <w:shd w:val="clear" w:color="auto" w:fill="B4C6E7" w:themeFill="accent1" w:themeFillTint="66"/>
            <w:tcMar>
              <w:top w:w="283" w:type="dxa"/>
              <w:left w:w="283" w:type="dxa"/>
              <w:bottom w:w="283" w:type="dxa"/>
              <w:right w:w="283" w:type="dxa"/>
            </w:tcMar>
          </w:tcPr>
          <w:p w14:paraId="67A004E7" w14:textId="77777777" w:rsidR="00A13EF4" w:rsidRPr="002906B7" w:rsidRDefault="00C31331" w:rsidP="2045C274">
            <w:pPr>
              <w:rPr>
                <w:rFonts w:eastAsia="Arial" w:cs="Arial"/>
                <w:b/>
                <w:bCs/>
                <w:sz w:val="24"/>
                <w:szCs w:val="24"/>
              </w:rPr>
            </w:pPr>
            <w:r w:rsidRPr="002906B7">
              <w:rPr>
                <w:rFonts w:eastAsia="Arial" w:cs="Arial"/>
                <w:b/>
                <w:bCs/>
                <w:sz w:val="24"/>
                <w:szCs w:val="24"/>
              </w:rPr>
              <w:t>Question</w:t>
            </w:r>
          </w:p>
        </w:tc>
        <w:tc>
          <w:tcPr>
            <w:tcW w:w="2489" w:type="dxa"/>
            <w:tcBorders>
              <w:top w:val="single" w:sz="4" w:space="0" w:color="1605E3"/>
              <w:left w:val="single" w:sz="4" w:space="0" w:color="000000" w:themeColor="text1"/>
              <w:bottom w:val="single" w:sz="4" w:space="0" w:color="1605E3"/>
              <w:right w:val="single" w:sz="4" w:space="0" w:color="000000" w:themeColor="text1"/>
            </w:tcBorders>
            <w:shd w:val="clear" w:color="auto" w:fill="B4C6E7" w:themeFill="accent1" w:themeFillTint="66"/>
            <w:tcMar>
              <w:top w:w="283" w:type="dxa"/>
              <w:left w:w="283" w:type="dxa"/>
              <w:bottom w:w="283" w:type="dxa"/>
              <w:right w:w="283" w:type="dxa"/>
            </w:tcMar>
          </w:tcPr>
          <w:p w14:paraId="00E9113A" w14:textId="77777777" w:rsidR="00A13EF4" w:rsidRPr="002906B7" w:rsidRDefault="00C31331" w:rsidP="2045C274">
            <w:pPr>
              <w:rPr>
                <w:rFonts w:eastAsia="Arial" w:cs="Arial"/>
                <w:b/>
                <w:bCs/>
                <w:sz w:val="24"/>
                <w:szCs w:val="24"/>
              </w:rPr>
            </w:pPr>
            <w:r w:rsidRPr="002906B7">
              <w:rPr>
                <w:rFonts w:eastAsia="Arial" w:cs="Arial"/>
                <w:b/>
                <w:bCs/>
                <w:sz w:val="24"/>
                <w:szCs w:val="24"/>
              </w:rPr>
              <w:t>Options</w:t>
            </w:r>
          </w:p>
        </w:tc>
        <w:tc>
          <w:tcPr>
            <w:tcW w:w="3961" w:type="dxa"/>
            <w:tcBorders>
              <w:top w:val="single" w:sz="4" w:space="0" w:color="1605E3"/>
              <w:left w:val="single" w:sz="4" w:space="0" w:color="000000" w:themeColor="text1"/>
              <w:bottom w:val="single" w:sz="4" w:space="0" w:color="1605E3"/>
              <w:right w:val="single" w:sz="4" w:space="0" w:color="1605E3"/>
            </w:tcBorders>
            <w:shd w:val="clear" w:color="auto" w:fill="B4C6E7" w:themeFill="accent1" w:themeFillTint="66"/>
            <w:tcMar>
              <w:top w:w="283" w:type="dxa"/>
              <w:left w:w="283" w:type="dxa"/>
              <w:bottom w:w="283" w:type="dxa"/>
              <w:right w:w="283" w:type="dxa"/>
            </w:tcMar>
          </w:tcPr>
          <w:p w14:paraId="0846827D" w14:textId="77777777" w:rsidR="00A13EF4" w:rsidRPr="002906B7" w:rsidRDefault="00C31331" w:rsidP="2045C274">
            <w:pPr>
              <w:rPr>
                <w:rFonts w:eastAsia="Arial" w:cs="Arial"/>
                <w:b/>
                <w:bCs/>
                <w:sz w:val="24"/>
                <w:szCs w:val="24"/>
              </w:rPr>
            </w:pPr>
            <w:r w:rsidRPr="002906B7">
              <w:rPr>
                <w:rFonts w:eastAsia="Arial" w:cs="Arial"/>
                <w:b/>
                <w:bCs/>
                <w:sz w:val="24"/>
                <w:szCs w:val="24"/>
              </w:rPr>
              <w:t>Supporting information</w:t>
            </w:r>
          </w:p>
        </w:tc>
        <w:tc>
          <w:tcPr>
            <w:tcW w:w="4685" w:type="dxa"/>
            <w:tcBorders>
              <w:top w:val="single" w:sz="4" w:space="0" w:color="1605E3"/>
              <w:left w:val="single" w:sz="4" w:space="0" w:color="000000" w:themeColor="text1"/>
              <w:bottom w:val="single" w:sz="4" w:space="0" w:color="1605E3"/>
              <w:right w:val="single" w:sz="4" w:space="0" w:color="1605E3"/>
            </w:tcBorders>
            <w:shd w:val="clear" w:color="auto" w:fill="B4C6E7" w:themeFill="accent1" w:themeFillTint="66"/>
            <w:tcMar>
              <w:top w:w="283" w:type="dxa"/>
              <w:left w:w="283" w:type="dxa"/>
              <w:bottom w:w="283" w:type="dxa"/>
              <w:right w:w="283" w:type="dxa"/>
            </w:tcMar>
          </w:tcPr>
          <w:p w14:paraId="1408B388" w14:textId="77777777" w:rsidR="00A13EF4" w:rsidRPr="002906B7" w:rsidRDefault="00C31331" w:rsidP="2045C274">
            <w:pPr>
              <w:rPr>
                <w:rFonts w:eastAsia="Arial" w:cs="Arial"/>
                <w:b/>
                <w:bCs/>
                <w:sz w:val="24"/>
                <w:szCs w:val="24"/>
              </w:rPr>
            </w:pPr>
            <w:r w:rsidRPr="002906B7">
              <w:rPr>
                <w:rFonts w:eastAsia="Arial" w:cs="Arial"/>
                <w:b/>
                <w:bCs/>
                <w:sz w:val="24"/>
                <w:szCs w:val="24"/>
              </w:rPr>
              <w:t>Scoring criteria</w:t>
            </w:r>
          </w:p>
        </w:tc>
      </w:tr>
      <w:tr w:rsidR="00A13EF4" w:rsidRPr="002906B7" w14:paraId="149034AE" w14:textId="77777777" w:rsidTr="00EE7F4E">
        <w:trPr>
          <w:trHeight w:val="693"/>
        </w:trPr>
        <w:tc>
          <w:tcPr>
            <w:tcW w:w="1276"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275B6BB" w14:textId="77777777" w:rsidR="00A13EF4" w:rsidRPr="002906B7" w:rsidRDefault="00C31331">
            <w:r w:rsidRPr="002906B7">
              <w:rPr>
                <w:rFonts w:eastAsia="Arial" w:cs="Arial"/>
                <w:sz w:val="24"/>
                <w:szCs w:val="24"/>
              </w:rPr>
              <w:t>C1.1</w:t>
            </w:r>
          </w:p>
        </w:tc>
        <w:tc>
          <w:tcPr>
            <w:tcW w:w="346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8EFDB0B" w14:textId="77777777" w:rsidR="00A13EF4" w:rsidRPr="002906B7" w:rsidRDefault="00C31331">
            <w:pPr>
              <w:rPr>
                <w:rFonts w:eastAsia="Arial" w:cs="Arial"/>
                <w:sz w:val="24"/>
                <w:szCs w:val="24"/>
              </w:rPr>
            </w:pPr>
            <w:r w:rsidRPr="002906B7">
              <w:rPr>
                <w:rFonts w:eastAsia="Arial" w:cs="Arial"/>
                <w:sz w:val="24"/>
                <w:szCs w:val="24"/>
              </w:rPr>
              <w:t>Have you undertaken Clinical Risk Management activities for this product which comply with DCB0129?</w:t>
            </w:r>
          </w:p>
        </w:tc>
        <w:tc>
          <w:tcPr>
            <w:tcW w:w="2489"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4B3128C" w14:textId="31DC9492" w:rsidR="00A13EF4" w:rsidRPr="002906B7" w:rsidRDefault="00C31331">
            <w:pPr>
              <w:rPr>
                <w:rFonts w:eastAsia="Arial" w:cs="Arial"/>
                <w:sz w:val="24"/>
                <w:szCs w:val="24"/>
              </w:rPr>
            </w:pPr>
            <w:r w:rsidRPr="002906B7">
              <w:rPr>
                <w:rFonts w:eastAsia="Arial" w:cs="Arial"/>
                <w:sz w:val="24"/>
                <w:szCs w:val="24"/>
              </w:rPr>
              <w:t>Yes</w:t>
            </w:r>
          </w:p>
        </w:tc>
        <w:tc>
          <w:tcPr>
            <w:tcW w:w="3961"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4DB430D" w14:textId="77777777" w:rsidR="00A13EF4" w:rsidRPr="005A349A" w:rsidRDefault="00C31331" w:rsidP="2045C274">
            <w:pPr>
              <w:rPr>
                <w:rFonts w:eastAsia="Arial" w:cs="Arial"/>
                <w:sz w:val="16"/>
                <w:szCs w:val="16"/>
              </w:rPr>
            </w:pPr>
            <w:r w:rsidRPr="005A349A">
              <w:rPr>
                <w:rFonts w:eastAsia="Arial" w:cs="Arial"/>
                <w:sz w:val="16"/>
                <w:szCs w:val="16"/>
              </w:rPr>
              <w:t>The</w:t>
            </w:r>
            <w:hyperlink r:id="rId23">
              <w:r w:rsidRPr="005A349A">
                <w:rPr>
                  <w:rFonts w:eastAsia="Arial" w:cs="Arial"/>
                  <w:color w:val="1155CC"/>
                  <w:sz w:val="16"/>
                  <w:szCs w:val="16"/>
                </w:rPr>
                <w:t xml:space="preserve"> </w:t>
              </w:r>
            </w:hyperlink>
            <w:hyperlink r:id="rId24">
              <w:r w:rsidRPr="005A349A">
                <w:rPr>
                  <w:rFonts w:eastAsia="Arial" w:cs="Arial"/>
                  <w:color w:val="1155CC"/>
                  <w:sz w:val="16"/>
                  <w:szCs w:val="16"/>
                  <w:u w:val="single"/>
                </w:rPr>
                <w:t>DCB0129</w:t>
              </w:r>
            </w:hyperlink>
            <w:r w:rsidRPr="005A349A">
              <w:rPr>
                <w:rFonts w:eastAsia="Arial" w:cs="Arial"/>
                <w:sz w:val="16"/>
                <w:szCs w:val="16"/>
              </w:rPr>
              <w:t xml:space="preserve"> standard applies to organisations that are responsible for the development and maintenance of health IT systems. A health IT system is defined as ‘“product used to provide electronic information for health and social care purposes”.</w:t>
            </w:r>
          </w:p>
        </w:tc>
        <w:tc>
          <w:tcPr>
            <w:tcW w:w="468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AA81A6B" w14:textId="77777777" w:rsidR="00A13EF4" w:rsidRPr="005A349A" w:rsidRDefault="00C31331">
            <w:pPr>
              <w:rPr>
                <w:rFonts w:eastAsia="Arial" w:cs="Arial"/>
                <w:sz w:val="16"/>
                <w:szCs w:val="16"/>
              </w:rPr>
            </w:pPr>
            <w:r w:rsidRPr="005A349A">
              <w:rPr>
                <w:rFonts w:eastAsia="Arial" w:cs="Arial"/>
                <w:sz w:val="16"/>
                <w:szCs w:val="16"/>
              </w:rPr>
              <w:t>To pass, the developer is required to confirm that they have undertaken Clinical Risk Management activities in compliance with DCB0129.</w:t>
            </w:r>
          </w:p>
          <w:p w14:paraId="1E0A6CC4" w14:textId="77777777" w:rsidR="00A13EF4" w:rsidRPr="005A349A" w:rsidRDefault="00A13EF4">
            <w:pPr>
              <w:rPr>
                <w:rFonts w:eastAsia="Arial" w:cs="Arial"/>
                <w:sz w:val="16"/>
                <w:szCs w:val="16"/>
              </w:rPr>
            </w:pPr>
          </w:p>
          <w:p w14:paraId="10FB5247" w14:textId="77777777" w:rsidR="00A13EF4" w:rsidRPr="005A349A" w:rsidRDefault="00A13EF4">
            <w:pPr>
              <w:rPr>
                <w:rFonts w:eastAsia="Arial" w:cs="Arial"/>
                <w:sz w:val="16"/>
                <w:szCs w:val="16"/>
              </w:rPr>
            </w:pPr>
          </w:p>
        </w:tc>
      </w:tr>
      <w:tr w:rsidR="00A13EF4" w:rsidRPr="002906B7" w14:paraId="7E6AE81E" w14:textId="77777777" w:rsidTr="00EE7F4E">
        <w:trPr>
          <w:trHeight w:val="651"/>
        </w:trPr>
        <w:tc>
          <w:tcPr>
            <w:tcW w:w="1276"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B41A43D" w14:textId="77777777" w:rsidR="00A13EF4" w:rsidRPr="002906B7" w:rsidRDefault="00C31331">
            <w:pPr>
              <w:rPr>
                <w:rFonts w:eastAsia="Arial" w:cs="Arial"/>
                <w:sz w:val="24"/>
                <w:szCs w:val="24"/>
              </w:rPr>
            </w:pPr>
            <w:r w:rsidRPr="002906B7">
              <w:rPr>
                <w:rFonts w:eastAsia="Arial" w:cs="Arial"/>
                <w:sz w:val="24"/>
                <w:szCs w:val="24"/>
              </w:rPr>
              <w:t>C1.1.1</w:t>
            </w:r>
          </w:p>
          <w:p w14:paraId="2046BEBC" w14:textId="77777777" w:rsidR="00A13EF4" w:rsidRPr="002906B7" w:rsidRDefault="00A13EF4">
            <w:pPr>
              <w:rPr>
                <w:rFonts w:eastAsia="Arial" w:cs="Arial"/>
                <w:sz w:val="24"/>
                <w:szCs w:val="24"/>
              </w:rPr>
            </w:pPr>
          </w:p>
          <w:p w14:paraId="550FEE77" w14:textId="77777777" w:rsidR="00A13EF4" w:rsidRPr="002906B7" w:rsidRDefault="00A13EF4">
            <w:pPr>
              <w:rPr>
                <w:rFonts w:eastAsia="Arial" w:cs="Arial"/>
                <w:sz w:val="24"/>
                <w:szCs w:val="24"/>
              </w:rPr>
            </w:pPr>
          </w:p>
          <w:p w14:paraId="5F3C1F99" w14:textId="77777777" w:rsidR="00A13EF4" w:rsidRPr="002906B7" w:rsidRDefault="00A13EF4">
            <w:pPr>
              <w:rPr>
                <w:rFonts w:eastAsia="Arial" w:cs="Arial"/>
                <w:sz w:val="24"/>
                <w:szCs w:val="24"/>
              </w:rPr>
            </w:pPr>
          </w:p>
          <w:p w14:paraId="20951EA7" w14:textId="77777777" w:rsidR="00A13EF4" w:rsidRPr="002906B7" w:rsidRDefault="00A13EF4">
            <w:pPr>
              <w:rPr>
                <w:rFonts w:eastAsia="Arial" w:cs="Arial"/>
                <w:sz w:val="24"/>
                <w:szCs w:val="24"/>
              </w:rPr>
            </w:pPr>
          </w:p>
          <w:p w14:paraId="13C5BFFE" w14:textId="77777777" w:rsidR="00A13EF4" w:rsidRPr="002906B7" w:rsidRDefault="00A13EF4">
            <w:pPr>
              <w:rPr>
                <w:rFonts w:eastAsia="Arial" w:cs="Arial"/>
                <w:sz w:val="24"/>
                <w:szCs w:val="24"/>
              </w:rPr>
            </w:pPr>
          </w:p>
          <w:p w14:paraId="24632627" w14:textId="77777777" w:rsidR="00A13EF4" w:rsidRPr="002906B7" w:rsidRDefault="00A13EF4">
            <w:pPr>
              <w:rPr>
                <w:rFonts w:eastAsia="Arial" w:cs="Arial"/>
                <w:sz w:val="24"/>
                <w:szCs w:val="24"/>
              </w:rPr>
            </w:pPr>
          </w:p>
          <w:p w14:paraId="0ABB6676" w14:textId="77777777" w:rsidR="00A13EF4" w:rsidRPr="002906B7" w:rsidRDefault="00A13EF4">
            <w:pPr>
              <w:rPr>
                <w:rFonts w:eastAsia="Arial" w:cs="Arial"/>
                <w:sz w:val="24"/>
                <w:szCs w:val="24"/>
              </w:rPr>
            </w:pPr>
          </w:p>
          <w:p w14:paraId="52566A7F" w14:textId="77777777" w:rsidR="00A13EF4" w:rsidRPr="002906B7" w:rsidRDefault="00A13EF4">
            <w:pPr>
              <w:rPr>
                <w:rFonts w:eastAsia="Arial" w:cs="Arial"/>
                <w:sz w:val="24"/>
                <w:szCs w:val="24"/>
              </w:rPr>
            </w:pPr>
          </w:p>
        </w:tc>
        <w:tc>
          <w:tcPr>
            <w:tcW w:w="346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8407BBA" w14:textId="77777777" w:rsidR="00A13EF4" w:rsidRPr="002906B7" w:rsidRDefault="00C31331">
            <w:pPr>
              <w:rPr>
                <w:rFonts w:eastAsia="Arial" w:cs="Arial"/>
                <w:sz w:val="24"/>
                <w:szCs w:val="24"/>
              </w:rPr>
            </w:pPr>
            <w:r w:rsidRPr="002906B7">
              <w:rPr>
                <w:rFonts w:eastAsia="Arial" w:cs="Arial"/>
                <w:sz w:val="24"/>
                <w:szCs w:val="24"/>
              </w:rPr>
              <w:t>Please detail your clinical risk management system</w:t>
            </w:r>
          </w:p>
        </w:tc>
        <w:tc>
          <w:tcPr>
            <w:tcW w:w="2489"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CD7767F" w14:textId="5B738742" w:rsidR="00A13EF4" w:rsidRPr="002906B7" w:rsidRDefault="00072853">
            <w:pPr>
              <w:rPr>
                <w:rFonts w:eastAsia="Arial" w:cs="Arial"/>
                <w:sz w:val="24"/>
                <w:szCs w:val="24"/>
              </w:rPr>
            </w:pPr>
            <w:hyperlink r:id="rId25" w:history="1">
              <w:r w:rsidR="00C31331" w:rsidRPr="002906B7">
                <w:rPr>
                  <w:rStyle w:val="Hyperlink"/>
                  <w:rFonts w:eastAsia="Arial" w:cs="Arial"/>
                  <w:sz w:val="24"/>
                  <w:szCs w:val="24"/>
                </w:rPr>
                <w:t>Provided</w:t>
              </w:r>
            </w:hyperlink>
          </w:p>
        </w:tc>
        <w:tc>
          <w:tcPr>
            <w:tcW w:w="3961"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0E9BD81" w14:textId="77777777" w:rsidR="00A13EF4" w:rsidRPr="005A349A" w:rsidRDefault="00C31331">
            <w:pPr>
              <w:rPr>
                <w:rFonts w:eastAsia="Arial" w:cs="Arial"/>
                <w:sz w:val="16"/>
                <w:szCs w:val="16"/>
              </w:rPr>
            </w:pPr>
            <w:r w:rsidRPr="005A349A">
              <w:rPr>
                <w:rFonts w:eastAsia="Arial" w:cs="Arial"/>
                <w:sz w:val="16"/>
                <w:szCs w:val="16"/>
              </w:rPr>
              <w:t>DCB0129 sets out the activities that must and should be undertaken for health IT systems.</w:t>
            </w:r>
          </w:p>
          <w:p w14:paraId="1217CFC3" w14:textId="77777777" w:rsidR="00A13EF4" w:rsidRPr="005A349A" w:rsidRDefault="00A13EF4">
            <w:pPr>
              <w:rPr>
                <w:rFonts w:eastAsia="Arial" w:cs="Arial"/>
                <w:sz w:val="16"/>
                <w:szCs w:val="16"/>
              </w:rPr>
            </w:pPr>
          </w:p>
          <w:p w14:paraId="368A33C6" w14:textId="77777777" w:rsidR="00A13EF4" w:rsidRPr="005A349A" w:rsidRDefault="00C31331">
            <w:pPr>
              <w:rPr>
                <w:sz w:val="16"/>
                <w:szCs w:val="16"/>
              </w:rPr>
            </w:pPr>
            <w:r w:rsidRPr="005A349A">
              <w:rPr>
                <w:rFonts w:eastAsia="Arial" w:cs="Arial"/>
                <w:sz w:val="16"/>
                <w:szCs w:val="16"/>
              </w:rPr>
              <w:t xml:space="preserve">An example </w:t>
            </w:r>
            <w:hyperlink r:id="rId26" w:anchor="clinical-risk-management">
              <w:r w:rsidRPr="005A349A">
                <w:rPr>
                  <w:rFonts w:eastAsia="Arial" w:cs="Arial"/>
                  <w:color w:val="1155CC"/>
                  <w:sz w:val="16"/>
                  <w:szCs w:val="16"/>
                  <w:u w:val="single"/>
                </w:rPr>
                <w:t>clinical risk management system template</w:t>
              </w:r>
            </w:hyperlink>
            <w:r w:rsidRPr="005A349A">
              <w:rPr>
                <w:rFonts w:eastAsia="Arial" w:cs="Arial"/>
                <w:sz w:val="16"/>
                <w:szCs w:val="16"/>
              </w:rPr>
              <w:t xml:space="preserve"> can be downloaded from the NHS Digital website. </w:t>
            </w:r>
          </w:p>
        </w:tc>
        <w:tc>
          <w:tcPr>
            <w:tcW w:w="468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EF0F4CA" w14:textId="77777777" w:rsidR="00A13EF4" w:rsidRPr="005A349A" w:rsidRDefault="00C31331">
            <w:pPr>
              <w:rPr>
                <w:rFonts w:eastAsia="Arial" w:cs="Arial"/>
                <w:sz w:val="16"/>
                <w:szCs w:val="16"/>
              </w:rPr>
            </w:pPr>
            <w:r w:rsidRPr="005A349A">
              <w:rPr>
                <w:rFonts w:eastAsia="Arial" w:cs="Arial"/>
                <w:sz w:val="16"/>
                <w:szCs w:val="16"/>
              </w:rPr>
              <w:t>To pass, the developer is required to evidence that a clinical risk management system is in place and that it is compliant with the requirements set out in DCB0129.</w:t>
            </w:r>
          </w:p>
          <w:p w14:paraId="2CEBDCA0" w14:textId="77777777" w:rsidR="00A13EF4" w:rsidRPr="005A349A" w:rsidRDefault="00C31331">
            <w:pPr>
              <w:rPr>
                <w:rFonts w:eastAsia="Arial" w:cs="Arial"/>
                <w:sz w:val="16"/>
                <w:szCs w:val="16"/>
              </w:rPr>
            </w:pPr>
            <w:r w:rsidRPr="005A349A">
              <w:rPr>
                <w:sz w:val="16"/>
                <w:szCs w:val="16"/>
              </w:rPr>
              <w:br/>
            </w:r>
            <w:r w:rsidRPr="005A349A">
              <w:rPr>
                <w:rFonts w:eastAsia="Arial" w:cs="Arial"/>
                <w:sz w:val="16"/>
                <w:szCs w:val="16"/>
              </w:rPr>
              <w:t>This should include:</w:t>
            </w:r>
          </w:p>
          <w:p w14:paraId="6F7BA7AF" w14:textId="77777777" w:rsidR="00A13EF4" w:rsidRPr="005A349A" w:rsidRDefault="00C31331">
            <w:pPr>
              <w:numPr>
                <w:ilvl w:val="0"/>
                <w:numId w:val="1"/>
              </w:numPr>
              <w:rPr>
                <w:rFonts w:eastAsia="Arial" w:cs="Arial"/>
                <w:sz w:val="16"/>
                <w:szCs w:val="16"/>
              </w:rPr>
            </w:pPr>
            <w:r w:rsidRPr="005A349A">
              <w:rPr>
                <w:rFonts w:eastAsia="Arial" w:cs="Arial"/>
                <w:sz w:val="16"/>
                <w:szCs w:val="16"/>
              </w:rPr>
              <w:t xml:space="preserve">The clinical risk management governance arrangements that are in place </w:t>
            </w:r>
          </w:p>
          <w:p w14:paraId="75DCE24D" w14:textId="77777777" w:rsidR="00A13EF4" w:rsidRPr="005A349A" w:rsidRDefault="00C31331">
            <w:pPr>
              <w:numPr>
                <w:ilvl w:val="0"/>
                <w:numId w:val="1"/>
              </w:numPr>
              <w:rPr>
                <w:rFonts w:eastAsia="Arial" w:cs="Arial"/>
                <w:sz w:val="16"/>
                <w:szCs w:val="16"/>
              </w:rPr>
            </w:pPr>
            <w:r w:rsidRPr="005A349A">
              <w:rPr>
                <w:rFonts w:eastAsia="Arial" w:cs="Arial"/>
                <w:sz w:val="16"/>
                <w:szCs w:val="16"/>
              </w:rPr>
              <w:t>The clinical risk management activities</w:t>
            </w:r>
          </w:p>
          <w:p w14:paraId="35E29C62" w14:textId="77777777" w:rsidR="00A13EF4" w:rsidRPr="005A349A" w:rsidRDefault="00C31331">
            <w:pPr>
              <w:numPr>
                <w:ilvl w:val="0"/>
                <w:numId w:val="1"/>
              </w:numPr>
              <w:rPr>
                <w:rFonts w:eastAsia="Arial" w:cs="Arial"/>
                <w:sz w:val="16"/>
                <w:szCs w:val="16"/>
              </w:rPr>
            </w:pPr>
            <w:r w:rsidRPr="005A349A">
              <w:rPr>
                <w:rFonts w:eastAsia="Arial" w:cs="Arial"/>
                <w:sz w:val="16"/>
                <w:szCs w:val="16"/>
              </w:rPr>
              <w:t xml:space="preserve">Clinical safety competence and training </w:t>
            </w:r>
          </w:p>
          <w:p w14:paraId="5196318B" w14:textId="77777777" w:rsidR="00A13EF4" w:rsidRPr="005A349A" w:rsidRDefault="00C31331">
            <w:pPr>
              <w:numPr>
                <w:ilvl w:val="0"/>
                <w:numId w:val="1"/>
              </w:numPr>
              <w:rPr>
                <w:rFonts w:eastAsia="Arial" w:cs="Arial"/>
                <w:sz w:val="16"/>
                <w:szCs w:val="16"/>
              </w:rPr>
            </w:pPr>
            <w:r w:rsidRPr="005A349A">
              <w:rPr>
                <w:rFonts w:eastAsia="Arial" w:cs="Arial"/>
                <w:sz w:val="16"/>
                <w:szCs w:val="16"/>
              </w:rPr>
              <w:t>Audits</w:t>
            </w:r>
          </w:p>
          <w:p w14:paraId="09F78874" w14:textId="77777777" w:rsidR="00A13EF4" w:rsidRPr="005A349A" w:rsidRDefault="00A13EF4">
            <w:pPr>
              <w:rPr>
                <w:rFonts w:eastAsia="Arial" w:cs="Arial"/>
                <w:sz w:val="16"/>
                <w:szCs w:val="16"/>
              </w:rPr>
            </w:pPr>
          </w:p>
          <w:p w14:paraId="783A6D47" w14:textId="77777777" w:rsidR="00A13EF4" w:rsidRPr="005A349A" w:rsidRDefault="00A13EF4">
            <w:pPr>
              <w:rPr>
                <w:rFonts w:eastAsia="Arial" w:cs="Arial"/>
                <w:sz w:val="16"/>
                <w:szCs w:val="16"/>
              </w:rPr>
            </w:pPr>
          </w:p>
          <w:p w14:paraId="747F4443" w14:textId="77777777" w:rsidR="00A13EF4" w:rsidRPr="005A349A" w:rsidRDefault="00A13EF4">
            <w:pPr>
              <w:rPr>
                <w:rFonts w:eastAsia="Arial" w:cs="Arial"/>
                <w:sz w:val="16"/>
                <w:szCs w:val="16"/>
              </w:rPr>
            </w:pPr>
          </w:p>
          <w:p w14:paraId="516AA7C3" w14:textId="77777777" w:rsidR="00A13EF4" w:rsidRPr="005A349A" w:rsidRDefault="00A13EF4">
            <w:pPr>
              <w:rPr>
                <w:rFonts w:eastAsia="Arial" w:cs="Arial"/>
                <w:sz w:val="16"/>
                <w:szCs w:val="16"/>
              </w:rPr>
            </w:pPr>
          </w:p>
          <w:p w14:paraId="03B2D390" w14:textId="77777777" w:rsidR="00A13EF4" w:rsidRPr="005A349A" w:rsidRDefault="00A13EF4">
            <w:pPr>
              <w:rPr>
                <w:rFonts w:eastAsia="Arial" w:cs="Arial"/>
                <w:sz w:val="16"/>
                <w:szCs w:val="16"/>
              </w:rPr>
            </w:pPr>
          </w:p>
        </w:tc>
      </w:tr>
      <w:tr w:rsidR="00EE7F4E" w:rsidRPr="002906B7" w14:paraId="5B109DB8" w14:textId="77777777" w:rsidTr="00EE7F4E">
        <w:trPr>
          <w:trHeight w:val="693"/>
        </w:trPr>
        <w:tc>
          <w:tcPr>
            <w:tcW w:w="1276"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296E0F0" w14:textId="77777777" w:rsidR="00EE7F4E" w:rsidRPr="002906B7" w:rsidRDefault="00EE7F4E" w:rsidP="00EE7F4E">
            <w:pPr>
              <w:rPr>
                <w:rFonts w:eastAsia="Arial" w:cs="Arial"/>
                <w:sz w:val="24"/>
                <w:szCs w:val="24"/>
              </w:rPr>
            </w:pPr>
            <w:r w:rsidRPr="002906B7">
              <w:rPr>
                <w:rFonts w:eastAsia="Arial" w:cs="Arial"/>
                <w:sz w:val="24"/>
                <w:szCs w:val="24"/>
              </w:rPr>
              <w:t>C1.1.2</w:t>
            </w:r>
          </w:p>
          <w:p w14:paraId="081A17C1" w14:textId="77777777" w:rsidR="00EE7F4E" w:rsidRPr="002906B7" w:rsidRDefault="00EE7F4E">
            <w:pPr>
              <w:rPr>
                <w:rFonts w:eastAsia="Arial" w:cs="Arial"/>
                <w:sz w:val="24"/>
                <w:szCs w:val="24"/>
              </w:rPr>
            </w:pPr>
          </w:p>
        </w:tc>
        <w:tc>
          <w:tcPr>
            <w:tcW w:w="346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C0DFF75" w14:textId="2C3BBE74" w:rsidR="00EE7F4E" w:rsidRPr="002906B7" w:rsidRDefault="00EE7F4E">
            <w:pPr>
              <w:rPr>
                <w:rFonts w:eastAsia="Arial" w:cs="Arial"/>
                <w:sz w:val="24"/>
                <w:szCs w:val="24"/>
              </w:rPr>
            </w:pPr>
            <w:r w:rsidRPr="002906B7">
              <w:rPr>
                <w:rFonts w:eastAsia="Arial" w:cs="Arial"/>
                <w:sz w:val="24"/>
                <w:szCs w:val="24"/>
              </w:rPr>
              <w:t>Please supply your Clinical Safety Case Report and Hazard Log</w:t>
            </w:r>
          </w:p>
        </w:tc>
        <w:tc>
          <w:tcPr>
            <w:tcW w:w="2489"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00E1C1E" w14:textId="38C4D258" w:rsidR="00EE7F4E" w:rsidRPr="002906B7" w:rsidRDefault="00EE7F4E">
            <w:pPr>
              <w:rPr>
                <w:rFonts w:eastAsia="Arial" w:cs="Arial"/>
                <w:sz w:val="24"/>
                <w:szCs w:val="24"/>
              </w:rPr>
            </w:pPr>
            <w:hyperlink r:id="rId27" w:history="1">
              <w:r w:rsidRPr="002906B7">
                <w:rPr>
                  <w:rStyle w:val="Hyperlink"/>
                  <w:rFonts w:eastAsia="Arial" w:cs="Arial"/>
                  <w:sz w:val="24"/>
                  <w:szCs w:val="24"/>
                </w:rPr>
                <w:t>Provided</w:t>
              </w:r>
            </w:hyperlink>
          </w:p>
        </w:tc>
        <w:tc>
          <w:tcPr>
            <w:tcW w:w="3961"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1D28381" w14:textId="77777777" w:rsidR="00EE7F4E" w:rsidRPr="005A349A" w:rsidRDefault="00EE7F4E" w:rsidP="00EE7F4E">
            <w:pPr>
              <w:rPr>
                <w:rFonts w:eastAsia="Arial" w:cs="Arial"/>
                <w:sz w:val="16"/>
                <w:szCs w:val="16"/>
              </w:rPr>
            </w:pPr>
            <w:r w:rsidRPr="005A349A">
              <w:rPr>
                <w:rFonts w:eastAsia="Arial" w:cs="Arial"/>
                <w:sz w:val="16"/>
                <w:szCs w:val="16"/>
              </w:rPr>
              <w:t>Specifically, your DTAC submission should include:</w:t>
            </w:r>
          </w:p>
          <w:p w14:paraId="740BA841" w14:textId="77777777" w:rsidR="00EE7F4E" w:rsidRPr="005A349A" w:rsidRDefault="00EE7F4E" w:rsidP="00EE7F4E">
            <w:pPr>
              <w:rPr>
                <w:rFonts w:eastAsia="Arial" w:cs="Arial"/>
                <w:sz w:val="16"/>
                <w:szCs w:val="16"/>
              </w:rPr>
            </w:pPr>
          </w:p>
          <w:p w14:paraId="7E42AEE2" w14:textId="77777777" w:rsidR="00EE7F4E" w:rsidRPr="005A349A" w:rsidRDefault="00EE7F4E" w:rsidP="00EE7F4E">
            <w:pPr>
              <w:numPr>
                <w:ilvl w:val="0"/>
                <w:numId w:val="2"/>
              </w:numPr>
              <w:rPr>
                <w:rFonts w:eastAsia="Arial" w:cs="Arial"/>
                <w:sz w:val="16"/>
                <w:szCs w:val="16"/>
              </w:rPr>
            </w:pPr>
            <w:r w:rsidRPr="005A349A">
              <w:rPr>
                <w:rFonts w:eastAsia="Arial" w:cs="Arial"/>
                <w:sz w:val="16"/>
                <w:szCs w:val="16"/>
              </w:rPr>
              <w:t xml:space="preserve">A summary of the product and its intended use </w:t>
            </w:r>
          </w:p>
          <w:p w14:paraId="5F3C1C3F" w14:textId="77777777" w:rsidR="00EE7F4E" w:rsidRPr="005A349A" w:rsidRDefault="00EE7F4E" w:rsidP="00EE7F4E">
            <w:pPr>
              <w:numPr>
                <w:ilvl w:val="0"/>
                <w:numId w:val="2"/>
              </w:numPr>
              <w:rPr>
                <w:rFonts w:eastAsia="Arial" w:cs="Arial"/>
                <w:sz w:val="16"/>
                <w:szCs w:val="16"/>
              </w:rPr>
            </w:pPr>
            <w:r w:rsidRPr="005A349A">
              <w:rPr>
                <w:rFonts w:eastAsia="Arial" w:cs="Arial"/>
                <w:sz w:val="16"/>
                <w:szCs w:val="16"/>
              </w:rPr>
              <w:t xml:space="preserve">A summary of clinical risk management activities </w:t>
            </w:r>
          </w:p>
          <w:p w14:paraId="20147860" w14:textId="77777777" w:rsidR="00EE7F4E" w:rsidRPr="005A349A" w:rsidRDefault="00EE7F4E" w:rsidP="00EE7F4E">
            <w:pPr>
              <w:numPr>
                <w:ilvl w:val="0"/>
                <w:numId w:val="2"/>
              </w:numPr>
              <w:rPr>
                <w:rFonts w:eastAsia="Arial" w:cs="Arial"/>
                <w:sz w:val="16"/>
                <w:szCs w:val="16"/>
              </w:rPr>
            </w:pPr>
            <w:r w:rsidRPr="005A349A">
              <w:rPr>
                <w:rFonts w:eastAsia="Arial" w:cs="Arial"/>
                <w:sz w:val="16"/>
                <w:szCs w:val="16"/>
              </w:rPr>
              <w:t xml:space="preserve">A summary of hazards identified which you have been unable to mitigate to as low as it is reasonably practicable </w:t>
            </w:r>
          </w:p>
          <w:p w14:paraId="4C5ACC66" w14:textId="77777777" w:rsidR="00EE7F4E" w:rsidRPr="005A349A" w:rsidRDefault="00EE7F4E" w:rsidP="00EE7F4E">
            <w:pPr>
              <w:numPr>
                <w:ilvl w:val="0"/>
                <w:numId w:val="2"/>
              </w:numPr>
              <w:rPr>
                <w:rFonts w:eastAsia="Arial" w:cs="Arial"/>
                <w:sz w:val="16"/>
                <w:szCs w:val="16"/>
              </w:rPr>
            </w:pPr>
            <w:r w:rsidRPr="005A349A">
              <w:rPr>
                <w:rFonts w:eastAsia="Arial" w:cs="Arial"/>
                <w:sz w:val="16"/>
                <w:szCs w:val="16"/>
              </w:rPr>
              <w:t>The clear identification of hazards which will require user or commissioner action to reach acceptable mitigation (for example, training and business process change)</w:t>
            </w:r>
          </w:p>
          <w:p w14:paraId="52603082" w14:textId="77777777" w:rsidR="00EE7F4E" w:rsidRPr="005A349A" w:rsidRDefault="00EE7F4E" w:rsidP="00EE7F4E">
            <w:pPr>
              <w:rPr>
                <w:rFonts w:eastAsia="Arial" w:cs="Arial"/>
                <w:sz w:val="16"/>
                <w:szCs w:val="16"/>
              </w:rPr>
            </w:pPr>
            <w:r w:rsidRPr="005A349A">
              <w:rPr>
                <w:sz w:val="16"/>
                <w:szCs w:val="16"/>
              </w:rPr>
              <w:br/>
            </w:r>
            <w:r w:rsidRPr="005A349A">
              <w:rPr>
                <w:rFonts w:eastAsia="Arial" w:cs="Arial"/>
                <w:sz w:val="16"/>
                <w:szCs w:val="16"/>
              </w:rPr>
              <w:lastRenderedPageBreak/>
              <w:t xml:space="preserve">It should not include the hazard log in the body of the document - this should be supplied separately.  </w:t>
            </w:r>
          </w:p>
          <w:p w14:paraId="4F31C1B1" w14:textId="77777777" w:rsidR="00EE7F4E" w:rsidRPr="005A349A" w:rsidRDefault="00EE7F4E" w:rsidP="00EE7F4E">
            <w:pPr>
              <w:rPr>
                <w:rFonts w:eastAsia="Arial" w:cs="Arial"/>
                <w:sz w:val="16"/>
                <w:szCs w:val="16"/>
              </w:rPr>
            </w:pPr>
          </w:p>
          <w:p w14:paraId="42E094AB" w14:textId="77777777" w:rsidR="00EE7F4E" w:rsidRPr="005A349A" w:rsidRDefault="00EE7F4E" w:rsidP="00EE7F4E">
            <w:pPr>
              <w:rPr>
                <w:sz w:val="16"/>
                <w:szCs w:val="16"/>
              </w:rPr>
            </w:pPr>
            <w:r w:rsidRPr="005A349A">
              <w:rPr>
                <w:rFonts w:eastAsia="Arial" w:cs="Arial"/>
                <w:sz w:val="16"/>
                <w:szCs w:val="16"/>
              </w:rPr>
              <w:t xml:space="preserve">Example </w:t>
            </w:r>
            <w:hyperlink r:id="rId28" w:anchor="clinical-risk-management">
              <w:r w:rsidRPr="005A349A">
                <w:rPr>
                  <w:rFonts w:eastAsia="Arial" w:cs="Arial"/>
                  <w:color w:val="1155CC"/>
                  <w:sz w:val="16"/>
                  <w:szCs w:val="16"/>
                  <w:u w:val="single"/>
                </w:rPr>
                <w:t>Clinical Safety Case Report and Hazard Log templates</w:t>
              </w:r>
            </w:hyperlink>
            <w:r w:rsidRPr="005A349A">
              <w:rPr>
                <w:rFonts w:eastAsia="Arial" w:cs="Arial"/>
                <w:sz w:val="16"/>
                <w:szCs w:val="16"/>
              </w:rPr>
              <w:t xml:space="preserve"> can be downloaded from the NHS Digital website. </w:t>
            </w:r>
          </w:p>
          <w:p w14:paraId="6859AB66" w14:textId="77777777" w:rsidR="00EE7F4E" w:rsidRPr="005A349A" w:rsidRDefault="00EE7F4E">
            <w:pPr>
              <w:rPr>
                <w:rFonts w:eastAsia="Arial" w:cs="Arial"/>
                <w:sz w:val="16"/>
                <w:szCs w:val="16"/>
              </w:rPr>
            </w:pPr>
          </w:p>
        </w:tc>
        <w:tc>
          <w:tcPr>
            <w:tcW w:w="468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D244BF6" w14:textId="77777777" w:rsidR="00EE7F4E" w:rsidRPr="005A349A" w:rsidRDefault="00EE7F4E" w:rsidP="00EE7F4E">
            <w:pPr>
              <w:rPr>
                <w:rFonts w:eastAsia="Arial" w:cs="Arial"/>
                <w:sz w:val="16"/>
                <w:szCs w:val="16"/>
              </w:rPr>
            </w:pPr>
            <w:r w:rsidRPr="005A349A">
              <w:rPr>
                <w:rFonts w:eastAsia="Arial" w:cs="Arial"/>
                <w:sz w:val="16"/>
                <w:szCs w:val="16"/>
              </w:rPr>
              <w:lastRenderedPageBreak/>
              <w:t xml:space="preserve">To pass, the developer is required to submit the Clinical Safety Case Report and Hazard Log that is compliant with the requirements set out in DCB0129. This should be commensurate with the scale and clinical functionality of the product and address the clinical risk management activities specified with the standard. </w:t>
            </w:r>
          </w:p>
          <w:p w14:paraId="7483056A" w14:textId="77777777" w:rsidR="00EE7F4E" w:rsidRPr="005A349A" w:rsidRDefault="00EE7F4E" w:rsidP="00EE7F4E">
            <w:pPr>
              <w:rPr>
                <w:rFonts w:eastAsia="Arial" w:cs="Arial"/>
                <w:sz w:val="16"/>
                <w:szCs w:val="16"/>
              </w:rPr>
            </w:pPr>
          </w:p>
          <w:p w14:paraId="6173A6D2" w14:textId="77777777" w:rsidR="00EE7F4E" w:rsidRPr="005A349A" w:rsidRDefault="00EE7F4E" w:rsidP="00EE7F4E">
            <w:pPr>
              <w:rPr>
                <w:rFonts w:eastAsia="Arial" w:cs="Arial"/>
                <w:sz w:val="16"/>
                <w:szCs w:val="16"/>
              </w:rPr>
            </w:pPr>
            <w:r w:rsidRPr="005A349A">
              <w:rPr>
                <w:rFonts w:eastAsia="Arial" w:cs="Arial"/>
                <w:sz w:val="16"/>
                <w:szCs w:val="16"/>
              </w:rPr>
              <w:t xml:space="preserve">The Clinical Safety Case Report should present the arguments and supporting evidence that provides a compelling, comprehensible and valid case that a system is safe for a given application </w:t>
            </w:r>
            <w:proofErr w:type="gramStart"/>
            <w:r w:rsidRPr="005A349A">
              <w:rPr>
                <w:rFonts w:eastAsia="Arial" w:cs="Arial"/>
                <w:sz w:val="16"/>
                <w:szCs w:val="16"/>
              </w:rPr>
              <w:t>in a given</w:t>
            </w:r>
            <w:proofErr w:type="gramEnd"/>
            <w:r w:rsidRPr="005A349A">
              <w:rPr>
                <w:rFonts w:eastAsia="Arial" w:cs="Arial"/>
                <w:sz w:val="16"/>
                <w:szCs w:val="16"/>
              </w:rPr>
              <w:t xml:space="preserve"> environment at the defined point in the products lifecycle. It should provide the reader with a summary of all the relevant knowledge that has been acquired relating to the clinical risks associated with the product at that point in the life cycle:</w:t>
            </w:r>
          </w:p>
          <w:p w14:paraId="2CD3B51C" w14:textId="77777777" w:rsidR="00EE7F4E" w:rsidRPr="005A349A" w:rsidRDefault="00EE7F4E" w:rsidP="00EE7F4E">
            <w:pPr>
              <w:rPr>
                <w:rFonts w:eastAsia="Arial" w:cs="Arial"/>
                <w:sz w:val="16"/>
                <w:szCs w:val="16"/>
              </w:rPr>
            </w:pPr>
          </w:p>
          <w:p w14:paraId="50D7BF73" w14:textId="77777777" w:rsidR="00EE7F4E" w:rsidRPr="005A349A" w:rsidRDefault="00EE7F4E" w:rsidP="00EE7F4E">
            <w:pPr>
              <w:numPr>
                <w:ilvl w:val="0"/>
                <w:numId w:val="3"/>
              </w:numPr>
              <w:rPr>
                <w:rFonts w:eastAsia="Arial" w:cs="Arial"/>
                <w:sz w:val="16"/>
                <w:szCs w:val="16"/>
              </w:rPr>
            </w:pPr>
            <w:r w:rsidRPr="005A349A">
              <w:rPr>
                <w:rFonts w:eastAsia="Arial" w:cs="Arial"/>
                <w:sz w:val="16"/>
                <w:szCs w:val="16"/>
              </w:rPr>
              <w:t xml:space="preserve">A clear and concise record of the process that </w:t>
            </w:r>
            <w:r w:rsidRPr="005A349A">
              <w:rPr>
                <w:rFonts w:eastAsia="Arial" w:cs="Arial"/>
                <w:sz w:val="16"/>
                <w:szCs w:val="16"/>
              </w:rPr>
              <w:lastRenderedPageBreak/>
              <w:t>has been applied to determine the clinical safety of the product</w:t>
            </w:r>
          </w:p>
          <w:p w14:paraId="7FD8752B" w14:textId="77777777" w:rsidR="00EE7F4E" w:rsidRPr="005A349A" w:rsidRDefault="00EE7F4E" w:rsidP="00EE7F4E">
            <w:pPr>
              <w:numPr>
                <w:ilvl w:val="0"/>
                <w:numId w:val="3"/>
              </w:numPr>
              <w:rPr>
                <w:rFonts w:eastAsia="Arial" w:cs="Arial"/>
                <w:sz w:val="16"/>
                <w:szCs w:val="16"/>
              </w:rPr>
            </w:pPr>
            <w:r w:rsidRPr="005A349A">
              <w:rPr>
                <w:rFonts w:eastAsia="Arial" w:cs="Arial"/>
                <w:sz w:val="16"/>
                <w:szCs w:val="16"/>
              </w:rPr>
              <w:t>A summary of the outcomes of the assessment procedures applied</w:t>
            </w:r>
          </w:p>
          <w:p w14:paraId="2E13DD05" w14:textId="77777777" w:rsidR="00EE7F4E" w:rsidRPr="005A349A" w:rsidRDefault="00EE7F4E" w:rsidP="00EE7F4E">
            <w:pPr>
              <w:numPr>
                <w:ilvl w:val="0"/>
                <w:numId w:val="3"/>
              </w:numPr>
              <w:rPr>
                <w:rFonts w:eastAsia="Arial" w:cs="Arial"/>
                <w:sz w:val="16"/>
                <w:szCs w:val="16"/>
              </w:rPr>
            </w:pPr>
            <w:r w:rsidRPr="005A349A">
              <w:rPr>
                <w:rFonts w:eastAsia="Arial" w:cs="Arial"/>
                <w:sz w:val="16"/>
                <w:szCs w:val="16"/>
              </w:rPr>
              <w:t>A clear listing of any residual clinical risks that have been identified and the related operational constraints and limitations that are applicable</w:t>
            </w:r>
          </w:p>
          <w:p w14:paraId="4B12DFF5" w14:textId="77777777" w:rsidR="00EE7F4E" w:rsidRPr="005A349A" w:rsidRDefault="00EE7F4E" w:rsidP="00EE7F4E">
            <w:pPr>
              <w:numPr>
                <w:ilvl w:val="0"/>
                <w:numId w:val="3"/>
              </w:numPr>
              <w:rPr>
                <w:rFonts w:eastAsia="Arial" w:cs="Arial"/>
                <w:sz w:val="16"/>
                <w:szCs w:val="16"/>
              </w:rPr>
            </w:pPr>
            <w:r w:rsidRPr="005A349A">
              <w:rPr>
                <w:rFonts w:eastAsia="Arial" w:cs="Arial"/>
                <w:sz w:val="16"/>
                <w:szCs w:val="16"/>
              </w:rPr>
              <w:t>A clear listing of any hazards and associated clinical risks that have been transferred, together with any declared risk control measures, that are to be addressed as part of the clinical risk management process in the organisation where the product is being deployed</w:t>
            </w:r>
          </w:p>
          <w:p w14:paraId="2E269D5C" w14:textId="77777777" w:rsidR="00EE7F4E" w:rsidRPr="005A349A" w:rsidRDefault="00EE7F4E" w:rsidP="00EE7F4E">
            <w:pPr>
              <w:numPr>
                <w:ilvl w:val="0"/>
                <w:numId w:val="3"/>
              </w:numPr>
              <w:rPr>
                <w:rFonts w:eastAsia="Arial" w:cs="Arial"/>
                <w:sz w:val="16"/>
                <w:szCs w:val="16"/>
              </w:rPr>
            </w:pPr>
            <w:r w:rsidRPr="005A349A">
              <w:rPr>
                <w:rFonts w:eastAsia="Arial" w:cs="Arial"/>
                <w:sz w:val="16"/>
                <w:szCs w:val="16"/>
              </w:rPr>
              <w:t>A listing of outstanding test issues / defects associated with the product which may have a clinical safety impact.</w:t>
            </w:r>
          </w:p>
          <w:p w14:paraId="1A6FA6B8" w14:textId="77777777" w:rsidR="00EE7F4E" w:rsidRPr="005A349A" w:rsidRDefault="00EE7F4E" w:rsidP="00EE7F4E">
            <w:pPr>
              <w:rPr>
                <w:rFonts w:eastAsia="Arial" w:cs="Arial"/>
                <w:sz w:val="16"/>
                <w:szCs w:val="16"/>
              </w:rPr>
            </w:pPr>
          </w:p>
          <w:p w14:paraId="485BA195" w14:textId="77777777" w:rsidR="00EE7F4E" w:rsidRPr="005A349A" w:rsidRDefault="00EE7F4E" w:rsidP="00EE7F4E">
            <w:pPr>
              <w:rPr>
                <w:rFonts w:eastAsia="Arial" w:cs="Arial"/>
                <w:sz w:val="16"/>
                <w:szCs w:val="16"/>
              </w:rPr>
            </w:pPr>
            <w:r w:rsidRPr="005A349A">
              <w:rPr>
                <w:rFonts w:eastAsia="Arial" w:cs="Arial"/>
                <w:sz w:val="16"/>
                <w:szCs w:val="16"/>
              </w:rPr>
              <w:t>The Hazard Log should record and communicate the on-going identification and resolution of hazards associated with the product. All foreseeable hazards should be identified, and the risk of such hazards should be reduced to acceptable levels.</w:t>
            </w:r>
          </w:p>
          <w:p w14:paraId="7E52A891" w14:textId="77777777" w:rsidR="00EE7F4E" w:rsidRPr="005A349A" w:rsidRDefault="00EE7F4E" w:rsidP="00EE7F4E">
            <w:pPr>
              <w:rPr>
                <w:rFonts w:eastAsia="Arial" w:cs="Arial"/>
                <w:sz w:val="16"/>
                <w:szCs w:val="16"/>
              </w:rPr>
            </w:pPr>
          </w:p>
          <w:p w14:paraId="4419C1E7" w14:textId="77777777" w:rsidR="00EE7F4E" w:rsidRDefault="00EE7F4E" w:rsidP="00EE7F4E">
            <w:pPr>
              <w:rPr>
                <w:rFonts w:eastAsia="Arial" w:cs="Arial"/>
                <w:sz w:val="16"/>
                <w:szCs w:val="16"/>
              </w:rPr>
            </w:pPr>
            <w:r w:rsidRPr="005A349A">
              <w:rPr>
                <w:rFonts w:eastAsia="Arial" w:cs="Arial"/>
                <w:sz w:val="16"/>
                <w:szCs w:val="16"/>
              </w:rPr>
              <w:t>A summary should also be provided to the assessor of identified hazards that the developer has been unable to mitigate to as low as it is reasonably practicable. It should also clearly identify the hazards which will require user or commissioner action to reach acceptable mitigation.</w:t>
            </w:r>
          </w:p>
          <w:p w14:paraId="531155AD" w14:textId="77777777" w:rsidR="00EE7F4E" w:rsidRPr="005A349A" w:rsidRDefault="00EE7F4E">
            <w:pPr>
              <w:rPr>
                <w:rFonts w:eastAsia="Arial" w:cs="Arial"/>
                <w:sz w:val="16"/>
                <w:szCs w:val="16"/>
              </w:rPr>
            </w:pPr>
          </w:p>
        </w:tc>
      </w:tr>
      <w:tr w:rsidR="00A13EF4" w:rsidRPr="002906B7" w14:paraId="6114A28E" w14:textId="77777777" w:rsidTr="00EE7F4E">
        <w:trPr>
          <w:trHeight w:val="693"/>
        </w:trPr>
        <w:tc>
          <w:tcPr>
            <w:tcW w:w="1276"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322B9FD" w14:textId="77777777" w:rsidR="00A13EF4" w:rsidRPr="002906B7" w:rsidRDefault="00C31331">
            <w:pPr>
              <w:rPr>
                <w:rFonts w:eastAsia="Arial" w:cs="Arial"/>
                <w:sz w:val="24"/>
                <w:szCs w:val="24"/>
              </w:rPr>
            </w:pPr>
            <w:r w:rsidRPr="002906B7">
              <w:rPr>
                <w:rFonts w:eastAsia="Arial" w:cs="Arial"/>
                <w:sz w:val="24"/>
                <w:szCs w:val="24"/>
              </w:rPr>
              <w:lastRenderedPageBreak/>
              <w:t>C1.2</w:t>
            </w:r>
          </w:p>
          <w:p w14:paraId="46460693" w14:textId="77777777" w:rsidR="00A13EF4" w:rsidRPr="002906B7" w:rsidRDefault="00A13EF4">
            <w:pPr>
              <w:rPr>
                <w:rFonts w:eastAsia="Arial" w:cs="Arial"/>
                <w:sz w:val="24"/>
                <w:szCs w:val="24"/>
              </w:rPr>
            </w:pPr>
          </w:p>
        </w:tc>
        <w:tc>
          <w:tcPr>
            <w:tcW w:w="346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7770787" w14:textId="77777777" w:rsidR="00A13EF4" w:rsidRPr="002906B7" w:rsidRDefault="00C31331">
            <w:pPr>
              <w:rPr>
                <w:rFonts w:eastAsia="Arial" w:cs="Arial"/>
                <w:sz w:val="24"/>
                <w:szCs w:val="24"/>
              </w:rPr>
            </w:pPr>
            <w:r w:rsidRPr="002906B7">
              <w:rPr>
                <w:rFonts w:eastAsia="Arial" w:cs="Arial"/>
                <w:sz w:val="24"/>
                <w:szCs w:val="24"/>
              </w:rPr>
              <w:t>Please provide the name of your Clinical Safety Officer (CSO), their profession and registration details</w:t>
            </w:r>
          </w:p>
        </w:tc>
        <w:tc>
          <w:tcPr>
            <w:tcW w:w="2489"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24321C0" w14:textId="08F22D2E" w:rsidR="00A13EF4" w:rsidRPr="002906B7" w:rsidRDefault="3AF1F54B" w:rsidP="5021E460">
            <w:pPr>
              <w:spacing w:line="259" w:lineRule="auto"/>
            </w:pPr>
            <w:r w:rsidRPr="002906B7">
              <w:rPr>
                <w:rFonts w:eastAsia="Arial" w:cs="Arial"/>
                <w:sz w:val="24"/>
                <w:szCs w:val="24"/>
              </w:rPr>
              <w:t>Lucy Kenyon,</w:t>
            </w:r>
          </w:p>
          <w:p w14:paraId="298D4E9E" w14:textId="49B9BC09" w:rsidR="00A13EF4" w:rsidRPr="002906B7" w:rsidRDefault="3AF1F54B" w:rsidP="5021E460">
            <w:pPr>
              <w:spacing w:line="259" w:lineRule="auto"/>
              <w:rPr>
                <w:rFonts w:eastAsia="Arial" w:cs="Arial"/>
                <w:sz w:val="24"/>
                <w:szCs w:val="24"/>
              </w:rPr>
            </w:pPr>
            <w:r w:rsidRPr="002906B7">
              <w:rPr>
                <w:rFonts w:eastAsia="Arial" w:cs="Arial"/>
                <w:sz w:val="24"/>
                <w:szCs w:val="24"/>
              </w:rPr>
              <w:t xml:space="preserve">Occupational Health Nurse, </w:t>
            </w:r>
            <w:r w:rsidR="41CF9424" w:rsidRPr="002906B7">
              <w:rPr>
                <w:rFonts w:eastAsia="Arial" w:cs="Arial"/>
                <w:sz w:val="24"/>
                <w:szCs w:val="24"/>
              </w:rPr>
              <w:t>NMC registration number 80801197E since May 1988</w:t>
            </w:r>
          </w:p>
          <w:p w14:paraId="7C687C83" w14:textId="3BDDFBED" w:rsidR="00A13EF4" w:rsidRPr="002906B7" w:rsidRDefault="00A13EF4" w:rsidP="5021E460">
            <w:pPr>
              <w:spacing w:line="259" w:lineRule="auto"/>
              <w:rPr>
                <w:rFonts w:eastAsia="Arial" w:cs="Arial"/>
                <w:sz w:val="24"/>
                <w:szCs w:val="24"/>
              </w:rPr>
            </w:pPr>
          </w:p>
        </w:tc>
        <w:tc>
          <w:tcPr>
            <w:tcW w:w="3961"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F7DAFD1" w14:textId="77777777" w:rsidR="00A13EF4" w:rsidRPr="00D4154B" w:rsidRDefault="00C31331">
            <w:pPr>
              <w:rPr>
                <w:rFonts w:eastAsia="Arial" w:cs="Arial"/>
                <w:sz w:val="16"/>
                <w:szCs w:val="16"/>
              </w:rPr>
            </w:pPr>
            <w:r w:rsidRPr="00D4154B">
              <w:rPr>
                <w:rFonts w:eastAsia="Arial" w:cs="Arial"/>
                <w:sz w:val="16"/>
                <w:szCs w:val="16"/>
              </w:rPr>
              <w:t>The CSO must:</w:t>
            </w:r>
            <w:r w:rsidRPr="00D4154B">
              <w:rPr>
                <w:sz w:val="16"/>
                <w:szCs w:val="16"/>
              </w:rPr>
              <w:br/>
            </w:r>
          </w:p>
          <w:p w14:paraId="23CEB314" w14:textId="77777777" w:rsidR="00A13EF4" w:rsidRPr="00D4154B" w:rsidRDefault="00C31331">
            <w:pPr>
              <w:numPr>
                <w:ilvl w:val="0"/>
                <w:numId w:val="4"/>
              </w:numPr>
              <w:rPr>
                <w:rFonts w:eastAsia="Arial" w:cs="Arial"/>
                <w:sz w:val="16"/>
                <w:szCs w:val="16"/>
              </w:rPr>
            </w:pPr>
            <w:r w:rsidRPr="00D4154B">
              <w:rPr>
                <w:rFonts w:eastAsia="Arial" w:cs="Arial"/>
                <w:sz w:val="16"/>
                <w:szCs w:val="16"/>
              </w:rPr>
              <w:t>Be a suitably qualified and experienced clinician</w:t>
            </w:r>
          </w:p>
          <w:p w14:paraId="4BB8CB0D" w14:textId="77777777" w:rsidR="00A13EF4" w:rsidRPr="00D4154B" w:rsidRDefault="00C31331">
            <w:pPr>
              <w:numPr>
                <w:ilvl w:val="0"/>
                <w:numId w:val="4"/>
              </w:numPr>
              <w:rPr>
                <w:rFonts w:eastAsia="Arial" w:cs="Arial"/>
                <w:sz w:val="16"/>
                <w:szCs w:val="16"/>
              </w:rPr>
            </w:pPr>
            <w:r w:rsidRPr="00D4154B">
              <w:rPr>
                <w:rFonts w:eastAsia="Arial" w:cs="Arial"/>
                <w:sz w:val="16"/>
                <w:szCs w:val="16"/>
              </w:rPr>
              <w:t>Hold a current registration with an appropriate professional body relevant to their training and experience</w:t>
            </w:r>
          </w:p>
          <w:p w14:paraId="0B5281D3" w14:textId="77777777" w:rsidR="00A13EF4" w:rsidRPr="00D4154B" w:rsidRDefault="00C31331">
            <w:pPr>
              <w:numPr>
                <w:ilvl w:val="0"/>
                <w:numId w:val="4"/>
              </w:numPr>
              <w:rPr>
                <w:rFonts w:eastAsia="Arial" w:cs="Arial"/>
                <w:sz w:val="16"/>
                <w:szCs w:val="16"/>
              </w:rPr>
            </w:pPr>
            <w:r w:rsidRPr="00D4154B">
              <w:rPr>
                <w:rFonts w:eastAsia="Arial" w:cs="Arial"/>
                <w:sz w:val="16"/>
                <w:szCs w:val="16"/>
              </w:rPr>
              <w:t>Be knowledgeable in risk management and its application to clinical domains</w:t>
            </w:r>
          </w:p>
          <w:p w14:paraId="774B35CB" w14:textId="77777777" w:rsidR="00A13EF4" w:rsidRPr="00D4154B" w:rsidRDefault="00C31331">
            <w:pPr>
              <w:numPr>
                <w:ilvl w:val="0"/>
                <w:numId w:val="4"/>
              </w:numPr>
              <w:rPr>
                <w:rFonts w:eastAsia="Arial" w:cs="Arial"/>
                <w:sz w:val="16"/>
                <w:szCs w:val="16"/>
              </w:rPr>
            </w:pPr>
            <w:r w:rsidRPr="00D4154B">
              <w:rPr>
                <w:rFonts w:eastAsia="Arial" w:cs="Arial"/>
                <w:sz w:val="16"/>
                <w:szCs w:val="16"/>
              </w:rPr>
              <w:t>Be suitably trained and qualified in risk management or have an understanding in principles of risk and safety as applied to Health IT</w:t>
            </w:r>
          </w:p>
          <w:p w14:paraId="1B5BAB27" w14:textId="77777777" w:rsidR="00A13EF4" w:rsidRPr="00D4154B" w:rsidRDefault="00C31331">
            <w:pPr>
              <w:numPr>
                <w:ilvl w:val="0"/>
                <w:numId w:val="4"/>
              </w:numPr>
              <w:rPr>
                <w:rFonts w:eastAsia="Arial" w:cs="Arial"/>
                <w:sz w:val="16"/>
                <w:szCs w:val="16"/>
              </w:rPr>
            </w:pPr>
            <w:r w:rsidRPr="00D4154B">
              <w:rPr>
                <w:rFonts w:eastAsia="Arial" w:cs="Arial"/>
                <w:sz w:val="16"/>
                <w:szCs w:val="16"/>
              </w:rPr>
              <w:t>Have completed appropriate training</w:t>
            </w:r>
          </w:p>
          <w:p w14:paraId="26C1BB21" w14:textId="77777777" w:rsidR="00A13EF4" w:rsidRPr="00D4154B" w:rsidRDefault="00A13EF4">
            <w:pPr>
              <w:rPr>
                <w:rFonts w:eastAsia="Arial" w:cs="Arial"/>
                <w:sz w:val="16"/>
                <w:szCs w:val="16"/>
              </w:rPr>
            </w:pPr>
          </w:p>
          <w:p w14:paraId="26B9C29F" w14:textId="42651EDF" w:rsidR="00A13EF4" w:rsidRPr="00D4154B" w:rsidRDefault="00C31331" w:rsidP="00D4154B">
            <w:pPr>
              <w:rPr>
                <w:rFonts w:eastAsia="Arial" w:cs="Arial"/>
                <w:sz w:val="16"/>
                <w:szCs w:val="16"/>
              </w:rPr>
            </w:pPr>
            <w:r w:rsidRPr="00D4154B">
              <w:rPr>
                <w:rFonts w:eastAsia="Arial" w:cs="Arial"/>
                <w:sz w:val="16"/>
                <w:szCs w:val="16"/>
              </w:rPr>
              <w:t>The work of the CSO can be undertaken by an outsourced third party.</w:t>
            </w:r>
          </w:p>
        </w:tc>
        <w:tc>
          <w:tcPr>
            <w:tcW w:w="4685" w:type="dxa"/>
            <w:tcBorders>
              <w:top w:val="single" w:sz="4" w:space="0" w:color="1605E3"/>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F6C2222" w14:textId="77777777" w:rsidR="00A13EF4" w:rsidRPr="00D4154B" w:rsidRDefault="00C31331">
            <w:pPr>
              <w:rPr>
                <w:rFonts w:eastAsia="Arial" w:cs="Arial"/>
                <w:sz w:val="16"/>
                <w:szCs w:val="16"/>
              </w:rPr>
            </w:pPr>
            <w:r w:rsidRPr="00D4154B">
              <w:rPr>
                <w:rFonts w:eastAsia="Arial" w:cs="Arial"/>
                <w:sz w:val="16"/>
                <w:szCs w:val="16"/>
              </w:rPr>
              <w:t>To pass, the developer must have a named CSO which can be through an outsourced arrangement.</w:t>
            </w:r>
          </w:p>
          <w:p w14:paraId="32663A0F" w14:textId="77777777" w:rsidR="00A13EF4" w:rsidRPr="00D4154B" w:rsidRDefault="00A13EF4">
            <w:pPr>
              <w:rPr>
                <w:rFonts w:eastAsia="Arial" w:cs="Arial"/>
                <w:sz w:val="16"/>
                <w:szCs w:val="16"/>
              </w:rPr>
            </w:pPr>
          </w:p>
          <w:p w14:paraId="16CE24C6" w14:textId="77777777" w:rsidR="00A13EF4" w:rsidRPr="00D4154B" w:rsidRDefault="00C31331">
            <w:pPr>
              <w:rPr>
                <w:rFonts w:eastAsia="Arial" w:cs="Arial"/>
                <w:sz w:val="16"/>
                <w:szCs w:val="16"/>
              </w:rPr>
            </w:pPr>
            <w:r w:rsidRPr="00D4154B">
              <w:rPr>
                <w:rFonts w:eastAsia="Arial" w:cs="Arial"/>
                <w:sz w:val="16"/>
                <w:szCs w:val="16"/>
              </w:rPr>
              <w:t xml:space="preserve">They must be a suitably qualified and experienced clinician and hold a current registration with an appropriate professional body relevant to their training and experience. </w:t>
            </w:r>
          </w:p>
          <w:p w14:paraId="7D6572CD" w14:textId="77777777" w:rsidR="00A13EF4" w:rsidRPr="00D4154B" w:rsidRDefault="00A13EF4">
            <w:pPr>
              <w:rPr>
                <w:rFonts w:eastAsia="Arial" w:cs="Arial"/>
                <w:sz w:val="16"/>
                <w:szCs w:val="16"/>
              </w:rPr>
            </w:pPr>
          </w:p>
          <w:p w14:paraId="37F22F7D" w14:textId="77777777" w:rsidR="00A13EF4" w:rsidRPr="00D4154B" w:rsidRDefault="00A13EF4">
            <w:pPr>
              <w:rPr>
                <w:rFonts w:eastAsia="Arial" w:cs="Arial"/>
                <w:sz w:val="16"/>
                <w:szCs w:val="16"/>
              </w:rPr>
            </w:pPr>
          </w:p>
        </w:tc>
      </w:tr>
      <w:tr w:rsidR="00A13EF4" w:rsidRPr="002906B7" w14:paraId="68C9233C" w14:textId="77777777" w:rsidTr="00EE7F4E">
        <w:trPr>
          <w:trHeight w:val="8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FACFABF" w14:textId="77777777" w:rsidR="00A13EF4" w:rsidRPr="002906B7" w:rsidRDefault="00C31331">
            <w:pPr>
              <w:rPr>
                <w:rFonts w:eastAsia="Arial" w:cs="Arial"/>
                <w:sz w:val="24"/>
                <w:szCs w:val="24"/>
              </w:rPr>
            </w:pPr>
            <w:r w:rsidRPr="002906B7">
              <w:rPr>
                <w:rFonts w:eastAsia="Arial" w:cs="Arial"/>
                <w:sz w:val="24"/>
                <w:szCs w:val="24"/>
              </w:rPr>
              <w:lastRenderedPageBreak/>
              <w:t>C1.3</w:t>
            </w:r>
          </w:p>
          <w:p w14:paraId="5A1C776F" w14:textId="77777777" w:rsidR="00A13EF4" w:rsidRPr="002906B7" w:rsidRDefault="00A13EF4">
            <w:pPr>
              <w:rPr>
                <w:rFonts w:eastAsia="Arial" w:cs="Arial"/>
                <w:sz w:val="24"/>
                <w:szCs w:val="24"/>
                <w:shd w:val="clear" w:color="auto" w:fill="FF00FF"/>
              </w:rPr>
            </w:pPr>
          </w:p>
        </w:tc>
        <w:tc>
          <w:tcPr>
            <w:tcW w:w="3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11EB585" w14:textId="77777777" w:rsidR="00A13EF4" w:rsidRPr="002906B7" w:rsidRDefault="00C31331">
            <w:pPr>
              <w:rPr>
                <w:rFonts w:eastAsia="Arial" w:cs="Arial"/>
                <w:sz w:val="24"/>
                <w:szCs w:val="24"/>
              </w:rPr>
            </w:pPr>
            <w:r w:rsidRPr="002906B7">
              <w:rPr>
                <w:rFonts w:eastAsia="Arial" w:cs="Arial"/>
                <w:sz w:val="24"/>
                <w:szCs w:val="24"/>
              </w:rPr>
              <w:t>If your product falls within the UK Medical Devices Regulations 2002, is it registered with the Medicines and Healthcare products Regulatory Agency (MHRA)?</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2265AC6" w14:textId="7ABD08BC" w:rsidR="00A13EF4" w:rsidRPr="002906B7" w:rsidRDefault="00C31331">
            <w:pPr>
              <w:rPr>
                <w:rFonts w:eastAsia="Arial" w:cs="Arial"/>
                <w:sz w:val="24"/>
                <w:szCs w:val="24"/>
              </w:rPr>
            </w:pPr>
            <w:r w:rsidRPr="002906B7">
              <w:rPr>
                <w:rFonts w:eastAsia="Arial" w:cs="Arial"/>
                <w:sz w:val="24"/>
                <w:szCs w:val="24"/>
              </w:rPr>
              <w:t>Not applicable</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4754541" w14:textId="77777777" w:rsidR="00A13EF4" w:rsidRPr="00D4154B" w:rsidRDefault="00C31331">
            <w:pPr>
              <w:rPr>
                <w:rFonts w:eastAsia="Arial" w:cs="Arial"/>
                <w:sz w:val="16"/>
                <w:szCs w:val="16"/>
              </w:rPr>
            </w:pPr>
            <w:r w:rsidRPr="00D4154B">
              <w:rPr>
                <w:rFonts w:eastAsia="Arial" w:cs="Arial"/>
                <w:sz w:val="16"/>
                <w:szCs w:val="16"/>
              </w:rPr>
              <w:t xml:space="preserve">If this question is not applicable, because your product does not fall within the UK Medical Devices Regulations 2002, continue to question C1.4. </w:t>
            </w:r>
          </w:p>
          <w:p w14:paraId="363B5BBB" w14:textId="72557492" w:rsidR="00A13EF4" w:rsidRPr="00D4154B" w:rsidRDefault="00C31331">
            <w:pPr>
              <w:rPr>
                <w:sz w:val="16"/>
                <w:szCs w:val="16"/>
              </w:rPr>
            </w:pPr>
            <w:r w:rsidRPr="00D4154B">
              <w:rPr>
                <w:rFonts w:eastAsia="Arial" w:cs="Arial"/>
                <w:sz w:val="16"/>
                <w:szCs w:val="16"/>
              </w:rPr>
              <w:t xml:space="preserve"> </w:t>
            </w:r>
          </w:p>
        </w:tc>
        <w:tc>
          <w:tcPr>
            <w:tcW w:w="4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E3AEDF3" w14:textId="77777777" w:rsidR="00A13EF4" w:rsidRPr="00D4154B" w:rsidRDefault="00C31331">
            <w:pPr>
              <w:rPr>
                <w:rFonts w:eastAsia="Arial" w:cs="Arial"/>
                <w:sz w:val="16"/>
                <w:szCs w:val="16"/>
              </w:rPr>
            </w:pPr>
            <w:r w:rsidRPr="00D4154B">
              <w:rPr>
                <w:rFonts w:eastAsia="Arial" w:cs="Arial"/>
                <w:sz w:val="16"/>
                <w:szCs w:val="16"/>
              </w:rPr>
              <w:t>To pass, if the product falls within the UK Medical Device Regulations 2002 and is required to be registered with the MHRA, the product must have a valid registration.</w:t>
            </w:r>
          </w:p>
          <w:p w14:paraId="55C75506" w14:textId="77777777" w:rsidR="00A13EF4" w:rsidRPr="00D4154B" w:rsidRDefault="00A13EF4">
            <w:pPr>
              <w:rPr>
                <w:rFonts w:eastAsia="Arial" w:cs="Arial"/>
                <w:sz w:val="16"/>
                <w:szCs w:val="16"/>
              </w:rPr>
            </w:pPr>
          </w:p>
          <w:p w14:paraId="5B15A789" w14:textId="77777777" w:rsidR="00A13EF4" w:rsidRPr="00D4154B" w:rsidRDefault="00C31331">
            <w:pPr>
              <w:rPr>
                <w:rFonts w:eastAsia="Arial" w:cs="Arial"/>
                <w:sz w:val="16"/>
                <w:szCs w:val="16"/>
              </w:rPr>
            </w:pPr>
            <w:r w:rsidRPr="00D4154B">
              <w:rPr>
                <w:rFonts w:eastAsia="Arial" w:cs="Arial"/>
                <w:sz w:val="16"/>
                <w:szCs w:val="16"/>
              </w:rPr>
              <w:t>It is currently possible that products do fall within the UK Medical Devices Regulations 2002 but are not yet required to be registered with the MHRA.</w:t>
            </w:r>
          </w:p>
        </w:tc>
      </w:tr>
      <w:tr w:rsidR="00A13EF4" w:rsidRPr="002906B7" w14:paraId="142E1B72" w14:textId="77777777" w:rsidTr="00EE7F4E">
        <w:trPr>
          <w:trHeight w:val="8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759A74B" w14:textId="77777777" w:rsidR="00A13EF4" w:rsidRPr="002906B7" w:rsidRDefault="00C31331">
            <w:pPr>
              <w:rPr>
                <w:rFonts w:eastAsia="Arial" w:cs="Arial"/>
                <w:sz w:val="24"/>
                <w:szCs w:val="24"/>
              </w:rPr>
            </w:pPr>
            <w:r w:rsidRPr="002906B7">
              <w:rPr>
                <w:rFonts w:eastAsia="Arial" w:cs="Arial"/>
                <w:sz w:val="24"/>
                <w:szCs w:val="24"/>
              </w:rPr>
              <w:t>C1.3.1</w:t>
            </w:r>
          </w:p>
        </w:tc>
        <w:tc>
          <w:tcPr>
            <w:tcW w:w="3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5738A57" w14:textId="77777777" w:rsidR="00A13EF4" w:rsidRPr="002906B7" w:rsidRDefault="00C31331">
            <w:r w:rsidRPr="002906B7">
              <w:rPr>
                <w:rFonts w:eastAsia="Arial" w:cs="Arial"/>
                <w:sz w:val="24"/>
                <w:szCs w:val="24"/>
              </w:rPr>
              <w:t>If yes, please provide your MHRA registration number</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C8EF7E3" w14:textId="3EEC0744" w:rsidR="00A13EF4" w:rsidRPr="002906B7" w:rsidRDefault="2D42A8D9" w:rsidP="5021E460">
            <w:pPr>
              <w:spacing w:line="259" w:lineRule="auto"/>
            </w:pPr>
            <w:r w:rsidRPr="002906B7">
              <w:rPr>
                <w:rFonts w:eastAsia="Arial" w:cs="Arial"/>
                <w:sz w:val="24"/>
                <w:szCs w:val="24"/>
              </w:rPr>
              <w:t>N/A</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3C86F7E" w14:textId="77777777" w:rsidR="00A13EF4" w:rsidRPr="00D4154B" w:rsidRDefault="00A13EF4">
            <w:pPr>
              <w:rPr>
                <w:rFonts w:eastAsia="Arial" w:cs="Arial"/>
                <w:sz w:val="16"/>
                <w:szCs w:val="16"/>
              </w:rPr>
            </w:pPr>
          </w:p>
        </w:tc>
        <w:tc>
          <w:tcPr>
            <w:tcW w:w="4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988E7B6" w14:textId="4423F700" w:rsidR="00A13EF4" w:rsidRPr="00D4154B" w:rsidRDefault="00C31331" w:rsidP="00D4154B">
            <w:pPr>
              <w:rPr>
                <w:rFonts w:eastAsia="Arial" w:cs="Arial"/>
                <w:sz w:val="16"/>
                <w:szCs w:val="16"/>
              </w:rPr>
            </w:pPr>
            <w:r w:rsidRPr="00D4154B">
              <w:rPr>
                <w:rFonts w:eastAsia="Arial" w:cs="Arial"/>
                <w:sz w:val="16"/>
                <w:szCs w:val="16"/>
              </w:rPr>
              <w:t>To pass, the registration number must be valid.</w:t>
            </w:r>
          </w:p>
        </w:tc>
      </w:tr>
      <w:tr w:rsidR="00A13EF4" w:rsidRPr="002906B7" w14:paraId="05A2C4B2" w14:textId="77777777" w:rsidTr="00EE7F4E">
        <w:trPr>
          <w:trHeight w:val="8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7DF8E4D" w14:textId="77777777" w:rsidR="00A13EF4" w:rsidRPr="002906B7" w:rsidRDefault="00C31331">
            <w:pPr>
              <w:rPr>
                <w:rFonts w:eastAsia="Arial" w:cs="Arial"/>
                <w:sz w:val="24"/>
                <w:szCs w:val="24"/>
              </w:rPr>
            </w:pPr>
            <w:r w:rsidRPr="002906B7">
              <w:rPr>
                <w:rFonts w:eastAsia="Arial" w:cs="Arial"/>
                <w:sz w:val="24"/>
                <w:szCs w:val="24"/>
              </w:rPr>
              <w:t>C1.3.2</w:t>
            </w:r>
          </w:p>
        </w:tc>
        <w:tc>
          <w:tcPr>
            <w:tcW w:w="3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662E80D" w14:textId="77777777" w:rsidR="00A13EF4" w:rsidRPr="002906B7" w:rsidRDefault="00C31331">
            <w:pPr>
              <w:rPr>
                <w:rFonts w:eastAsia="Arial" w:cs="Arial"/>
                <w:sz w:val="24"/>
                <w:szCs w:val="24"/>
              </w:rPr>
            </w:pPr>
            <w:r w:rsidRPr="002906B7">
              <w:rPr>
                <w:rFonts w:eastAsia="Arial" w:cs="Arial"/>
                <w:sz w:val="24"/>
                <w:szCs w:val="24"/>
              </w:rPr>
              <w:t xml:space="preserve">If the UK Medical Device Regulations 2002 are applicable, please provide your Declaration of Conformity and, if applicable, certificate of conformity issued by a Notified Body / UK Approved Body </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B6D30E2" w14:textId="77110339" w:rsidR="00A13EF4" w:rsidRPr="002906B7" w:rsidRDefault="212206BD" w:rsidP="5021E460">
            <w:pPr>
              <w:spacing w:line="259" w:lineRule="auto"/>
            </w:pPr>
            <w:r w:rsidRPr="002906B7">
              <w:rPr>
                <w:rFonts w:eastAsia="Arial" w:cs="Arial"/>
                <w:sz w:val="24"/>
                <w:szCs w:val="24"/>
              </w:rPr>
              <w:t>N/A</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6F9391A" w14:textId="77777777" w:rsidR="00A13EF4" w:rsidRPr="00D4154B" w:rsidRDefault="00C31331">
            <w:pPr>
              <w:rPr>
                <w:rFonts w:eastAsia="Arial" w:cs="Arial"/>
                <w:i/>
                <w:iCs/>
                <w:sz w:val="16"/>
                <w:szCs w:val="16"/>
              </w:rPr>
            </w:pPr>
            <w:r w:rsidRPr="00D4154B">
              <w:rPr>
                <w:rFonts w:eastAsia="Arial" w:cs="Arial"/>
                <w:i/>
                <w:iCs/>
                <w:sz w:val="16"/>
                <w:szCs w:val="16"/>
              </w:rPr>
              <w:t>Medical device manufacturers must ensure that their device complies with the relevant Essential Requirements of the legislation and draw up a Declaration of Conformity to declare this.</w:t>
            </w:r>
          </w:p>
          <w:p w14:paraId="42105C9B" w14:textId="77777777" w:rsidR="00A13EF4" w:rsidRPr="00D4154B" w:rsidRDefault="00A13EF4">
            <w:pPr>
              <w:rPr>
                <w:rFonts w:eastAsia="Arial" w:cs="Arial"/>
                <w:i/>
                <w:iCs/>
                <w:sz w:val="16"/>
                <w:szCs w:val="16"/>
              </w:rPr>
            </w:pPr>
          </w:p>
          <w:p w14:paraId="08BD8F10" w14:textId="77777777" w:rsidR="00A13EF4" w:rsidRPr="002906B7" w:rsidRDefault="00C31331">
            <w:r w:rsidRPr="00D4154B">
              <w:rPr>
                <w:rFonts w:eastAsia="Arial" w:cs="Arial"/>
                <w:i/>
                <w:iCs/>
                <w:sz w:val="16"/>
                <w:szCs w:val="16"/>
              </w:rPr>
              <w:t xml:space="preserve">Class I devices with a measuring function and devices in Class IIa, IIb and III must undergo conformity assessment from an EU Notified Body or UK Approved Body which has been designated for medical </w:t>
            </w:r>
            <w:proofErr w:type="gramStart"/>
            <w:r w:rsidRPr="00D4154B">
              <w:rPr>
                <w:rFonts w:eastAsia="Arial" w:cs="Arial"/>
                <w:i/>
                <w:iCs/>
                <w:sz w:val="16"/>
                <w:szCs w:val="16"/>
              </w:rPr>
              <w:t>devices, and</w:t>
            </w:r>
            <w:proofErr w:type="gramEnd"/>
            <w:r w:rsidRPr="00D4154B">
              <w:rPr>
                <w:rFonts w:eastAsia="Arial" w:cs="Arial"/>
                <w:i/>
                <w:iCs/>
                <w:sz w:val="16"/>
                <w:szCs w:val="16"/>
              </w:rPr>
              <w:t xml:space="preserve"> be issued a certificate of conformity (commonly referred to as a “CE certificate” or “UKCA certificate”).</w:t>
            </w:r>
          </w:p>
        </w:tc>
        <w:tc>
          <w:tcPr>
            <w:tcW w:w="4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B2609BD" w14:textId="77777777" w:rsidR="00A13EF4" w:rsidRPr="00D4154B" w:rsidRDefault="00C31331">
            <w:pPr>
              <w:rPr>
                <w:rFonts w:eastAsia="Arial" w:cs="Arial"/>
                <w:sz w:val="16"/>
                <w:szCs w:val="16"/>
              </w:rPr>
            </w:pPr>
            <w:r w:rsidRPr="00D4154B">
              <w:rPr>
                <w:rFonts w:eastAsia="Arial" w:cs="Arial"/>
                <w:sz w:val="16"/>
                <w:szCs w:val="16"/>
              </w:rPr>
              <w:t xml:space="preserve">To pass, valid documentation appropriate to the risk classification of the device must be provided. </w:t>
            </w:r>
          </w:p>
          <w:p w14:paraId="2D5088F4" w14:textId="77777777" w:rsidR="00A13EF4" w:rsidRPr="002906B7" w:rsidRDefault="00A13EF4">
            <w:pPr>
              <w:rPr>
                <w:rFonts w:eastAsia="Arial" w:cs="Arial"/>
                <w:sz w:val="24"/>
                <w:szCs w:val="24"/>
              </w:rPr>
            </w:pPr>
          </w:p>
        </w:tc>
      </w:tr>
      <w:tr w:rsidR="00A13EF4" w:rsidRPr="002906B7" w14:paraId="0C7B1CA6" w14:textId="77777777" w:rsidTr="00EE7F4E">
        <w:trPr>
          <w:trHeight w:val="8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060A227" w14:textId="77777777" w:rsidR="00A13EF4" w:rsidRPr="002906B7" w:rsidRDefault="00C31331">
            <w:pPr>
              <w:rPr>
                <w:rFonts w:eastAsia="Arial" w:cs="Arial"/>
                <w:sz w:val="24"/>
                <w:szCs w:val="24"/>
              </w:rPr>
            </w:pPr>
            <w:r w:rsidRPr="002906B7">
              <w:rPr>
                <w:rFonts w:eastAsia="Arial" w:cs="Arial"/>
                <w:sz w:val="24"/>
                <w:szCs w:val="24"/>
              </w:rPr>
              <w:t>C1.4</w:t>
            </w:r>
          </w:p>
        </w:tc>
        <w:tc>
          <w:tcPr>
            <w:tcW w:w="3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6398291" w14:textId="77777777" w:rsidR="00A13EF4" w:rsidRPr="002906B7" w:rsidRDefault="00C31331">
            <w:pPr>
              <w:rPr>
                <w:rFonts w:eastAsia="Arial" w:cs="Arial"/>
                <w:sz w:val="24"/>
                <w:szCs w:val="24"/>
              </w:rPr>
            </w:pPr>
            <w:r w:rsidRPr="002906B7">
              <w:rPr>
                <w:rFonts w:eastAsia="Arial" w:cs="Arial"/>
                <w:sz w:val="24"/>
                <w:szCs w:val="24"/>
              </w:rPr>
              <w:t xml:space="preserve">Do you use or connect to any third-party products? </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752CAB2" w14:textId="5A6540B5" w:rsidR="00A13EF4" w:rsidRPr="002906B7" w:rsidRDefault="00C31331">
            <w:pPr>
              <w:rPr>
                <w:rFonts w:eastAsia="Arial" w:cs="Arial"/>
                <w:sz w:val="24"/>
                <w:szCs w:val="24"/>
              </w:rPr>
            </w:pPr>
            <w:r w:rsidRPr="002906B7">
              <w:rPr>
                <w:rFonts w:eastAsia="Arial" w:cs="Arial"/>
                <w:sz w:val="24"/>
                <w:szCs w:val="24"/>
              </w:rPr>
              <w:t xml:space="preserve">No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E36D639" w14:textId="77777777" w:rsidR="00A13EF4" w:rsidRPr="00D4154B" w:rsidRDefault="00C31331">
            <w:pPr>
              <w:rPr>
                <w:rFonts w:eastAsia="Arial" w:cs="Arial"/>
                <w:sz w:val="16"/>
                <w:szCs w:val="16"/>
              </w:rPr>
            </w:pPr>
            <w:r w:rsidRPr="00D4154B">
              <w:rPr>
                <w:rFonts w:eastAsia="Arial" w:cs="Arial"/>
                <w:sz w:val="16"/>
                <w:szCs w:val="16"/>
              </w:rPr>
              <w:t>If no, continue to section C2.</w:t>
            </w:r>
            <w:r w:rsidRPr="00D4154B">
              <w:rPr>
                <w:sz w:val="16"/>
                <w:szCs w:val="16"/>
              </w:rPr>
              <w:br/>
            </w:r>
          </w:p>
          <w:p w14:paraId="68C50E17" w14:textId="77777777" w:rsidR="00A13EF4" w:rsidRPr="002906B7" w:rsidRDefault="00C31331">
            <w:hyperlink r:id="rId29" w:anchor="clinical-risk-management">
              <w:r w:rsidRPr="00D4154B">
                <w:rPr>
                  <w:rFonts w:eastAsia="Arial" w:cs="Arial"/>
                  <w:color w:val="1155CC"/>
                  <w:sz w:val="16"/>
                  <w:szCs w:val="16"/>
                  <w:u w:val="single"/>
                </w:rPr>
                <w:t>DCB0129</w:t>
              </w:r>
            </w:hyperlink>
            <w:r w:rsidRPr="00D4154B">
              <w:rPr>
                <w:rFonts w:eastAsia="Arial" w:cs="Arial"/>
                <w:sz w:val="16"/>
                <w:szCs w:val="16"/>
              </w:rPr>
              <w:t xml:space="preserve"> contains the requirements in relation to third party products.</w:t>
            </w:r>
          </w:p>
        </w:tc>
        <w:tc>
          <w:tcPr>
            <w:tcW w:w="4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ABA69D6" w14:textId="77777777" w:rsidR="00A13EF4" w:rsidRPr="002906B7" w:rsidRDefault="00A13EF4">
            <w:pPr>
              <w:rPr>
                <w:rFonts w:eastAsia="Arial" w:cs="Arial"/>
                <w:sz w:val="24"/>
                <w:szCs w:val="24"/>
              </w:rPr>
            </w:pPr>
          </w:p>
        </w:tc>
      </w:tr>
      <w:tr w:rsidR="00A13EF4" w:rsidRPr="002906B7" w14:paraId="55362158" w14:textId="77777777" w:rsidTr="00EE7F4E">
        <w:trPr>
          <w:trHeight w:val="8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A06C0FA" w14:textId="77777777" w:rsidR="00A13EF4" w:rsidRPr="002906B7" w:rsidRDefault="00C31331">
            <w:pPr>
              <w:rPr>
                <w:rFonts w:eastAsia="Arial" w:cs="Arial"/>
                <w:sz w:val="24"/>
                <w:szCs w:val="24"/>
              </w:rPr>
            </w:pPr>
            <w:r w:rsidRPr="002906B7">
              <w:rPr>
                <w:rFonts w:eastAsia="Arial" w:cs="Arial"/>
                <w:sz w:val="24"/>
                <w:szCs w:val="24"/>
              </w:rPr>
              <w:t>C1.4.1</w:t>
            </w:r>
          </w:p>
        </w:tc>
        <w:tc>
          <w:tcPr>
            <w:tcW w:w="3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0262B43" w14:textId="77777777" w:rsidR="00A13EF4" w:rsidRPr="002906B7" w:rsidRDefault="00C31331">
            <w:pPr>
              <w:rPr>
                <w:rFonts w:eastAsia="Arial" w:cs="Arial"/>
                <w:sz w:val="24"/>
                <w:szCs w:val="24"/>
              </w:rPr>
            </w:pPr>
            <w:r w:rsidRPr="002906B7">
              <w:rPr>
                <w:rFonts w:eastAsia="Arial" w:cs="Arial"/>
                <w:sz w:val="24"/>
                <w:szCs w:val="24"/>
              </w:rPr>
              <w:t>If yes, please attach relevant Clinical Risk Management documentation and conformity certificate</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3566727" w14:textId="445DD90E" w:rsidR="00A13EF4" w:rsidRPr="002906B7" w:rsidRDefault="6FC589D0" w:rsidP="5021E460">
            <w:pPr>
              <w:spacing w:line="259" w:lineRule="auto"/>
            </w:pPr>
            <w:r w:rsidRPr="002906B7">
              <w:rPr>
                <w:rFonts w:eastAsia="Arial" w:cs="Arial"/>
                <w:sz w:val="24"/>
                <w:szCs w:val="24"/>
              </w:rPr>
              <w:t>N/A</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4C03DC0" w14:textId="77777777" w:rsidR="00A13EF4" w:rsidRPr="002906B7" w:rsidRDefault="00A13EF4">
            <w:pPr>
              <w:rPr>
                <w:rFonts w:eastAsia="Arial" w:cs="Arial"/>
                <w:sz w:val="24"/>
                <w:szCs w:val="24"/>
              </w:rPr>
            </w:pPr>
          </w:p>
          <w:p w14:paraId="6E0DCEE1" w14:textId="77777777" w:rsidR="00A13EF4" w:rsidRPr="002906B7" w:rsidRDefault="00A13EF4">
            <w:pPr>
              <w:rPr>
                <w:rFonts w:eastAsia="Arial" w:cs="Arial"/>
                <w:sz w:val="24"/>
                <w:szCs w:val="24"/>
              </w:rPr>
            </w:pPr>
          </w:p>
        </w:tc>
        <w:tc>
          <w:tcPr>
            <w:tcW w:w="4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2C68FAB" w14:textId="77777777" w:rsidR="00A13EF4" w:rsidRPr="00D4154B" w:rsidRDefault="00C31331">
            <w:pPr>
              <w:rPr>
                <w:rFonts w:eastAsia="Arial" w:cs="Arial"/>
                <w:sz w:val="16"/>
                <w:szCs w:val="16"/>
              </w:rPr>
            </w:pPr>
            <w:r w:rsidRPr="00D4154B">
              <w:rPr>
                <w:rFonts w:eastAsia="Arial" w:cs="Arial"/>
                <w:sz w:val="16"/>
                <w:szCs w:val="16"/>
              </w:rPr>
              <w:t xml:space="preserve">To pass, a valid conformity certificate must be provided. The Clinical Risk Management documentation must meet the requirements detailed in question C1.1. </w:t>
            </w:r>
          </w:p>
          <w:p w14:paraId="36824566" w14:textId="77777777" w:rsidR="00A13EF4" w:rsidRPr="002906B7" w:rsidRDefault="00A13EF4">
            <w:pPr>
              <w:rPr>
                <w:rFonts w:eastAsia="Arial" w:cs="Arial"/>
                <w:sz w:val="24"/>
                <w:szCs w:val="24"/>
              </w:rPr>
            </w:pPr>
          </w:p>
          <w:p w14:paraId="3EAD2F53" w14:textId="77777777" w:rsidR="00A13EF4" w:rsidRPr="002906B7" w:rsidRDefault="00A13EF4">
            <w:pPr>
              <w:rPr>
                <w:rFonts w:eastAsia="Arial" w:cs="Arial"/>
                <w:sz w:val="24"/>
                <w:szCs w:val="24"/>
              </w:rPr>
            </w:pPr>
          </w:p>
          <w:p w14:paraId="14FD51C1" w14:textId="77777777" w:rsidR="00A13EF4" w:rsidRPr="002906B7" w:rsidRDefault="00A13EF4">
            <w:pPr>
              <w:rPr>
                <w:rFonts w:eastAsia="Arial" w:cs="Arial"/>
                <w:sz w:val="24"/>
                <w:szCs w:val="24"/>
              </w:rPr>
            </w:pPr>
          </w:p>
        </w:tc>
      </w:tr>
    </w:tbl>
    <w:p w14:paraId="18AA0AB5" w14:textId="77777777" w:rsidR="00A13EF4" w:rsidRPr="002906B7" w:rsidRDefault="00C31331">
      <w:pPr>
        <w:pStyle w:val="Heading2"/>
        <w:rPr>
          <w:rFonts w:eastAsia="Arial" w:cs="Arial"/>
        </w:rPr>
      </w:pPr>
      <w:bookmarkStart w:id="26" w:name="_ebsdyq3vt26z"/>
      <w:bookmarkStart w:id="27" w:name="_Toc64972230"/>
      <w:bookmarkStart w:id="28" w:name="_Toc69743467"/>
      <w:bookmarkEnd w:id="26"/>
      <w:r w:rsidRPr="002906B7">
        <w:rPr>
          <w:rFonts w:eastAsia="Arial" w:cs="Arial"/>
        </w:rPr>
        <w:lastRenderedPageBreak/>
        <w:t>C2 - Data protection</w:t>
      </w:r>
      <w:bookmarkEnd w:id="27"/>
      <w:bookmarkEnd w:id="28"/>
      <w:r w:rsidRPr="002906B7">
        <w:rPr>
          <w:rFonts w:eastAsia="Arial" w:cs="Arial"/>
        </w:rPr>
        <w:t xml:space="preserve"> </w:t>
      </w:r>
    </w:p>
    <w:p w14:paraId="4E697E25" w14:textId="77777777" w:rsidR="00A13EF4" w:rsidRPr="002906B7" w:rsidRDefault="00C31331">
      <w:pPr>
        <w:spacing w:before="216"/>
        <w:ind w:right="278"/>
        <w:rPr>
          <w:rFonts w:eastAsia="Arial" w:cs="Arial"/>
          <w:sz w:val="24"/>
          <w:szCs w:val="24"/>
        </w:rPr>
      </w:pPr>
      <w:r w:rsidRPr="002906B7">
        <w:rPr>
          <w:rFonts w:eastAsia="Arial" w:cs="Arial"/>
          <w:sz w:val="24"/>
          <w:szCs w:val="24"/>
        </w:rPr>
        <w:t>Establishing that your product collects, stores and uses data (including personally identifiable data) compliantly.</w:t>
      </w:r>
    </w:p>
    <w:p w14:paraId="40193AB7" w14:textId="77777777" w:rsidR="00A13EF4" w:rsidRPr="002906B7" w:rsidRDefault="00C31331">
      <w:pPr>
        <w:spacing w:before="216"/>
        <w:ind w:right="278"/>
        <w:rPr>
          <w:rFonts w:eastAsia="Arial" w:cs="Arial"/>
          <w:sz w:val="24"/>
          <w:szCs w:val="24"/>
        </w:rPr>
      </w:pPr>
      <w:r w:rsidRPr="002906B7">
        <w:rPr>
          <w:rFonts w:eastAsia="Arial" w:cs="Arial"/>
          <w:sz w:val="24"/>
          <w:szCs w:val="24"/>
        </w:rPr>
        <w:t xml:space="preserve">This section applies to </w:t>
      </w:r>
      <w:proofErr w:type="gramStart"/>
      <w:r w:rsidRPr="002906B7">
        <w:rPr>
          <w:rFonts w:eastAsia="Arial" w:cs="Arial"/>
          <w:sz w:val="24"/>
          <w:szCs w:val="24"/>
        </w:rPr>
        <w:t>the majority of</w:t>
      </w:r>
      <w:proofErr w:type="gramEnd"/>
      <w:r w:rsidRPr="002906B7">
        <w:rPr>
          <w:rFonts w:eastAsia="Arial" w:cs="Arial"/>
          <w:sz w:val="24"/>
          <w:szCs w:val="24"/>
        </w:rPr>
        <w:t xml:space="preserve"> digital health technology products however there may be some products that do not process any NHS held patient data or any identifiable data. If this is the case, the Data Protection Officer, or other suitably authorised individual should authorise this data protection section being omitted from the assessment.</w:t>
      </w:r>
    </w:p>
    <w:p w14:paraId="22EE6030" w14:textId="77777777" w:rsidR="00A13EF4" w:rsidRPr="002906B7" w:rsidRDefault="00A13EF4">
      <w:pPr>
        <w:rPr>
          <w:rFonts w:eastAsia="Arial" w:cs="Arial"/>
        </w:rPr>
      </w:pPr>
    </w:p>
    <w:p w14:paraId="2DECE5E2" w14:textId="77777777" w:rsidR="00A13EF4" w:rsidRPr="002906B7" w:rsidRDefault="00A13EF4">
      <w:pPr>
        <w:spacing w:before="4"/>
        <w:rPr>
          <w:rFonts w:eastAsia="Arial" w:cs="Arial"/>
        </w:rPr>
      </w:pPr>
    </w:p>
    <w:tbl>
      <w:tblPr>
        <w:tblW w:w="16336" w:type="dxa"/>
        <w:tblInd w:w="-572" w:type="dxa"/>
        <w:tblLayout w:type="fixed"/>
        <w:tblCellMar>
          <w:left w:w="10" w:type="dxa"/>
          <w:right w:w="10" w:type="dxa"/>
        </w:tblCellMar>
        <w:tblLook w:val="0000" w:firstRow="0" w:lastRow="0" w:firstColumn="0" w:lastColumn="0" w:noHBand="0" w:noVBand="0"/>
      </w:tblPr>
      <w:tblGrid>
        <w:gridCol w:w="1681"/>
        <w:gridCol w:w="3345"/>
        <w:gridCol w:w="1785"/>
        <w:gridCol w:w="4020"/>
        <w:gridCol w:w="5505"/>
      </w:tblGrid>
      <w:tr w:rsidR="00A13EF4" w:rsidRPr="002906B7" w14:paraId="5C78F742" w14:textId="77777777" w:rsidTr="5021E460">
        <w:trPr>
          <w:trHeight w:val="73"/>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743BDDC6" w14:textId="77777777" w:rsidR="00A13EF4" w:rsidRPr="002906B7" w:rsidRDefault="00C31331" w:rsidP="2045C274">
            <w:pPr>
              <w:rPr>
                <w:rFonts w:eastAsia="Arial" w:cs="Arial"/>
                <w:b/>
                <w:bCs/>
                <w:sz w:val="24"/>
                <w:szCs w:val="24"/>
              </w:rPr>
            </w:pPr>
            <w:r w:rsidRPr="002906B7">
              <w:rPr>
                <w:rFonts w:eastAsia="Arial" w:cs="Arial"/>
                <w:b/>
                <w:bCs/>
                <w:sz w:val="24"/>
                <w:szCs w:val="24"/>
              </w:rPr>
              <w:t>Code</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37B7EA7E" w14:textId="77777777" w:rsidR="00A13EF4" w:rsidRPr="002906B7" w:rsidRDefault="00C31331" w:rsidP="2045C274">
            <w:pPr>
              <w:rPr>
                <w:rFonts w:eastAsia="Arial" w:cs="Arial"/>
                <w:b/>
                <w:bCs/>
                <w:sz w:val="24"/>
                <w:szCs w:val="24"/>
              </w:rPr>
            </w:pPr>
            <w:r w:rsidRPr="002906B7">
              <w:rPr>
                <w:rFonts w:eastAsia="Arial" w:cs="Arial"/>
                <w:b/>
                <w:bCs/>
                <w:sz w:val="24"/>
                <w:szCs w:val="24"/>
              </w:rPr>
              <w:t>Question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25ABBD77" w14:textId="77777777" w:rsidR="00A13EF4" w:rsidRPr="002906B7" w:rsidRDefault="00C31331" w:rsidP="2045C274">
            <w:pPr>
              <w:rPr>
                <w:rFonts w:eastAsia="Arial" w:cs="Arial"/>
                <w:b/>
                <w:bCs/>
                <w:sz w:val="24"/>
                <w:szCs w:val="24"/>
              </w:rPr>
            </w:pPr>
            <w:r w:rsidRPr="002906B7">
              <w:rPr>
                <w:rFonts w:eastAsia="Arial" w:cs="Arial"/>
                <w:b/>
                <w:bCs/>
                <w:sz w:val="24"/>
                <w:szCs w:val="24"/>
              </w:rPr>
              <w:t>Options</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489041F7" w14:textId="77777777" w:rsidR="00A13EF4" w:rsidRPr="002906B7" w:rsidRDefault="00C31331" w:rsidP="2045C274">
            <w:pPr>
              <w:rPr>
                <w:rFonts w:eastAsia="Arial" w:cs="Arial"/>
                <w:b/>
                <w:bCs/>
                <w:sz w:val="24"/>
                <w:szCs w:val="24"/>
              </w:rPr>
            </w:pPr>
            <w:r w:rsidRPr="002906B7">
              <w:rPr>
                <w:rFonts w:eastAsia="Arial" w:cs="Arial"/>
                <w:b/>
                <w:bCs/>
                <w:sz w:val="24"/>
                <w:szCs w:val="24"/>
              </w:rPr>
              <w:t>Supporting information</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613F825C" w14:textId="77777777" w:rsidR="00A13EF4" w:rsidRPr="002906B7" w:rsidRDefault="00C31331" w:rsidP="2045C274">
            <w:pPr>
              <w:rPr>
                <w:rFonts w:eastAsia="Arial" w:cs="Arial"/>
                <w:b/>
                <w:bCs/>
                <w:sz w:val="24"/>
                <w:szCs w:val="24"/>
              </w:rPr>
            </w:pPr>
            <w:r w:rsidRPr="002906B7">
              <w:rPr>
                <w:rFonts w:eastAsia="Arial" w:cs="Arial"/>
                <w:b/>
                <w:bCs/>
                <w:sz w:val="24"/>
                <w:szCs w:val="24"/>
              </w:rPr>
              <w:t>Scoring criteria</w:t>
            </w:r>
          </w:p>
        </w:tc>
      </w:tr>
      <w:tr w:rsidR="00A13EF4" w:rsidRPr="002906B7" w14:paraId="1EF724C1"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7B29823" w14:textId="77777777" w:rsidR="00A13EF4" w:rsidRPr="002906B7" w:rsidRDefault="00C31331">
            <w:pPr>
              <w:rPr>
                <w:rFonts w:eastAsia="Arial" w:cs="Arial"/>
                <w:sz w:val="24"/>
                <w:szCs w:val="24"/>
              </w:rPr>
            </w:pPr>
            <w:r w:rsidRPr="002906B7">
              <w:rPr>
                <w:rFonts w:eastAsia="Arial" w:cs="Arial"/>
                <w:sz w:val="24"/>
                <w:szCs w:val="24"/>
              </w:rPr>
              <w:t>C2.1</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983458B" w14:textId="77777777" w:rsidR="00A13EF4" w:rsidRPr="002906B7" w:rsidRDefault="00C31331">
            <w:pPr>
              <w:rPr>
                <w:rFonts w:eastAsia="Arial" w:cs="Arial"/>
                <w:sz w:val="24"/>
                <w:szCs w:val="24"/>
              </w:rPr>
            </w:pPr>
            <w:r w:rsidRPr="002906B7">
              <w:rPr>
                <w:rFonts w:eastAsia="Arial" w:cs="Arial"/>
                <w:sz w:val="24"/>
                <w:szCs w:val="24"/>
              </w:rPr>
              <w:t>If you are required to register with the Information Commissioner, please attach evidence of a current registration.</w:t>
            </w:r>
          </w:p>
          <w:p w14:paraId="0C0F9C46" w14:textId="77777777" w:rsidR="00A13EF4" w:rsidRPr="002906B7" w:rsidRDefault="00C31331">
            <w:pPr>
              <w:rPr>
                <w:rFonts w:eastAsia="Arial" w:cs="Arial"/>
                <w:sz w:val="24"/>
                <w:szCs w:val="24"/>
              </w:rPr>
            </w:pPr>
            <w:r w:rsidRPr="002906B7">
              <w:rPr>
                <w:rFonts w:eastAsia="Arial" w:cs="Arial"/>
                <w:sz w:val="24"/>
                <w:szCs w:val="24"/>
              </w:rPr>
              <w:t>If you are not required to register, please attach a completed self-assessment showing the outcome from the Information Commissioner and your responses which support this determination.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DEAD470" w14:textId="259D625F" w:rsidR="00A13EF4" w:rsidRPr="002906B7" w:rsidRDefault="00543E5F">
            <w:pPr>
              <w:rPr>
                <w:rFonts w:eastAsia="Arial" w:cs="Arial"/>
                <w:sz w:val="24"/>
                <w:szCs w:val="24"/>
              </w:rPr>
            </w:pPr>
            <w:hyperlink r:id="rId30" w:history="1">
              <w:r w:rsidR="00C31331" w:rsidRPr="002906B7">
                <w:rPr>
                  <w:rStyle w:val="Hyperlink"/>
                  <w:rFonts w:eastAsia="Arial" w:cs="Arial"/>
                  <w:sz w:val="24"/>
                  <w:szCs w:val="24"/>
                </w:rPr>
                <w:t>Provided</w:t>
              </w:r>
            </w:hyperlink>
            <w:r w:rsidR="00C31331" w:rsidRPr="002906B7">
              <w:rPr>
                <w:rFonts w:eastAsia="Arial" w:cs="Arial"/>
                <w:sz w:val="24"/>
                <w:szCs w:val="24"/>
              </w:rPr>
              <w:t xml:space="preserve"> </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4E4B091" w14:textId="77777777" w:rsidR="00A13EF4" w:rsidRPr="00A32FBF" w:rsidRDefault="00C31331">
            <w:pPr>
              <w:rPr>
                <w:rFonts w:eastAsia="Arial" w:cs="Arial"/>
                <w:sz w:val="16"/>
                <w:szCs w:val="16"/>
              </w:rPr>
            </w:pPr>
            <w:r w:rsidRPr="00A32FBF">
              <w:rPr>
                <w:rFonts w:eastAsia="Arial" w:cs="Arial"/>
                <w:sz w:val="16"/>
                <w:szCs w:val="16"/>
              </w:rPr>
              <w:t xml:space="preserve">There are some instances where organisations are not required to register with the Information Commissioner. This includes where no personal information is being processed.  </w:t>
            </w:r>
          </w:p>
          <w:p w14:paraId="14568963" w14:textId="77777777" w:rsidR="00A13EF4" w:rsidRPr="00A32FBF" w:rsidRDefault="00A13EF4">
            <w:pPr>
              <w:rPr>
                <w:rFonts w:eastAsia="Arial" w:cs="Arial"/>
                <w:sz w:val="16"/>
                <w:szCs w:val="16"/>
              </w:rPr>
            </w:pPr>
          </w:p>
          <w:p w14:paraId="56E16538" w14:textId="77777777" w:rsidR="00A13EF4" w:rsidRPr="00A32FBF" w:rsidRDefault="00C31331">
            <w:pPr>
              <w:rPr>
                <w:sz w:val="16"/>
                <w:szCs w:val="16"/>
              </w:rPr>
            </w:pPr>
            <w:r w:rsidRPr="00A32FBF">
              <w:rPr>
                <w:rFonts w:eastAsia="Arial" w:cs="Arial"/>
                <w:sz w:val="16"/>
                <w:szCs w:val="16"/>
              </w:rPr>
              <w:t xml:space="preserve">The Information Commissioner has a </w:t>
            </w:r>
            <w:hyperlink r:id="rId31">
              <w:r w:rsidRPr="00A32FBF">
                <w:rPr>
                  <w:rFonts w:eastAsia="Arial" w:cs="Arial"/>
                  <w:color w:val="1155CC"/>
                  <w:sz w:val="16"/>
                  <w:szCs w:val="16"/>
                  <w:u w:val="single"/>
                </w:rPr>
                <w:t>registration self-assessment tool</w:t>
              </w:r>
            </w:hyperlink>
            <w:r w:rsidRPr="00A32FBF">
              <w:rPr>
                <w:rFonts w:eastAsia="Arial" w:cs="Arial"/>
                <w:sz w:val="16"/>
                <w:szCs w:val="16"/>
              </w:rPr>
              <w:t xml:space="preserve"> to support this decision making.</w:t>
            </w:r>
          </w:p>
          <w:p w14:paraId="1FF4EF69" w14:textId="77777777" w:rsidR="00A13EF4" w:rsidRPr="00A32FBF" w:rsidRDefault="00A13EF4">
            <w:pPr>
              <w:rPr>
                <w:rFonts w:eastAsia="Arial" w:cs="Arial"/>
                <w:sz w:val="16"/>
                <w:szCs w:val="16"/>
              </w:rPr>
            </w:pPr>
          </w:p>
          <w:p w14:paraId="12914F5C" w14:textId="77777777" w:rsidR="00A13EF4" w:rsidRPr="00A32FBF" w:rsidRDefault="00A13EF4">
            <w:pPr>
              <w:rPr>
                <w:rFonts w:eastAsia="Arial" w:cs="Arial"/>
                <w:sz w:val="16"/>
                <w:szCs w:val="16"/>
              </w:rPr>
            </w:pPr>
          </w:p>
          <w:p w14:paraId="6B9E4972" w14:textId="77777777" w:rsidR="00A13EF4" w:rsidRPr="00A32FBF" w:rsidRDefault="00A13EF4">
            <w:pPr>
              <w:rPr>
                <w:rFonts w:eastAsia="Arial" w:cs="Arial"/>
                <w:sz w:val="16"/>
                <w:szCs w:val="16"/>
              </w:rPr>
            </w:pPr>
          </w:p>
          <w:p w14:paraId="32749021" w14:textId="77777777" w:rsidR="00A13EF4" w:rsidRPr="00A32FBF" w:rsidRDefault="00A13EF4">
            <w:pPr>
              <w:rPr>
                <w:rFonts w:eastAsia="Arial" w:cs="Arial"/>
                <w:sz w:val="16"/>
                <w:szCs w:val="16"/>
              </w:rPr>
            </w:pPr>
          </w:p>
          <w:p w14:paraId="3CCA0340" w14:textId="77777777" w:rsidR="00A13EF4" w:rsidRPr="00A32FBF" w:rsidRDefault="00A13EF4">
            <w:pPr>
              <w:rPr>
                <w:rFonts w:eastAsia="Arial" w:cs="Arial"/>
                <w:sz w:val="16"/>
                <w:szCs w:val="16"/>
              </w:rPr>
            </w:pPr>
          </w:p>
          <w:p w14:paraId="2CEB901C" w14:textId="77777777" w:rsidR="00A13EF4" w:rsidRPr="00A32FBF" w:rsidRDefault="00A13EF4">
            <w:pPr>
              <w:rPr>
                <w:rFonts w:eastAsia="Arial" w:cs="Arial"/>
                <w:sz w:val="16"/>
                <w:szCs w:val="16"/>
              </w:rPr>
            </w:pPr>
          </w:p>
          <w:p w14:paraId="64043E30" w14:textId="77777777" w:rsidR="00A13EF4" w:rsidRPr="00A32FBF" w:rsidRDefault="00A13EF4">
            <w:pPr>
              <w:rPr>
                <w:rFonts w:eastAsia="Arial" w:cs="Arial"/>
                <w:sz w:val="16"/>
                <w:szCs w:val="16"/>
              </w:rPr>
            </w:pPr>
          </w:p>
          <w:p w14:paraId="11D2A43D" w14:textId="77777777" w:rsidR="00A13EF4" w:rsidRPr="00A32FBF" w:rsidRDefault="00A13EF4">
            <w:pPr>
              <w:rPr>
                <w:rFonts w:eastAsia="Arial" w:cs="Arial"/>
                <w:sz w:val="16"/>
                <w:szCs w:val="16"/>
              </w:rPr>
            </w:pPr>
          </w:p>
          <w:p w14:paraId="58F361BF" w14:textId="77777777" w:rsidR="00A13EF4" w:rsidRPr="00A32FBF" w:rsidRDefault="00A13EF4">
            <w:pPr>
              <w:rPr>
                <w:rFonts w:eastAsia="Arial" w:cs="Arial"/>
                <w:sz w:val="16"/>
                <w:szCs w:val="16"/>
              </w:rPr>
            </w:pP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BF9AEF6" w14:textId="77777777" w:rsidR="00A13EF4" w:rsidRPr="00A32FBF" w:rsidRDefault="00C31331">
            <w:pPr>
              <w:rPr>
                <w:sz w:val="16"/>
                <w:szCs w:val="16"/>
              </w:rPr>
            </w:pPr>
            <w:r w:rsidRPr="00A32FBF">
              <w:rPr>
                <w:rFonts w:eastAsia="Arial" w:cs="Arial"/>
                <w:sz w:val="16"/>
                <w:szCs w:val="16"/>
              </w:rPr>
              <w:t xml:space="preserve">To pass, the developer is required to submit evidence that they have a current registration with the Information Commissioner. This can be validated against the </w:t>
            </w:r>
            <w:hyperlink r:id="rId32">
              <w:r w:rsidRPr="00A32FBF">
                <w:rPr>
                  <w:rFonts w:eastAsia="Arial" w:cs="Arial"/>
                  <w:color w:val="1155CC"/>
                  <w:sz w:val="16"/>
                  <w:szCs w:val="16"/>
                  <w:u w:val="single"/>
                </w:rPr>
                <w:t>Information Commissioner's Register of Fee Payers</w:t>
              </w:r>
            </w:hyperlink>
            <w:r w:rsidRPr="00A32FBF">
              <w:rPr>
                <w:rFonts w:eastAsia="Arial" w:cs="Arial"/>
                <w:sz w:val="16"/>
                <w:szCs w:val="16"/>
              </w:rPr>
              <w:t>.</w:t>
            </w:r>
          </w:p>
          <w:p w14:paraId="04B9CD4A" w14:textId="77777777" w:rsidR="00A13EF4" w:rsidRPr="00A32FBF" w:rsidRDefault="00A13EF4">
            <w:pPr>
              <w:rPr>
                <w:rFonts w:eastAsia="Arial" w:cs="Arial"/>
                <w:sz w:val="16"/>
                <w:szCs w:val="16"/>
              </w:rPr>
            </w:pPr>
          </w:p>
          <w:p w14:paraId="67055304" w14:textId="77777777" w:rsidR="00A13EF4" w:rsidRPr="00A32FBF" w:rsidRDefault="00C31331">
            <w:pPr>
              <w:rPr>
                <w:rFonts w:eastAsia="Arial" w:cs="Arial"/>
                <w:sz w:val="16"/>
                <w:szCs w:val="16"/>
              </w:rPr>
            </w:pPr>
            <w:r w:rsidRPr="00A32FBF">
              <w:rPr>
                <w:rFonts w:eastAsia="Arial" w:cs="Arial"/>
                <w:sz w:val="16"/>
                <w:szCs w:val="16"/>
              </w:rPr>
              <w:t>Alternatively, if the developer confirms they are not registered with the Information Commissioner because they are not required to do so, then a self-assessment from the Information Commissioner’s self-assessment tool should be attached which aligns to the product.</w:t>
            </w:r>
          </w:p>
          <w:p w14:paraId="524EB710" w14:textId="77777777" w:rsidR="00A13EF4" w:rsidRPr="00A32FBF" w:rsidRDefault="00A13EF4">
            <w:pPr>
              <w:rPr>
                <w:rFonts w:eastAsia="Arial" w:cs="Arial"/>
                <w:sz w:val="16"/>
                <w:szCs w:val="16"/>
              </w:rPr>
            </w:pPr>
          </w:p>
          <w:p w14:paraId="30D1CF42" w14:textId="77777777" w:rsidR="00A13EF4" w:rsidRPr="00A32FBF" w:rsidRDefault="00A13EF4">
            <w:pPr>
              <w:rPr>
                <w:rFonts w:eastAsia="Arial" w:cs="Arial"/>
                <w:sz w:val="16"/>
                <w:szCs w:val="16"/>
              </w:rPr>
            </w:pPr>
          </w:p>
          <w:p w14:paraId="7C08E6C6" w14:textId="77777777" w:rsidR="00A13EF4" w:rsidRPr="00A32FBF" w:rsidRDefault="00A13EF4">
            <w:pPr>
              <w:rPr>
                <w:rFonts w:eastAsia="Arial" w:cs="Arial"/>
                <w:sz w:val="16"/>
                <w:szCs w:val="16"/>
              </w:rPr>
            </w:pPr>
          </w:p>
          <w:p w14:paraId="7C8A24ED" w14:textId="77777777" w:rsidR="00A13EF4" w:rsidRPr="00A32FBF" w:rsidRDefault="00A13EF4">
            <w:pPr>
              <w:rPr>
                <w:rFonts w:eastAsia="Arial" w:cs="Arial"/>
                <w:sz w:val="16"/>
                <w:szCs w:val="16"/>
              </w:rPr>
            </w:pPr>
          </w:p>
          <w:p w14:paraId="4CCE3C96" w14:textId="77777777" w:rsidR="00A13EF4" w:rsidRPr="00A32FBF" w:rsidRDefault="00A13EF4">
            <w:pPr>
              <w:rPr>
                <w:rFonts w:eastAsia="Arial" w:cs="Arial"/>
                <w:sz w:val="16"/>
                <w:szCs w:val="16"/>
              </w:rPr>
            </w:pPr>
          </w:p>
        </w:tc>
      </w:tr>
      <w:tr w:rsidR="002F4F1C" w:rsidRPr="002906B7" w14:paraId="0E000934"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CBAF8D7" w14:textId="284FAE25" w:rsidR="002F4F1C" w:rsidRPr="002906B7" w:rsidRDefault="002F4F1C" w:rsidP="002F4F1C">
            <w:pPr>
              <w:rPr>
                <w:rFonts w:eastAsia="Arial" w:cs="Arial"/>
                <w:sz w:val="24"/>
                <w:szCs w:val="24"/>
              </w:rPr>
            </w:pPr>
            <w:r w:rsidRPr="002906B7">
              <w:rPr>
                <w:rFonts w:eastAsia="Arial" w:cs="Arial"/>
                <w:sz w:val="24"/>
                <w:szCs w:val="24"/>
              </w:rPr>
              <w:lastRenderedPageBreak/>
              <w:t>C2.2</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BE93F13" w14:textId="313E2617" w:rsidR="002F4F1C" w:rsidRPr="002906B7" w:rsidRDefault="002F4F1C" w:rsidP="002F4F1C">
            <w:pPr>
              <w:rPr>
                <w:rFonts w:eastAsia="Arial" w:cs="Arial"/>
                <w:sz w:val="24"/>
                <w:szCs w:val="24"/>
              </w:rPr>
            </w:pPr>
            <w:r w:rsidRPr="002906B7">
              <w:rPr>
                <w:rFonts w:eastAsia="Arial" w:cs="Arial"/>
                <w:sz w:val="24"/>
                <w:szCs w:val="24"/>
              </w:rPr>
              <w:t>Do you have a nominated Data Protection Officer (DPO)?</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E25961D" w14:textId="2AF88645" w:rsidR="002F4F1C" w:rsidRPr="002906B7" w:rsidRDefault="002F4F1C" w:rsidP="002F4F1C">
            <w:pPr>
              <w:rPr>
                <w:rFonts w:eastAsia="Arial" w:cs="Arial"/>
                <w:sz w:val="24"/>
                <w:szCs w:val="24"/>
              </w:rPr>
            </w:pPr>
            <w:r w:rsidRPr="002906B7">
              <w:rPr>
                <w:rFonts w:eastAsia="Arial" w:cs="Arial"/>
                <w:sz w:val="24"/>
                <w:szCs w:val="24"/>
              </w:rPr>
              <w:t>Yes – Tracey Hudson</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304F331" w14:textId="77777777" w:rsidR="002F4F1C" w:rsidRPr="00A32FBF" w:rsidRDefault="002F4F1C" w:rsidP="002F4F1C">
            <w:pPr>
              <w:rPr>
                <w:sz w:val="16"/>
                <w:szCs w:val="16"/>
              </w:rPr>
            </w:pPr>
            <w:r w:rsidRPr="00A32FBF">
              <w:rPr>
                <w:rFonts w:eastAsia="Arial" w:cs="Arial"/>
                <w:sz w:val="16"/>
                <w:szCs w:val="16"/>
              </w:rPr>
              <w:t xml:space="preserve">Not all organisations are required to have a </w:t>
            </w:r>
            <w:hyperlink r:id="rId33" w:anchor="ib1">
              <w:r w:rsidRPr="00A32FBF">
                <w:rPr>
                  <w:rFonts w:eastAsia="Arial" w:cs="Arial"/>
                  <w:color w:val="1155CC"/>
                  <w:sz w:val="16"/>
                  <w:szCs w:val="16"/>
                  <w:u w:val="single"/>
                </w:rPr>
                <w:t>Data Protection Officer</w:t>
              </w:r>
            </w:hyperlink>
            <w:r w:rsidRPr="00A32FBF">
              <w:rPr>
                <w:rFonts w:eastAsia="Arial" w:cs="Arial"/>
                <w:sz w:val="16"/>
                <w:szCs w:val="16"/>
              </w:rPr>
              <w:t xml:space="preserve"> (DPO). This is determined by the type of organisation and core activities. The most common reason for organisations providing digital health technologies to have a DPO is due to the core activities involving processing health data (being a special category).</w:t>
            </w:r>
          </w:p>
          <w:p w14:paraId="1FF289CD" w14:textId="77777777" w:rsidR="002F4F1C" w:rsidRPr="00A32FBF" w:rsidRDefault="002F4F1C" w:rsidP="002F4F1C">
            <w:pPr>
              <w:rPr>
                <w:rFonts w:eastAsia="Arial" w:cs="Arial"/>
                <w:sz w:val="16"/>
                <w:szCs w:val="16"/>
              </w:rPr>
            </w:pPr>
          </w:p>
          <w:p w14:paraId="02FCCB0D" w14:textId="369D3FA3" w:rsidR="002F4F1C" w:rsidRPr="00A32FBF" w:rsidRDefault="002F4F1C" w:rsidP="002F4F1C">
            <w:pPr>
              <w:rPr>
                <w:rFonts w:eastAsia="Arial" w:cs="Arial"/>
                <w:sz w:val="16"/>
                <w:szCs w:val="16"/>
              </w:rPr>
            </w:pPr>
            <w:r w:rsidRPr="00A32FBF">
              <w:rPr>
                <w:rFonts w:eastAsia="Arial" w:cs="Arial"/>
                <w:sz w:val="16"/>
                <w:szCs w:val="16"/>
              </w:rPr>
              <w:t xml:space="preserve">The Information Commissioner has a </w:t>
            </w:r>
            <w:hyperlink r:id="rId34" w:anchor="clinical-risk-management">
              <w:r w:rsidRPr="00A32FBF">
                <w:rPr>
                  <w:rFonts w:eastAsia="Arial" w:cs="Arial"/>
                  <w:color w:val="1155CC"/>
                  <w:sz w:val="16"/>
                  <w:szCs w:val="16"/>
                  <w:u w:val="single"/>
                </w:rPr>
                <w:t>self-assessment tool</w:t>
              </w:r>
            </w:hyperlink>
            <w:r w:rsidRPr="00A32FBF">
              <w:rPr>
                <w:rFonts w:eastAsia="Arial" w:cs="Arial"/>
                <w:sz w:val="16"/>
                <w:szCs w:val="16"/>
              </w:rPr>
              <w:t xml:space="preserve"> to determine whether you must appoint a DPO.</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7067695" w14:textId="77777777" w:rsidR="002F4F1C" w:rsidRPr="002906B7" w:rsidRDefault="002F4F1C" w:rsidP="002F4F1C">
            <w:pPr>
              <w:rPr>
                <w:rFonts w:eastAsia="Arial" w:cs="Arial"/>
                <w:sz w:val="24"/>
                <w:szCs w:val="24"/>
              </w:rPr>
            </w:pPr>
          </w:p>
        </w:tc>
      </w:tr>
      <w:tr w:rsidR="002F4F1C" w:rsidRPr="002906B7" w14:paraId="295048CD"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6A6DDA0" w14:textId="77777777" w:rsidR="002F4F1C" w:rsidRPr="002906B7" w:rsidRDefault="002F4F1C" w:rsidP="002F4F1C">
            <w:pPr>
              <w:rPr>
                <w:rFonts w:eastAsia="Arial" w:cs="Arial"/>
                <w:sz w:val="24"/>
                <w:szCs w:val="24"/>
              </w:rPr>
            </w:pPr>
            <w:r w:rsidRPr="002906B7">
              <w:rPr>
                <w:rFonts w:eastAsia="Arial" w:cs="Arial"/>
                <w:sz w:val="24"/>
                <w:szCs w:val="24"/>
              </w:rPr>
              <w:t>C2.2.1</w:t>
            </w:r>
          </w:p>
          <w:p w14:paraId="7285C258" w14:textId="77777777" w:rsidR="002F4F1C" w:rsidRPr="002906B7" w:rsidRDefault="002F4F1C" w:rsidP="002F4F1C">
            <w:pPr>
              <w:rPr>
                <w:rFonts w:eastAsia="Arial" w:cs="Arial"/>
                <w:sz w:val="24"/>
                <w:szCs w:val="24"/>
              </w:rPr>
            </w:pP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BEECCE9" w14:textId="77777777" w:rsidR="002F4F1C" w:rsidRPr="002906B7" w:rsidRDefault="002F4F1C" w:rsidP="002F4F1C">
            <w:pPr>
              <w:rPr>
                <w:rFonts w:eastAsia="Arial" w:cs="Arial"/>
                <w:sz w:val="24"/>
                <w:szCs w:val="24"/>
              </w:rPr>
            </w:pPr>
            <w:r w:rsidRPr="002906B7">
              <w:rPr>
                <w:rFonts w:eastAsia="Arial" w:cs="Arial"/>
                <w:sz w:val="24"/>
                <w:szCs w:val="24"/>
              </w:rPr>
              <w:t>If you are required to have a nominated Data Protection Officer, please provide their name.</w:t>
            </w:r>
          </w:p>
          <w:p w14:paraId="5337D9BD" w14:textId="77777777" w:rsidR="002F4F1C" w:rsidRPr="002F4F1C" w:rsidRDefault="002F4F1C" w:rsidP="002F4F1C">
            <w:pPr>
              <w:rPr>
                <w:rFonts w:eastAsia="Arial" w:cs="Arial"/>
                <w:sz w:val="16"/>
                <w:szCs w:val="16"/>
              </w:rPr>
            </w:pPr>
          </w:p>
          <w:p w14:paraId="107DA754" w14:textId="20A9125C" w:rsidR="002F4F1C" w:rsidRPr="002906B7" w:rsidRDefault="002F4F1C" w:rsidP="002F4F1C">
            <w:pPr>
              <w:rPr>
                <w:rFonts w:eastAsia="Arial" w:cs="Arial"/>
                <w:sz w:val="24"/>
                <w:szCs w:val="24"/>
              </w:rPr>
            </w:pPr>
            <w:r w:rsidRPr="002F4F1C">
              <w:rPr>
                <w:rFonts w:eastAsia="Arial" w:cs="Arial"/>
                <w:sz w:val="16"/>
                <w:szCs w:val="16"/>
              </w:rPr>
              <w:t>If you are not required to have a DPO please attach a completed self-assessment showing the outcome from the Information Commissioner and your responses which support this determination.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F88F0A5" w14:textId="2C6D36FB" w:rsidR="002F4F1C" w:rsidRPr="002906B7" w:rsidRDefault="002F4F1C" w:rsidP="002F4F1C">
            <w:pPr>
              <w:spacing w:line="259" w:lineRule="auto"/>
              <w:rPr>
                <w:rFonts w:eastAsia="Arial" w:cs="Arial"/>
                <w:sz w:val="24"/>
                <w:szCs w:val="24"/>
              </w:rPr>
            </w:pPr>
            <w:r w:rsidRPr="002906B7">
              <w:rPr>
                <w:rFonts w:eastAsia="Arial" w:cs="Arial"/>
                <w:sz w:val="24"/>
                <w:szCs w:val="24"/>
              </w:rPr>
              <w:t>Tracey Hudson</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384CD73" w14:textId="77777777" w:rsidR="002F4F1C" w:rsidRPr="002906B7" w:rsidRDefault="002F4F1C" w:rsidP="002F4F1C">
            <w:pPr>
              <w:rPr>
                <w:rFonts w:eastAsia="Arial" w:cs="Arial"/>
                <w:sz w:val="24"/>
                <w:szCs w:val="24"/>
              </w:rPr>
            </w:pP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865ABED" w14:textId="77777777" w:rsidR="002F4F1C" w:rsidRPr="002F4F1C" w:rsidRDefault="002F4F1C" w:rsidP="002F4F1C">
            <w:pPr>
              <w:rPr>
                <w:rFonts w:eastAsia="Arial" w:cs="Arial"/>
                <w:sz w:val="16"/>
                <w:szCs w:val="16"/>
              </w:rPr>
            </w:pPr>
            <w:r w:rsidRPr="002F4F1C">
              <w:rPr>
                <w:rFonts w:eastAsia="Arial" w:cs="Arial"/>
                <w:sz w:val="16"/>
                <w:szCs w:val="16"/>
              </w:rPr>
              <w:t>To pass, the developer is required to confirm they have a DPO in place where this is mandated. Where a DPO one is in place if it is not required by the Information Commissioner then this will also constitute a pass.</w:t>
            </w:r>
          </w:p>
          <w:p w14:paraId="6F81A432" w14:textId="77777777" w:rsidR="002F4F1C" w:rsidRPr="002F4F1C" w:rsidRDefault="002F4F1C" w:rsidP="002F4F1C">
            <w:pPr>
              <w:rPr>
                <w:rFonts w:eastAsia="Arial" w:cs="Arial"/>
                <w:sz w:val="16"/>
                <w:szCs w:val="16"/>
              </w:rPr>
            </w:pPr>
          </w:p>
          <w:p w14:paraId="18CA70A6" w14:textId="5B85112B" w:rsidR="002F4F1C" w:rsidRPr="002F4F1C" w:rsidRDefault="002F4F1C" w:rsidP="002F4F1C">
            <w:pPr>
              <w:rPr>
                <w:rFonts w:eastAsia="Arial" w:cs="Arial"/>
                <w:sz w:val="16"/>
                <w:szCs w:val="16"/>
              </w:rPr>
            </w:pPr>
            <w:r w:rsidRPr="002F4F1C">
              <w:rPr>
                <w:rFonts w:eastAsia="Arial" w:cs="Arial"/>
                <w:sz w:val="16"/>
                <w:szCs w:val="16"/>
              </w:rPr>
              <w:t>Alternatively, if the developer confirms they do not have a DPO because they are not required to do so, then a self-assessment from the Information Commissioners self-assessment tool should be attached which confirms this and aligns to the product.</w:t>
            </w:r>
            <w:r w:rsidRPr="002906B7">
              <w:rPr>
                <w:rFonts w:eastAsia="Arial" w:cs="Arial"/>
                <w:sz w:val="24"/>
                <w:szCs w:val="24"/>
              </w:rPr>
              <w:t xml:space="preserve">  </w:t>
            </w:r>
          </w:p>
        </w:tc>
      </w:tr>
      <w:tr w:rsidR="002F4F1C" w:rsidRPr="002906B7" w14:paraId="593BDDCF"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7CFF50E" w14:textId="77777777" w:rsidR="002F4F1C" w:rsidRPr="002906B7" w:rsidRDefault="002F4F1C" w:rsidP="002F4F1C">
            <w:pPr>
              <w:rPr>
                <w:rFonts w:eastAsia="Arial" w:cs="Arial"/>
                <w:sz w:val="24"/>
                <w:szCs w:val="24"/>
              </w:rPr>
            </w:pPr>
            <w:r w:rsidRPr="002906B7">
              <w:rPr>
                <w:rFonts w:eastAsia="Arial" w:cs="Arial"/>
                <w:sz w:val="24"/>
                <w:szCs w:val="24"/>
              </w:rPr>
              <w:t>C2.3</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FF90503" w14:textId="77777777" w:rsidR="002F4F1C" w:rsidRPr="002906B7" w:rsidRDefault="002F4F1C" w:rsidP="002F4F1C">
            <w:pPr>
              <w:rPr>
                <w:rFonts w:eastAsia="Arial" w:cs="Arial"/>
                <w:sz w:val="24"/>
                <w:szCs w:val="24"/>
              </w:rPr>
            </w:pPr>
            <w:r w:rsidRPr="002906B7">
              <w:rPr>
                <w:rFonts w:eastAsia="Arial" w:cs="Arial"/>
                <w:sz w:val="24"/>
                <w:szCs w:val="24"/>
              </w:rPr>
              <w:t>Does your product have access to any personally identifiable data or NHS held patient data?</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F41FF48" w14:textId="2510525C" w:rsidR="002F4F1C" w:rsidRPr="002906B7" w:rsidRDefault="002F4F1C" w:rsidP="002F4F1C">
            <w:pPr>
              <w:rPr>
                <w:rFonts w:eastAsia="Arial" w:cs="Arial"/>
                <w:sz w:val="24"/>
                <w:szCs w:val="24"/>
              </w:rPr>
            </w:pPr>
            <w:r w:rsidRPr="002906B7">
              <w:rPr>
                <w:rFonts w:eastAsia="Arial" w:cs="Arial"/>
                <w:sz w:val="24"/>
                <w:szCs w:val="24"/>
              </w:rPr>
              <w:t>Yes</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1EB5A07" w14:textId="77777777" w:rsidR="002F4F1C" w:rsidRPr="002F4F1C" w:rsidRDefault="002F4F1C" w:rsidP="002F4F1C">
            <w:pPr>
              <w:rPr>
                <w:sz w:val="16"/>
                <w:szCs w:val="16"/>
              </w:rPr>
            </w:pPr>
            <w:r w:rsidRPr="002F4F1C">
              <w:rPr>
                <w:rFonts w:eastAsia="Arial" w:cs="Arial"/>
                <w:sz w:val="16"/>
                <w:szCs w:val="16"/>
              </w:rPr>
              <w:t xml:space="preserve">The UK General Data Protection Regulation (GDPR) applies to the processing of </w:t>
            </w:r>
            <w:hyperlink r:id="rId35">
              <w:r w:rsidRPr="002F4F1C">
                <w:rPr>
                  <w:rFonts w:eastAsia="Arial" w:cs="Arial"/>
                  <w:color w:val="1155CC"/>
                  <w:sz w:val="16"/>
                  <w:szCs w:val="16"/>
                  <w:u w:val="single"/>
                </w:rPr>
                <w:t>personal data</w:t>
              </w:r>
            </w:hyperlink>
            <w:r w:rsidRPr="002F4F1C">
              <w:rPr>
                <w:rFonts w:eastAsia="Arial" w:cs="Arial"/>
                <w:sz w:val="16"/>
                <w:szCs w:val="16"/>
              </w:rPr>
              <w:t xml:space="preserve">. </w:t>
            </w:r>
          </w:p>
          <w:p w14:paraId="5CE99589" w14:textId="77777777" w:rsidR="002F4F1C" w:rsidRPr="002F4F1C" w:rsidRDefault="002F4F1C" w:rsidP="002F4F1C">
            <w:pPr>
              <w:rPr>
                <w:rFonts w:eastAsia="Arial" w:cs="Arial"/>
                <w:sz w:val="16"/>
                <w:szCs w:val="16"/>
              </w:rPr>
            </w:pPr>
          </w:p>
          <w:p w14:paraId="081A7E31" w14:textId="77777777" w:rsidR="002F4F1C" w:rsidRPr="002906B7" w:rsidRDefault="002F4F1C" w:rsidP="002F4F1C">
            <w:pPr>
              <w:rPr>
                <w:rFonts w:eastAsia="Arial" w:cs="Arial"/>
                <w:sz w:val="24"/>
                <w:szCs w:val="24"/>
              </w:rPr>
            </w:pPr>
            <w:r w:rsidRPr="002F4F1C">
              <w:rPr>
                <w:rFonts w:eastAsia="Arial" w:cs="Arial"/>
                <w:sz w:val="16"/>
                <w:szCs w:val="16"/>
              </w:rPr>
              <w:t>If no, continue to question C2.4</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B67D3F8" w14:textId="77777777" w:rsidR="002F4F1C" w:rsidRPr="002906B7" w:rsidRDefault="002F4F1C" w:rsidP="002F4F1C">
            <w:pPr>
              <w:rPr>
                <w:rFonts w:eastAsia="Arial" w:cs="Arial"/>
                <w:sz w:val="24"/>
                <w:szCs w:val="24"/>
              </w:rPr>
            </w:pPr>
          </w:p>
        </w:tc>
      </w:tr>
      <w:tr w:rsidR="001819E0" w:rsidRPr="002906B7" w14:paraId="04EE5457"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5F5C151" w14:textId="53C7005E" w:rsidR="001819E0" w:rsidRPr="002906B7" w:rsidRDefault="001819E0" w:rsidP="001819E0">
            <w:pPr>
              <w:rPr>
                <w:rFonts w:eastAsia="Arial" w:cs="Arial"/>
                <w:sz w:val="24"/>
                <w:szCs w:val="24"/>
              </w:rPr>
            </w:pPr>
            <w:r w:rsidRPr="002906B7">
              <w:rPr>
                <w:rFonts w:eastAsia="Arial" w:cs="Arial"/>
                <w:sz w:val="24"/>
                <w:szCs w:val="24"/>
              </w:rPr>
              <w:t>C2.3.1</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EA4020A" w14:textId="77777777" w:rsidR="001819E0" w:rsidRPr="002906B7" w:rsidRDefault="001819E0" w:rsidP="001819E0">
            <w:pPr>
              <w:rPr>
                <w:rFonts w:eastAsia="Arial" w:cs="Arial"/>
                <w:sz w:val="24"/>
                <w:szCs w:val="24"/>
              </w:rPr>
            </w:pPr>
            <w:r w:rsidRPr="002906B7">
              <w:rPr>
                <w:rFonts w:eastAsia="Arial" w:cs="Arial"/>
                <w:sz w:val="24"/>
                <w:szCs w:val="24"/>
              </w:rPr>
              <w:t xml:space="preserve">Please confirm you are compliant (having standards met or exceeded status) with the annual Data Security and Protection Toolkit Assessment.  </w:t>
            </w:r>
          </w:p>
          <w:p w14:paraId="30060463" w14:textId="77777777" w:rsidR="001819E0" w:rsidRPr="002906B7" w:rsidRDefault="001819E0" w:rsidP="001819E0">
            <w:pPr>
              <w:rPr>
                <w:rFonts w:eastAsia="Arial" w:cs="Arial"/>
                <w:sz w:val="24"/>
                <w:szCs w:val="24"/>
              </w:rPr>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1E31A23" w14:textId="62F86BB4" w:rsidR="001819E0" w:rsidRPr="002906B7" w:rsidRDefault="001819E0" w:rsidP="001819E0">
            <w:pPr>
              <w:rPr>
                <w:rFonts w:eastAsia="Arial" w:cs="Arial"/>
                <w:sz w:val="24"/>
                <w:szCs w:val="24"/>
              </w:rPr>
            </w:pPr>
            <w:r w:rsidRPr="002906B7">
              <w:rPr>
                <w:rFonts w:eastAsia="Arial" w:cs="Arial"/>
                <w:sz w:val="24"/>
                <w:szCs w:val="24"/>
              </w:rPr>
              <w:t>Confirmed</w:t>
            </w:r>
            <w:r>
              <w:rPr>
                <w:rFonts w:eastAsia="Arial" w:cs="Arial"/>
                <w:sz w:val="24"/>
                <w:szCs w:val="24"/>
              </w:rPr>
              <w:t xml:space="preserve"> – will be completed when access authorised.</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06E9831" w14:textId="362D26F7" w:rsidR="001819E0" w:rsidRPr="002F4F1C" w:rsidRDefault="001819E0" w:rsidP="001819E0">
            <w:pPr>
              <w:rPr>
                <w:rFonts w:eastAsia="Arial" w:cs="Arial"/>
                <w:sz w:val="16"/>
                <w:szCs w:val="16"/>
              </w:rPr>
            </w:pPr>
            <w:r w:rsidRPr="002F4F1C">
              <w:rPr>
                <w:rFonts w:eastAsia="Arial" w:cs="Arial"/>
                <w:sz w:val="16"/>
                <w:szCs w:val="16"/>
              </w:rPr>
              <w:t xml:space="preserve">The </w:t>
            </w:r>
            <w:hyperlink r:id="rId36">
              <w:r w:rsidRPr="002F4F1C">
                <w:rPr>
                  <w:rFonts w:eastAsia="Arial" w:cs="Arial"/>
                  <w:color w:val="1155CC"/>
                  <w:sz w:val="16"/>
                  <w:szCs w:val="16"/>
                  <w:u w:val="single"/>
                </w:rPr>
                <w:t>Data Security and Protection Toolkit</w:t>
              </w:r>
            </w:hyperlink>
            <w:r w:rsidRPr="002F4F1C">
              <w:rPr>
                <w:rFonts w:eastAsia="Arial" w:cs="Arial"/>
                <w:sz w:val="16"/>
                <w:szCs w:val="16"/>
              </w:rPr>
              <w:t xml:space="preserve"> allows organisations to measure performance against the National Data Guardian’s 10 data security standards.</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EFC6F2D" w14:textId="77777777" w:rsidR="001819E0" w:rsidRPr="002F4F1C" w:rsidRDefault="001819E0" w:rsidP="001819E0">
            <w:pPr>
              <w:rPr>
                <w:sz w:val="16"/>
                <w:szCs w:val="16"/>
              </w:rPr>
            </w:pPr>
            <w:r w:rsidRPr="002F4F1C">
              <w:rPr>
                <w:rFonts w:eastAsia="Arial" w:cs="Arial"/>
                <w:sz w:val="16"/>
                <w:szCs w:val="16"/>
              </w:rPr>
              <w:t xml:space="preserve">To pass, the developer must confirm that they are compliant with the Data Security and Protection Toolkit Assessment. This should be validated against the </w:t>
            </w:r>
            <w:hyperlink r:id="rId37">
              <w:r w:rsidRPr="002F4F1C">
                <w:rPr>
                  <w:rFonts w:eastAsia="Arial" w:cs="Arial"/>
                  <w:color w:val="1155CC"/>
                  <w:sz w:val="16"/>
                  <w:szCs w:val="16"/>
                  <w:u w:val="single"/>
                </w:rPr>
                <w:t>Data Security and Protection Toolkit database</w:t>
              </w:r>
            </w:hyperlink>
            <w:r w:rsidRPr="002F4F1C">
              <w:rPr>
                <w:rFonts w:eastAsia="Arial" w:cs="Arial"/>
                <w:sz w:val="16"/>
                <w:szCs w:val="16"/>
              </w:rPr>
              <w:t xml:space="preserve"> and achieve Standards Met or Exceeded status.</w:t>
            </w:r>
          </w:p>
          <w:p w14:paraId="0541DCE1" w14:textId="77777777" w:rsidR="001819E0" w:rsidRPr="002F4F1C" w:rsidRDefault="001819E0" w:rsidP="001819E0">
            <w:pPr>
              <w:rPr>
                <w:rFonts w:eastAsia="Arial" w:cs="Arial"/>
                <w:sz w:val="16"/>
                <w:szCs w:val="16"/>
              </w:rPr>
            </w:pPr>
          </w:p>
          <w:p w14:paraId="1DD163CC" w14:textId="4AC35ACF" w:rsidR="001819E0" w:rsidRPr="002F4F1C" w:rsidRDefault="001819E0" w:rsidP="001819E0">
            <w:pPr>
              <w:rPr>
                <w:rFonts w:eastAsia="Arial" w:cs="Arial"/>
                <w:sz w:val="16"/>
                <w:szCs w:val="16"/>
              </w:rPr>
            </w:pPr>
            <w:r w:rsidRPr="002F4F1C">
              <w:rPr>
                <w:rFonts w:eastAsia="Arial" w:cs="Arial"/>
                <w:sz w:val="16"/>
                <w:szCs w:val="16"/>
              </w:rPr>
              <w:t>Dependent on the date of the assessment versus the opening of the annual assessment period, it may be that a developer has not yet completed the toolkit. The developer is asked to confirm that they will complete the assessment and that they will maintain their compliance versus the previous year.</w:t>
            </w:r>
          </w:p>
        </w:tc>
      </w:tr>
      <w:tr w:rsidR="001819E0" w:rsidRPr="002906B7" w14:paraId="012E6622"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7AF4A4A" w14:textId="77777777" w:rsidR="001819E0" w:rsidRPr="002906B7" w:rsidRDefault="001819E0" w:rsidP="001819E0">
            <w:pPr>
              <w:rPr>
                <w:rFonts w:eastAsia="Arial" w:cs="Arial"/>
                <w:sz w:val="24"/>
                <w:szCs w:val="24"/>
              </w:rPr>
            </w:pPr>
            <w:r w:rsidRPr="002906B7">
              <w:rPr>
                <w:rFonts w:eastAsia="Arial" w:cs="Arial"/>
                <w:sz w:val="24"/>
                <w:szCs w:val="24"/>
              </w:rPr>
              <w:lastRenderedPageBreak/>
              <w:t>C2.3.2</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AC1ADC9" w14:textId="77777777" w:rsidR="001819E0" w:rsidRPr="002906B7" w:rsidRDefault="001819E0" w:rsidP="001819E0">
            <w:pPr>
              <w:rPr>
                <w:rFonts w:eastAsia="Arial" w:cs="Arial"/>
                <w:sz w:val="24"/>
                <w:szCs w:val="24"/>
              </w:rPr>
            </w:pPr>
            <w:r w:rsidRPr="002906B7">
              <w:rPr>
                <w:rFonts w:eastAsia="Arial" w:cs="Arial"/>
                <w:sz w:val="24"/>
                <w:szCs w:val="24"/>
              </w:rPr>
              <w:t>Please attach the Data Protection Impact Assessment (DPIA) relating to the product.</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334B4A3" w14:textId="484ED763" w:rsidR="001819E0" w:rsidRPr="002906B7" w:rsidRDefault="001819E0" w:rsidP="001819E0">
            <w:pPr>
              <w:rPr>
                <w:rFonts w:eastAsia="Arial" w:cs="Arial"/>
                <w:sz w:val="24"/>
                <w:szCs w:val="24"/>
              </w:rPr>
            </w:pPr>
            <w:hyperlink r:id="rId38" w:history="1">
              <w:r w:rsidRPr="002906B7">
                <w:rPr>
                  <w:rStyle w:val="Hyperlink"/>
                  <w:rFonts w:eastAsia="Arial" w:cs="Arial"/>
                  <w:sz w:val="24"/>
                  <w:szCs w:val="24"/>
                </w:rPr>
                <w:t>Provided</w:t>
              </w:r>
            </w:hyperlink>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802A908" w14:textId="77777777" w:rsidR="001819E0" w:rsidRPr="001819E0" w:rsidRDefault="001819E0" w:rsidP="001819E0">
            <w:pPr>
              <w:rPr>
                <w:sz w:val="16"/>
                <w:szCs w:val="16"/>
              </w:rPr>
            </w:pPr>
            <w:hyperlink r:id="rId39" w:history="1">
              <w:r w:rsidRPr="001819E0">
                <w:rPr>
                  <w:rFonts w:eastAsia="Arial" w:cs="Arial"/>
                  <w:color w:val="1155CC"/>
                  <w:sz w:val="16"/>
                  <w:szCs w:val="16"/>
                  <w:u w:val="single"/>
                  <w:shd w:val="clear" w:color="auto" w:fill="FFFFFF"/>
                </w:rPr>
                <w:t>DPIA’s</w:t>
              </w:r>
            </w:hyperlink>
            <w:r w:rsidRPr="001819E0">
              <w:rPr>
                <w:rFonts w:eastAsia="Arial" w:cs="Arial"/>
                <w:sz w:val="16"/>
                <w:szCs w:val="16"/>
                <w:shd w:val="clear" w:color="auto" w:fill="FFFFFF"/>
              </w:rPr>
              <w:t xml:space="preserve"> are a key part of the accountability obligations under the UK GDPR, and when done properly help organisations assess and demonstrate how they comply with data protection obligations.</w:t>
            </w:r>
          </w:p>
          <w:p w14:paraId="791B6D3F" w14:textId="77777777" w:rsidR="001819E0" w:rsidRPr="001819E0" w:rsidRDefault="001819E0" w:rsidP="001819E0">
            <w:pPr>
              <w:rPr>
                <w:rFonts w:eastAsia="Arial" w:cs="Arial"/>
                <w:sz w:val="16"/>
                <w:szCs w:val="16"/>
                <w:shd w:val="clear" w:color="auto" w:fill="FFFFFF"/>
              </w:rPr>
            </w:pPr>
          </w:p>
          <w:p w14:paraId="2C3B05D2" w14:textId="77777777" w:rsidR="001819E0" w:rsidRPr="001819E0" w:rsidRDefault="001819E0" w:rsidP="001819E0">
            <w:pPr>
              <w:rPr>
                <w:sz w:val="16"/>
                <w:szCs w:val="16"/>
              </w:rPr>
            </w:pPr>
            <w:r w:rsidRPr="001819E0">
              <w:rPr>
                <w:rFonts w:eastAsia="Arial" w:cs="Arial"/>
                <w:sz w:val="16"/>
                <w:szCs w:val="16"/>
                <w:shd w:val="clear" w:color="auto" w:fill="FFFFFF"/>
              </w:rPr>
              <w:t xml:space="preserve">The Information Commissioner has provided guidance on </w:t>
            </w:r>
            <w:hyperlink r:id="rId40" w:anchor="how9" w:history="1">
              <w:r w:rsidRPr="001819E0">
                <w:rPr>
                  <w:rFonts w:eastAsia="Arial" w:cs="Arial"/>
                  <w:color w:val="1155CC"/>
                  <w:sz w:val="16"/>
                  <w:szCs w:val="16"/>
                  <w:u w:val="single"/>
                  <w:shd w:val="clear" w:color="auto" w:fill="FFFFFF"/>
                </w:rPr>
                <w:t>how to complete a DPIA</w:t>
              </w:r>
            </w:hyperlink>
            <w:r w:rsidRPr="001819E0">
              <w:rPr>
                <w:rFonts w:eastAsia="Arial" w:cs="Arial"/>
                <w:sz w:val="16"/>
                <w:szCs w:val="16"/>
                <w:shd w:val="clear" w:color="auto" w:fill="FFFFFF"/>
              </w:rPr>
              <w:t xml:space="preserve"> and a </w:t>
            </w:r>
            <w:hyperlink r:id="rId41" w:history="1">
              <w:r w:rsidRPr="001819E0">
                <w:rPr>
                  <w:rFonts w:eastAsia="Arial" w:cs="Arial"/>
                  <w:color w:val="1155CC"/>
                  <w:sz w:val="16"/>
                  <w:szCs w:val="16"/>
                  <w:u w:val="single"/>
                  <w:shd w:val="clear" w:color="auto" w:fill="FFFFFF"/>
                </w:rPr>
                <w:t>sample DPIA template</w:t>
              </w:r>
            </w:hyperlink>
            <w:r w:rsidRPr="001819E0">
              <w:rPr>
                <w:rFonts w:eastAsia="Arial" w:cs="Arial"/>
                <w:sz w:val="16"/>
                <w:szCs w:val="16"/>
                <w:shd w:val="clear" w:color="auto" w:fill="FFFFFF"/>
              </w:rPr>
              <w:t>.</w:t>
            </w:r>
          </w:p>
          <w:p w14:paraId="6F5B0D8C" w14:textId="77777777" w:rsidR="001819E0" w:rsidRPr="001819E0" w:rsidRDefault="001819E0" w:rsidP="001819E0">
            <w:pPr>
              <w:rPr>
                <w:rFonts w:eastAsia="Arial" w:cs="Arial"/>
                <w:sz w:val="16"/>
                <w:szCs w:val="16"/>
              </w:rPr>
            </w:pPr>
          </w:p>
          <w:p w14:paraId="13239FE9" w14:textId="77777777" w:rsidR="001819E0" w:rsidRPr="001819E0" w:rsidRDefault="001819E0" w:rsidP="001819E0">
            <w:pPr>
              <w:rPr>
                <w:rFonts w:eastAsia="Arial" w:cs="Arial"/>
                <w:sz w:val="16"/>
                <w:szCs w:val="16"/>
              </w:rPr>
            </w:pPr>
          </w:p>
          <w:p w14:paraId="58BA5E6C" w14:textId="77777777" w:rsidR="001819E0" w:rsidRPr="001819E0" w:rsidRDefault="001819E0" w:rsidP="001819E0">
            <w:pPr>
              <w:rPr>
                <w:rFonts w:eastAsia="Arial" w:cs="Arial"/>
                <w:sz w:val="16"/>
                <w:szCs w:val="16"/>
              </w:rPr>
            </w:pPr>
          </w:p>
          <w:p w14:paraId="00C53898" w14:textId="77777777" w:rsidR="001819E0" w:rsidRPr="001819E0" w:rsidRDefault="001819E0" w:rsidP="001819E0">
            <w:pPr>
              <w:rPr>
                <w:rFonts w:eastAsia="Arial" w:cs="Arial"/>
                <w:sz w:val="16"/>
                <w:szCs w:val="16"/>
              </w:rPr>
            </w:pP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918CD27" w14:textId="77777777" w:rsidR="001819E0" w:rsidRPr="001819E0" w:rsidRDefault="001819E0" w:rsidP="001819E0">
            <w:pPr>
              <w:rPr>
                <w:rFonts w:eastAsia="Arial" w:cs="Arial"/>
                <w:sz w:val="16"/>
                <w:szCs w:val="16"/>
              </w:rPr>
            </w:pPr>
            <w:r w:rsidRPr="001819E0">
              <w:rPr>
                <w:rFonts w:eastAsia="Arial" w:cs="Arial"/>
                <w:sz w:val="16"/>
                <w:szCs w:val="16"/>
              </w:rPr>
              <w:t>To pass, the developer must provide a DPIA that is compliant with the requirements set out under the General Data Protection Regulations. It should ensure that risks to the rights and freedoms of natural persons are managed to an acceptable level.</w:t>
            </w:r>
          </w:p>
          <w:p w14:paraId="378311E8" w14:textId="77777777" w:rsidR="001819E0" w:rsidRPr="001819E0" w:rsidRDefault="001819E0" w:rsidP="001819E0">
            <w:pPr>
              <w:rPr>
                <w:rFonts w:eastAsia="Arial" w:cs="Arial"/>
                <w:sz w:val="16"/>
                <w:szCs w:val="16"/>
              </w:rPr>
            </w:pPr>
          </w:p>
          <w:p w14:paraId="3A52D43A" w14:textId="77777777" w:rsidR="001819E0" w:rsidRPr="001819E0" w:rsidRDefault="001819E0" w:rsidP="001819E0">
            <w:pPr>
              <w:rPr>
                <w:rFonts w:eastAsia="Arial" w:cs="Arial"/>
                <w:sz w:val="16"/>
                <w:szCs w:val="16"/>
              </w:rPr>
            </w:pPr>
            <w:r w:rsidRPr="001819E0">
              <w:rPr>
                <w:rFonts w:eastAsia="Arial" w:cs="Arial"/>
                <w:sz w:val="16"/>
                <w:szCs w:val="16"/>
              </w:rPr>
              <w:t xml:space="preserve">The DPIA should: </w:t>
            </w:r>
            <w:r w:rsidRPr="001819E0">
              <w:rPr>
                <w:sz w:val="16"/>
                <w:szCs w:val="16"/>
              </w:rPr>
              <w:br/>
            </w:r>
          </w:p>
          <w:p w14:paraId="16A47643" w14:textId="77777777" w:rsidR="001819E0" w:rsidRPr="001819E0" w:rsidRDefault="001819E0" w:rsidP="001819E0">
            <w:pPr>
              <w:numPr>
                <w:ilvl w:val="0"/>
                <w:numId w:val="5"/>
              </w:numPr>
              <w:rPr>
                <w:rFonts w:eastAsia="Arial" w:cs="Arial"/>
                <w:sz w:val="16"/>
                <w:szCs w:val="16"/>
              </w:rPr>
            </w:pPr>
            <w:r w:rsidRPr="001819E0">
              <w:rPr>
                <w:rFonts w:eastAsia="Arial" w:cs="Arial"/>
                <w:sz w:val="16"/>
                <w:szCs w:val="16"/>
              </w:rPr>
              <w:t xml:space="preserve">Establish the context; </w:t>
            </w:r>
            <w:proofErr w:type="gramStart"/>
            <w:r w:rsidRPr="001819E0">
              <w:rPr>
                <w:rFonts w:eastAsia="Arial" w:cs="Arial"/>
                <w:sz w:val="16"/>
                <w:szCs w:val="16"/>
              </w:rPr>
              <w:t>taking into account</w:t>
            </w:r>
            <w:proofErr w:type="gramEnd"/>
            <w:r w:rsidRPr="001819E0">
              <w:rPr>
                <w:rFonts w:eastAsia="Arial" w:cs="Arial"/>
                <w:sz w:val="16"/>
                <w:szCs w:val="16"/>
              </w:rPr>
              <w:t xml:space="preserve"> the nature, scope, context and purposes and processing and the sources of the risk</w:t>
            </w:r>
          </w:p>
          <w:p w14:paraId="3E599CDD" w14:textId="77777777" w:rsidR="001819E0" w:rsidRPr="001819E0" w:rsidRDefault="001819E0" w:rsidP="001819E0">
            <w:pPr>
              <w:numPr>
                <w:ilvl w:val="0"/>
                <w:numId w:val="5"/>
              </w:numPr>
              <w:rPr>
                <w:rFonts w:eastAsia="Arial" w:cs="Arial"/>
                <w:sz w:val="16"/>
                <w:szCs w:val="16"/>
              </w:rPr>
            </w:pPr>
            <w:r w:rsidRPr="001819E0">
              <w:rPr>
                <w:rFonts w:eastAsia="Arial" w:cs="Arial"/>
                <w:sz w:val="16"/>
                <w:szCs w:val="16"/>
              </w:rPr>
              <w:t xml:space="preserve">Assess the risks; considering the </w:t>
            </w:r>
            <w:proofErr w:type="gramStart"/>
            <w:r w:rsidRPr="001819E0">
              <w:rPr>
                <w:rFonts w:eastAsia="Arial" w:cs="Arial"/>
                <w:sz w:val="16"/>
                <w:szCs w:val="16"/>
              </w:rPr>
              <w:t>particular likelihood</w:t>
            </w:r>
            <w:proofErr w:type="gramEnd"/>
            <w:r w:rsidRPr="001819E0">
              <w:rPr>
                <w:rFonts w:eastAsia="Arial" w:cs="Arial"/>
                <w:sz w:val="16"/>
                <w:szCs w:val="16"/>
              </w:rPr>
              <w:t xml:space="preserve"> and severity of high risks</w:t>
            </w:r>
          </w:p>
          <w:p w14:paraId="0EE3B0CA" w14:textId="77777777" w:rsidR="001819E0" w:rsidRPr="001819E0" w:rsidRDefault="001819E0" w:rsidP="001819E0">
            <w:pPr>
              <w:numPr>
                <w:ilvl w:val="0"/>
                <w:numId w:val="5"/>
              </w:numPr>
              <w:rPr>
                <w:rFonts w:eastAsia="Arial" w:cs="Arial"/>
                <w:sz w:val="16"/>
                <w:szCs w:val="16"/>
              </w:rPr>
            </w:pPr>
            <w:r w:rsidRPr="001819E0">
              <w:rPr>
                <w:rFonts w:eastAsia="Arial" w:cs="Arial"/>
                <w:sz w:val="16"/>
                <w:szCs w:val="16"/>
              </w:rPr>
              <w:t>Treat the risks; through mitigation and ensuring the protection of personal data and demonstrating compliance with the GDPR</w:t>
            </w:r>
          </w:p>
          <w:p w14:paraId="5001FB71" w14:textId="77777777" w:rsidR="001819E0" w:rsidRPr="001819E0" w:rsidRDefault="001819E0" w:rsidP="001819E0">
            <w:pPr>
              <w:rPr>
                <w:rFonts w:eastAsia="Arial" w:cs="Arial"/>
                <w:sz w:val="16"/>
                <w:szCs w:val="16"/>
              </w:rPr>
            </w:pPr>
          </w:p>
          <w:p w14:paraId="7717F185" w14:textId="77777777" w:rsidR="001819E0" w:rsidRPr="001819E0" w:rsidRDefault="001819E0" w:rsidP="001819E0">
            <w:pPr>
              <w:rPr>
                <w:rFonts w:eastAsia="Arial" w:cs="Arial"/>
                <w:sz w:val="16"/>
                <w:szCs w:val="16"/>
              </w:rPr>
            </w:pPr>
            <w:r w:rsidRPr="001819E0">
              <w:rPr>
                <w:rFonts w:eastAsia="Arial" w:cs="Arial"/>
                <w:sz w:val="16"/>
                <w:szCs w:val="16"/>
              </w:rPr>
              <w:t>It should include:</w:t>
            </w:r>
            <w:r w:rsidRPr="001819E0">
              <w:rPr>
                <w:sz w:val="16"/>
                <w:szCs w:val="16"/>
              </w:rPr>
              <w:br/>
            </w:r>
          </w:p>
          <w:p w14:paraId="6C99627E" w14:textId="77777777" w:rsidR="001819E0" w:rsidRPr="001819E0" w:rsidRDefault="001819E0" w:rsidP="001819E0">
            <w:pPr>
              <w:numPr>
                <w:ilvl w:val="0"/>
                <w:numId w:val="6"/>
              </w:numPr>
              <w:rPr>
                <w:rFonts w:eastAsia="Arial" w:cs="Arial"/>
                <w:sz w:val="16"/>
                <w:szCs w:val="16"/>
              </w:rPr>
            </w:pPr>
            <w:r w:rsidRPr="001819E0">
              <w:rPr>
                <w:rFonts w:eastAsia="Arial" w:cs="Arial"/>
                <w:sz w:val="16"/>
                <w:szCs w:val="16"/>
              </w:rPr>
              <w:t>A description of the envisaged processing operations and the purposes of the processing</w:t>
            </w:r>
          </w:p>
          <w:p w14:paraId="53645A42" w14:textId="77777777" w:rsidR="001819E0" w:rsidRPr="001819E0" w:rsidRDefault="001819E0" w:rsidP="001819E0">
            <w:pPr>
              <w:numPr>
                <w:ilvl w:val="0"/>
                <w:numId w:val="6"/>
              </w:numPr>
              <w:rPr>
                <w:rFonts w:eastAsia="Arial" w:cs="Arial"/>
                <w:sz w:val="16"/>
                <w:szCs w:val="16"/>
              </w:rPr>
            </w:pPr>
            <w:r w:rsidRPr="001819E0">
              <w:rPr>
                <w:rFonts w:eastAsia="Arial" w:cs="Arial"/>
                <w:sz w:val="16"/>
                <w:szCs w:val="16"/>
              </w:rPr>
              <w:t>An assessment of the necessity and proportionality of the processing</w:t>
            </w:r>
          </w:p>
          <w:p w14:paraId="4BE771C3" w14:textId="77777777" w:rsidR="001819E0" w:rsidRPr="001819E0" w:rsidRDefault="001819E0" w:rsidP="001819E0">
            <w:pPr>
              <w:numPr>
                <w:ilvl w:val="0"/>
                <w:numId w:val="6"/>
              </w:numPr>
              <w:rPr>
                <w:rFonts w:eastAsia="Arial" w:cs="Arial"/>
                <w:sz w:val="16"/>
                <w:szCs w:val="16"/>
              </w:rPr>
            </w:pPr>
            <w:r w:rsidRPr="001819E0">
              <w:rPr>
                <w:rFonts w:eastAsia="Arial" w:cs="Arial"/>
                <w:sz w:val="16"/>
                <w:szCs w:val="16"/>
              </w:rPr>
              <w:t>An assessment of the risks to the rights and freedoms of data subjects</w:t>
            </w:r>
          </w:p>
          <w:p w14:paraId="0904333D" w14:textId="77777777" w:rsidR="001819E0" w:rsidRPr="001819E0" w:rsidRDefault="001819E0" w:rsidP="001819E0">
            <w:pPr>
              <w:numPr>
                <w:ilvl w:val="0"/>
                <w:numId w:val="6"/>
              </w:numPr>
              <w:rPr>
                <w:rFonts w:eastAsia="Arial" w:cs="Arial"/>
                <w:sz w:val="16"/>
                <w:szCs w:val="16"/>
              </w:rPr>
            </w:pPr>
            <w:r w:rsidRPr="001819E0">
              <w:rPr>
                <w:rFonts w:eastAsia="Arial" w:cs="Arial"/>
                <w:sz w:val="16"/>
                <w:szCs w:val="16"/>
              </w:rPr>
              <w:t>The measures envisaged to address the risks and to demonstrate compliance with the GDPR</w:t>
            </w:r>
          </w:p>
        </w:tc>
      </w:tr>
      <w:tr w:rsidR="001819E0" w:rsidRPr="002906B7" w14:paraId="03F43049"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C10D7F4" w14:textId="77777777" w:rsidR="001819E0" w:rsidRPr="002906B7" w:rsidRDefault="001819E0" w:rsidP="001819E0">
            <w:pPr>
              <w:rPr>
                <w:rFonts w:eastAsia="Arial" w:cs="Arial"/>
                <w:sz w:val="24"/>
                <w:szCs w:val="24"/>
              </w:rPr>
            </w:pPr>
            <w:r w:rsidRPr="002906B7">
              <w:rPr>
                <w:rFonts w:eastAsia="Arial" w:cs="Arial"/>
                <w:sz w:val="24"/>
                <w:szCs w:val="24"/>
              </w:rPr>
              <w:t>C2.4</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D398EEC" w14:textId="77777777" w:rsidR="001819E0" w:rsidRPr="002906B7" w:rsidRDefault="001819E0" w:rsidP="001819E0">
            <w:pPr>
              <w:rPr>
                <w:rFonts w:eastAsia="Arial" w:cs="Arial"/>
                <w:color w:val="222222"/>
                <w:sz w:val="24"/>
                <w:szCs w:val="24"/>
              </w:rPr>
            </w:pPr>
            <w:r w:rsidRPr="002906B7">
              <w:rPr>
                <w:rFonts w:eastAsia="Arial" w:cs="Arial"/>
                <w:color w:val="222222"/>
                <w:sz w:val="24"/>
                <w:szCs w:val="24"/>
              </w:rPr>
              <w:t xml:space="preserve">Please confirm your risk assessments and mitigations / access controls / system level security policies have been signed-off by your Data Protection Officer (if one is in place) or an accountable officer where exempt in question C2.2. </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42CCCAE" w14:textId="39C6AD86" w:rsidR="001819E0" w:rsidRPr="002906B7" w:rsidRDefault="001819E0" w:rsidP="001819E0">
            <w:pPr>
              <w:rPr>
                <w:rFonts w:eastAsia="Arial" w:cs="Arial"/>
                <w:sz w:val="24"/>
                <w:szCs w:val="24"/>
              </w:rPr>
            </w:pPr>
            <w:r w:rsidRPr="002906B7">
              <w:rPr>
                <w:rFonts w:eastAsia="Arial" w:cs="Arial"/>
                <w:sz w:val="24"/>
                <w:szCs w:val="24"/>
              </w:rPr>
              <w:t>Confirm</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5B4D3A0" w14:textId="77777777" w:rsidR="001819E0" w:rsidRPr="002906B7" w:rsidRDefault="001819E0" w:rsidP="001819E0">
            <w:pPr>
              <w:rPr>
                <w:rFonts w:eastAsia="Arial" w:cs="Arial"/>
                <w:sz w:val="24"/>
                <w:szCs w:val="24"/>
              </w:rPr>
            </w:pPr>
          </w:p>
          <w:p w14:paraId="4527859B" w14:textId="77777777" w:rsidR="001819E0" w:rsidRPr="002906B7" w:rsidRDefault="001819E0" w:rsidP="001819E0">
            <w:pPr>
              <w:rPr>
                <w:rFonts w:eastAsia="Arial" w:cs="Arial"/>
                <w:sz w:val="24"/>
                <w:szCs w:val="24"/>
              </w:rPr>
            </w:pP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83D550A" w14:textId="77777777" w:rsidR="001819E0" w:rsidRPr="000C46FE" w:rsidRDefault="001819E0" w:rsidP="001819E0">
            <w:pPr>
              <w:rPr>
                <w:rFonts w:eastAsia="Arial" w:cs="Arial"/>
                <w:sz w:val="16"/>
                <w:szCs w:val="16"/>
              </w:rPr>
            </w:pPr>
            <w:r w:rsidRPr="000C46FE">
              <w:rPr>
                <w:rFonts w:eastAsia="Arial" w:cs="Arial"/>
                <w:sz w:val="16"/>
                <w:szCs w:val="16"/>
              </w:rPr>
              <w:t xml:space="preserve">To pass, the developer must confirm that their Data Protection Officer or accountable officer has </w:t>
            </w:r>
            <w:proofErr w:type="gramStart"/>
            <w:r w:rsidRPr="000C46FE">
              <w:rPr>
                <w:rFonts w:eastAsia="Arial" w:cs="Arial"/>
                <w:sz w:val="16"/>
                <w:szCs w:val="16"/>
              </w:rPr>
              <w:t>signed-off</w:t>
            </w:r>
            <w:proofErr w:type="gramEnd"/>
            <w:r w:rsidRPr="000C46FE">
              <w:rPr>
                <w:rFonts w:eastAsia="Arial" w:cs="Arial"/>
                <w:sz w:val="16"/>
                <w:szCs w:val="16"/>
              </w:rPr>
              <w:t xml:space="preserve"> the risk assessments and mitigations / access controls and system level security policies.</w:t>
            </w:r>
          </w:p>
        </w:tc>
      </w:tr>
      <w:tr w:rsidR="002A1D3D" w:rsidRPr="002906B7" w14:paraId="4E5624B9"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3CB46D9" w14:textId="469AA38F" w:rsidR="002A1D3D" w:rsidRPr="002906B7" w:rsidRDefault="002A1D3D" w:rsidP="002A1D3D">
            <w:pPr>
              <w:rPr>
                <w:rFonts w:eastAsia="Arial" w:cs="Arial"/>
                <w:sz w:val="24"/>
                <w:szCs w:val="24"/>
              </w:rPr>
            </w:pPr>
            <w:r w:rsidRPr="002906B7">
              <w:rPr>
                <w:rFonts w:eastAsia="Arial" w:cs="Arial"/>
                <w:sz w:val="24"/>
                <w:szCs w:val="24"/>
              </w:rPr>
              <w:lastRenderedPageBreak/>
              <w:t>C2.5</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869C207" w14:textId="35817520" w:rsidR="002A1D3D" w:rsidRPr="002906B7" w:rsidRDefault="002A1D3D" w:rsidP="002A1D3D">
            <w:pPr>
              <w:rPr>
                <w:rFonts w:eastAsia="Arial" w:cs="Arial"/>
                <w:color w:val="222222"/>
                <w:sz w:val="24"/>
                <w:szCs w:val="24"/>
              </w:rPr>
            </w:pPr>
            <w:r w:rsidRPr="002906B7">
              <w:rPr>
                <w:rFonts w:eastAsia="Arial" w:cs="Arial"/>
                <w:color w:val="222222"/>
                <w:sz w:val="24"/>
                <w:szCs w:val="24"/>
              </w:rPr>
              <w:t>Please confirm where you store and process data (including any third-party products your product uses)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C458685" w14:textId="42770DBD" w:rsidR="002A1D3D" w:rsidRPr="002906B7" w:rsidRDefault="002A1D3D" w:rsidP="002A1D3D">
            <w:pPr>
              <w:rPr>
                <w:rFonts w:eastAsia="Arial" w:cs="Arial"/>
                <w:sz w:val="24"/>
                <w:szCs w:val="24"/>
              </w:rPr>
            </w:pPr>
            <w:r w:rsidRPr="002906B7">
              <w:rPr>
                <w:rFonts w:eastAsia="Arial" w:cs="Arial"/>
                <w:sz w:val="24"/>
                <w:szCs w:val="24"/>
              </w:rPr>
              <w:t>UK only</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C56DF94" w14:textId="77777777" w:rsidR="002A1D3D" w:rsidRPr="000C46FE" w:rsidRDefault="002A1D3D" w:rsidP="002A1D3D">
            <w:pPr>
              <w:rPr>
                <w:rFonts w:eastAsia="Arial" w:cs="Arial"/>
                <w:sz w:val="16"/>
                <w:szCs w:val="16"/>
              </w:rPr>
            </w:pPr>
            <w:r w:rsidRPr="000C46FE">
              <w:rPr>
                <w:rFonts w:eastAsia="Arial" w:cs="Arial"/>
                <w:sz w:val="16"/>
                <w:szCs w:val="16"/>
              </w:rPr>
              <w:t xml:space="preserve">Individual organisations within the Health and Social Care system are accountable for the risk-based decisions that they must take.  </w:t>
            </w:r>
          </w:p>
          <w:p w14:paraId="52467F72" w14:textId="77777777" w:rsidR="002A1D3D" w:rsidRPr="002906B7" w:rsidRDefault="002A1D3D" w:rsidP="002A1D3D">
            <w:pPr>
              <w:rPr>
                <w:rFonts w:eastAsia="Arial" w:cs="Arial"/>
                <w:sz w:val="24"/>
                <w:szCs w:val="24"/>
              </w:rPr>
            </w:pP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BCC1B63" w14:textId="77777777" w:rsidR="002A1D3D" w:rsidRPr="000C46FE" w:rsidRDefault="002A1D3D" w:rsidP="002A1D3D">
            <w:pPr>
              <w:rPr>
                <w:rFonts w:eastAsia="Arial" w:cs="Arial"/>
                <w:sz w:val="16"/>
                <w:szCs w:val="16"/>
              </w:rPr>
            </w:pPr>
            <w:r w:rsidRPr="000C46FE">
              <w:rPr>
                <w:rFonts w:eastAsia="Arial" w:cs="Arial"/>
                <w:sz w:val="16"/>
                <w:szCs w:val="16"/>
              </w:rPr>
              <w:t>Individual organisations within the Health and Social Care system are accountable for the risk-based decisions that they must take.</w:t>
            </w:r>
          </w:p>
          <w:p w14:paraId="40439116" w14:textId="77777777" w:rsidR="002A1D3D" w:rsidRPr="000C46FE" w:rsidRDefault="002A1D3D" w:rsidP="002A1D3D">
            <w:pPr>
              <w:rPr>
                <w:rFonts w:eastAsia="Arial" w:cs="Arial"/>
                <w:sz w:val="16"/>
                <w:szCs w:val="16"/>
              </w:rPr>
            </w:pPr>
          </w:p>
          <w:p w14:paraId="7B21D6F3" w14:textId="77777777" w:rsidR="002A1D3D" w:rsidRPr="000C46FE" w:rsidRDefault="002A1D3D" w:rsidP="002A1D3D">
            <w:pPr>
              <w:rPr>
                <w:rFonts w:eastAsia="Arial" w:cs="Arial"/>
                <w:sz w:val="16"/>
                <w:szCs w:val="16"/>
              </w:rPr>
            </w:pPr>
            <w:r w:rsidRPr="000C46FE">
              <w:rPr>
                <w:rFonts w:eastAsia="Arial" w:cs="Arial"/>
                <w:sz w:val="16"/>
                <w:szCs w:val="16"/>
              </w:rPr>
              <w:t>Due consideration should be taken where data is processed outside of the UK.</w:t>
            </w:r>
          </w:p>
          <w:p w14:paraId="5C401FF0" w14:textId="77777777" w:rsidR="002A1D3D" w:rsidRPr="000C46FE" w:rsidRDefault="002A1D3D" w:rsidP="002A1D3D">
            <w:pPr>
              <w:rPr>
                <w:rFonts w:eastAsia="Arial" w:cs="Arial"/>
                <w:sz w:val="16"/>
                <w:szCs w:val="16"/>
              </w:rPr>
            </w:pPr>
          </w:p>
          <w:p w14:paraId="2316172D" w14:textId="77777777" w:rsidR="002A1D3D" w:rsidRPr="000C46FE" w:rsidRDefault="002A1D3D" w:rsidP="002A1D3D">
            <w:pPr>
              <w:rPr>
                <w:rFonts w:eastAsia="Arial" w:cs="Arial"/>
                <w:sz w:val="16"/>
                <w:szCs w:val="16"/>
              </w:rPr>
            </w:pPr>
            <w:r w:rsidRPr="000C46FE">
              <w:rPr>
                <w:rFonts w:eastAsia="Arial" w:cs="Arial"/>
                <w:sz w:val="16"/>
                <w:szCs w:val="16"/>
              </w:rPr>
              <w:t>Please note: It is a contractual requirement under the new GP IT Futures (GPITF) framework as it was in the GP System of Choice (</w:t>
            </w:r>
            <w:proofErr w:type="spellStart"/>
            <w:r w:rsidRPr="000C46FE">
              <w:rPr>
                <w:rFonts w:eastAsia="Arial" w:cs="Arial"/>
                <w:sz w:val="16"/>
                <w:szCs w:val="16"/>
              </w:rPr>
              <w:t>GPSoC</w:t>
            </w:r>
            <w:proofErr w:type="spellEnd"/>
            <w:r w:rsidRPr="000C46FE">
              <w:rPr>
                <w:rFonts w:eastAsia="Arial" w:cs="Arial"/>
                <w:sz w:val="16"/>
                <w:szCs w:val="16"/>
              </w:rPr>
              <w:t>) framework, to host all data in England.</w:t>
            </w:r>
          </w:p>
          <w:p w14:paraId="75941E2A" w14:textId="77777777" w:rsidR="002A1D3D" w:rsidRPr="002906B7" w:rsidRDefault="002A1D3D" w:rsidP="002A1D3D">
            <w:pPr>
              <w:rPr>
                <w:rFonts w:eastAsia="Arial" w:cs="Arial"/>
                <w:sz w:val="24"/>
                <w:szCs w:val="24"/>
              </w:rPr>
            </w:pPr>
          </w:p>
        </w:tc>
      </w:tr>
      <w:tr w:rsidR="002A1D3D" w:rsidRPr="002906B7" w14:paraId="48E773E4" w14:textId="77777777" w:rsidTr="5021E460">
        <w:trPr>
          <w:trHeight w:val="628"/>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540D7BD" w14:textId="6C9F3AAB" w:rsidR="002A1D3D" w:rsidRPr="002906B7" w:rsidRDefault="002A1D3D" w:rsidP="002A1D3D">
            <w:pPr>
              <w:rPr>
                <w:rFonts w:eastAsia="Arial" w:cs="Arial"/>
                <w:sz w:val="24"/>
                <w:szCs w:val="24"/>
              </w:rPr>
            </w:pPr>
            <w:r w:rsidRPr="002906B7">
              <w:rPr>
                <w:rFonts w:eastAsia="Arial" w:cs="Arial"/>
                <w:sz w:val="24"/>
                <w:szCs w:val="24"/>
              </w:rPr>
              <w:t>C2.5.1</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3A15058" w14:textId="339A9ED8" w:rsidR="002A1D3D" w:rsidRPr="002906B7" w:rsidRDefault="002A1D3D" w:rsidP="002A1D3D">
            <w:pPr>
              <w:rPr>
                <w:rFonts w:eastAsia="Arial" w:cs="Arial"/>
                <w:color w:val="222222"/>
                <w:sz w:val="24"/>
                <w:szCs w:val="24"/>
              </w:rPr>
            </w:pPr>
            <w:r w:rsidRPr="002906B7">
              <w:rPr>
                <w:rFonts w:eastAsia="Arial" w:cs="Arial"/>
                <w:color w:val="222222"/>
                <w:sz w:val="24"/>
                <w:szCs w:val="24"/>
              </w:rPr>
              <w:t>If you process store or process data outside of the UK, please name the country and set out how the arrangements are compliant with current legislation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E93FBEA" w14:textId="4DCC8D86" w:rsidR="002A1D3D" w:rsidRPr="002906B7" w:rsidRDefault="002A1D3D" w:rsidP="002A1D3D">
            <w:pPr>
              <w:rPr>
                <w:rFonts w:eastAsia="Arial" w:cs="Arial"/>
                <w:sz w:val="24"/>
                <w:szCs w:val="24"/>
              </w:rPr>
            </w:pPr>
            <w:r w:rsidRPr="002906B7">
              <w:rPr>
                <w:rFonts w:eastAsia="Arial" w:cs="Arial"/>
                <w:sz w:val="24"/>
                <w:szCs w:val="24"/>
              </w:rPr>
              <w:t>n/a</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B5E2B57" w14:textId="77777777" w:rsidR="002A1D3D" w:rsidRPr="002A1D3D" w:rsidRDefault="002A1D3D" w:rsidP="002A1D3D">
            <w:pPr>
              <w:rPr>
                <w:sz w:val="16"/>
                <w:szCs w:val="16"/>
              </w:rPr>
            </w:pPr>
            <w:r w:rsidRPr="002A1D3D">
              <w:rPr>
                <w:rFonts w:eastAsia="Arial" w:cs="Arial"/>
                <w:sz w:val="16"/>
                <w:szCs w:val="16"/>
              </w:rPr>
              <w:t xml:space="preserve">From 1 January 2021, the UK GDPR applies in the UK in place of the “EU GDPR’. The UK GDPR will carry across much of the existing EU GDPR legislation. The Department for Digital, Culture, Media &amp; Sport has published two </w:t>
            </w:r>
            <w:hyperlink r:id="rId42">
              <w:r w:rsidRPr="002A1D3D">
                <w:rPr>
                  <w:rFonts w:eastAsia="Arial" w:cs="Arial"/>
                  <w:color w:val="1155CC"/>
                  <w:sz w:val="16"/>
                  <w:szCs w:val="16"/>
                  <w:u w:val="single"/>
                </w:rPr>
                <w:t>Keeling Schedules</w:t>
              </w:r>
            </w:hyperlink>
            <w:r w:rsidRPr="002A1D3D">
              <w:rPr>
                <w:rFonts w:eastAsia="Arial" w:cs="Arial"/>
                <w:sz w:val="16"/>
                <w:szCs w:val="16"/>
              </w:rPr>
              <w:t xml:space="preserve"> which show the changes to the Data Protection Act 2019 and EU GDPR.</w:t>
            </w:r>
          </w:p>
          <w:p w14:paraId="26B18465" w14:textId="77777777" w:rsidR="002A1D3D" w:rsidRPr="002A1D3D" w:rsidRDefault="002A1D3D" w:rsidP="002A1D3D">
            <w:pPr>
              <w:rPr>
                <w:rFonts w:eastAsia="Arial" w:cs="Arial"/>
                <w:sz w:val="16"/>
                <w:szCs w:val="16"/>
              </w:rPr>
            </w:pPr>
          </w:p>
          <w:p w14:paraId="0330DDBA" w14:textId="77777777" w:rsidR="002A1D3D" w:rsidRPr="002A1D3D" w:rsidRDefault="002A1D3D" w:rsidP="002A1D3D">
            <w:pPr>
              <w:rPr>
                <w:rFonts w:eastAsia="Arial" w:cs="Arial"/>
                <w:sz w:val="16"/>
                <w:szCs w:val="16"/>
              </w:rPr>
            </w:pPr>
          </w:p>
          <w:p w14:paraId="7E33FF78" w14:textId="04B6E38B" w:rsidR="002A1D3D" w:rsidRPr="002906B7" w:rsidRDefault="002A1D3D" w:rsidP="002A1D3D">
            <w:pPr>
              <w:rPr>
                <w:rFonts w:eastAsia="Arial" w:cs="Arial"/>
                <w:sz w:val="24"/>
                <w:szCs w:val="24"/>
              </w:rPr>
            </w:pPr>
            <w:r w:rsidRPr="002A1D3D">
              <w:rPr>
                <w:rFonts w:eastAsia="Arial" w:cs="Arial"/>
                <w:sz w:val="16"/>
                <w:szCs w:val="16"/>
              </w:rPr>
              <w:t xml:space="preserve">The Information Commissioner has published guidance on </w:t>
            </w:r>
            <w:hyperlink r:id="rId43">
              <w:r w:rsidRPr="002A1D3D">
                <w:rPr>
                  <w:rFonts w:eastAsia="Arial" w:cs="Arial"/>
                  <w:color w:val="1155CC"/>
                  <w:sz w:val="16"/>
                  <w:szCs w:val="16"/>
                  <w:u w:val="single"/>
                </w:rPr>
                <w:t>international data transfers</w:t>
              </w:r>
            </w:hyperlink>
            <w:r w:rsidRPr="002A1D3D">
              <w:rPr>
                <w:rFonts w:eastAsia="Arial" w:cs="Arial"/>
                <w:sz w:val="16"/>
                <w:szCs w:val="16"/>
              </w:rPr>
              <w:t xml:space="preserve"> after the UK exit from the EU Implementation Period.</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743FD19" w14:textId="77777777" w:rsidR="002A1D3D" w:rsidRPr="002A1D3D" w:rsidRDefault="002A1D3D" w:rsidP="002A1D3D">
            <w:pPr>
              <w:rPr>
                <w:rFonts w:eastAsia="Arial" w:cs="Arial"/>
                <w:sz w:val="16"/>
                <w:szCs w:val="16"/>
              </w:rPr>
            </w:pPr>
            <w:r w:rsidRPr="002A1D3D">
              <w:rPr>
                <w:rFonts w:eastAsia="Arial" w:cs="Arial"/>
                <w:sz w:val="16"/>
                <w:szCs w:val="16"/>
              </w:rPr>
              <w:t>Individual organisations within the Health and Social Care system are accountable for the risk-based decisions that they must take.</w:t>
            </w:r>
          </w:p>
          <w:p w14:paraId="0651A25C" w14:textId="77777777" w:rsidR="002A1D3D" w:rsidRPr="002A1D3D" w:rsidRDefault="002A1D3D" w:rsidP="002A1D3D">
            <w:pPr>
              <w:rPr>
                <w:rFonts w:eastAsia="Arial" w:cs="Arial"/>
                <w:sz w:val="16"/>
                <w:szCs w:val="16"/>
              </w:rPr>
            </w:pPr>
          </w:p>
          <w:p w14:paraId="04CE588D" w14:textId="77777777" w:rsidR="002A1D3D" w:rsidRPr="002A1D3D" w:rsidRDefault="002A1D3D" w:rsidP="002A1D3D">
            <w:pPr>
              <w:rPr>
                <w:rFonts w:eastAsia="Arial" w:cs="Arial"/>
                <w:sz w:val="16"/>
                <w:szCs w:val="16"/>
              </w:rPr>
            </w:pPr>
            <w:r w:rsidRPr="002A1D3D">
              <w:rPr>
                <w:rFonts w:eastAsia="Arial" w:cs="Arial"/>
                <w:sz w:val="16"/>
                <w:szCs w:val="16"/>
              </w:rPr>
              <w:t>Due consideration should be taken where data is processed outside of the UK and should only be hosted within the European Economic Area (EEA) or a country deemed as adequate by the European Commission.</w:t>
            </w:r>
          </w:p>
          <w:p w14:paraId="7B27C461" w14:textId="77777777" w:rsidR="002A1D3D" w:rsidRPr="002A1D3D" w:rsidRDefault="002A1D3D" w:rsidP="002A1D3D">
            <w:pPr>
              <w:rPr>
                <w:rFonts w:eastAsia="Arial" w:cs="Arial"/>
                <w:sz w:val="16"/>
                <w:szCs w:val="16"/>
              </w:rPr>
            </w:pPr>
          </w:p>
          <w:p w14:paraId="3FA5AF0E" w14:textId="77777777" w:rsidR="002A1D3D" w:rsidRPr="002A1D3D" w:rsidRDefault="002A1D3D" w:rsidP="002A1D3D">
            <w:pPr>
              <w:rPr>
                <w:rFonts w:eastAsia="Arial" w:cs="Arial"/>
                <w:sz w:val="16"/>
                <w:szCs w:val="16"/>
              </w:rPr>
            </w:pPr>
            <w:r w:rsidRPr="002A1D3D">
              <w:rPr>
                <w:rFonts w:eastAsia="Arial" w:cs="Arial"/>
                <w:sz w:val="16"/>
                <w:szCs w:val="16"/>
              </w:rPr>
              <w:t>To pass, the developer must demonstrate that the country in which data is processed or stored is compliant with current legislation or the organisation's policy (should this differ).</w:t>
            </w:r>
          </w:p>
          <w:p w14:paraId="523982A1" w14:textId="77777777" w:rsidR="002A1D3D" w:rsidRPr="002906B7" w:rsidRDefault="002A1D3D" w:rsidP="002A1D3D">
            <w:pPr>
              <w:rPr>
                <w:rFonts w:eastAsia="Arial" w:cs="Arial"/>
                <w:sz w:val="24"/>
                <w:szCs w:val="24"/>
              </w:rPr>
            </w:pPr>
          </w:p>
          <w:p w14:paraId="2BDC9907" w14:textId="77777777" w:rsidR="002A1D3D" w:rsidRPr="002906B7" w:rsidRDefault="002A1D3D" w:rsidP="002A1D3D">
            <w:pPr>
              <w:rPr>
                <w:rFonts w:eastAsia="Arial" w:cs="Arial"/>
                <w:sz w:val="24"/>
                <w:szCs w:val="24"/>
              </w:rPr>
            </w:pPr>
          </w:p>
        </w:tc>
      </w:tr>
    </w:tbl>
    <w:p w14:paraId="4B99AC83" w14:textId="77777777" w:rsidR="00A13EF4" w:rsidRPr="002906B7" w:rsidRDefault="00A13EF4">
      <w:bookmarkStart w:id="29" w:name="_gk8bqzcep61i"/>
      <w:bookmarkStart w:id="30" w:name="_j5yhk9nsx0eq"/>
      <w:bookmarkStart w:id="31" w:name="_6mmtujmminii"/>
      <w:bookmarkStart w:id="32" w:name="_73qh9wlwspq7"/>
      <w:bookmarkStart w:id="33" w:name="_toeoclimypq3"/>
      <w:bookmarkStart w:id="34" w:name="_pdq9qeeeszfe"/>
      <w:bookmarkStart w:id="35" w:name="_atzz8weri7r8"/>
      <w:bookmarkStart w:id="36" w:name="_2gxj2zh0fz9u"/>
      <w:bookmarkStart w:id="37" w:name="_phjcmm2jfpdo"/>
      <w:bookmarkStart w:id="38" w:name="_mmq1x880oetg"/>
      <w:bookmarkStart w:id="39" w:name="_hyfiacu0cwg"/>
      <w:bookmarkStart w:id="40" w:name="_kfv7ff95x1h"/>
      <w:bookmarkStart w:id="41" w:name="_Toc64972231"/>
      <w:bookmarkEnd w:id="29"/>
      <w:bookmarkEnd w:id="30"/>
      <w:bookmarkEnd w:id="31"/>
      <w:bookmarkEnd w:id="32"/>
      <w:bookmarkEnd w:id="33"/>
      <w:bookmarkEnd w:id="34"/>
      <w:bookmarkEnd w:id="35"/>
      <w:bookmarkEnd w:id="36"/>
      <w:bookmarkEnd w:id="37"/>
      <w:bookmarkEnd w:id="38"/>
      <w:bookmarkEnd w:id="39"/>
      <w:bookmarkEnd w:id="40"/>
    </w:p>
    <w:p w14:paraId="22F71863" w14:textId="7C6F60D5" w:rsidR="00ED3B11" w:rsidRDefault="00ED3B11">
      <w:pPr>
        <w:rPr>
          <w:rFonts w:eastAsia="Arial" w:cs="Arial"/>
          <w:b/>
          <w:bCs/>
          <w:sz w:val="28"/>
          <w:szCs w:val="28"/>
        </w:rPr>
      </w:pPr>
      <w:bookmarkStart w:id="42" w:name="_Toc69743468"/>
      <w:r>
        <w:rPr>
          <w:rFonts w:eastAsia="Arial" w:cs="Arial"/>
        </w:rPr>
        <w:br w:type="page"/>
      </w:r>
    </w:p>
    <w:p w14:paraId="57E2C789" w14:textId="77777777" w:rsidR="00ED3B11" w:rsidRDefault="00ED3B11">
      <w:pPr>
        <w:pStyle w:val="Heading2"/>
        <w:spacing w:before="3"/>
        <w:rPr>
          <w:rFonts w:eastAsia="Arial" w:cs="Arial"/>
        </w:rPr>
      </w:pPr>
    </w:p>
    <w:p w14:paraId="617BF1E2" w14:textId="5AD7C6EB" w:rsidR="00A13EF4" w:rsidRPr="002906B7" w:rsidRDefault="00C31331">
      <w:pPr>
        <w:pStyle w:val="Heading2"/>
        <w:spacing w:before="3"/>
        <w:rPr>
          <w:rFonts w:eastAsia="Arial" w:cs="Arial"/>
        </w:rPr>
      </w:pPr>
      <w:r w:rsidRPr="002906B7">
        <w:rPr>
          <w:rFonts w:eastAsia="Arial" w:cs="Arial"/>
        </w:rPr>
        <w:t>C3 - Technical security</w:t>
      </w:r>
      <w:bookmarkEnd w:id="41"/>
      <w:bookmarkEnd w:id="42"/>
      <w:r w:rsidRPr="002906B7">
        <w:rPr>
          <w:rFonts w:eastAsia="Arial" w:cs="Arial"/>
        </w:rPr>
        <w:t xml:space="preserve"> </w:t>
      </w:r>
    </w:p>
    <w:p w14:paraId="6AFB5233" w14:textId="77777777" w:rsidR="00A13EF4" w:rsidRPr="002906B7" w:rsidRDefault="00A13EF4">
      <w:pPr>
        <w:rPr>
          <w:rFonts w:eastAsia="Arial" w:cs="Arial"/>
        </w:rPr>
      </w:pPr>
    </w:p>
    <w:p w14:paraId="468D6C55" w14:textId="77777777" w:rsidR="00A13EF4" w:rsidRPr="002906B7" w:rsidRDefault="00C31331">
      <w:pPr>
        <w:rPr>
          <w:rFonts w:eastAsia="Arial" w:cs="Arial"/>
          <w:sz w:val="24"/>
          <w:szCs w:val="24"/>
        </w:rPr>
      </w:pPr>
      <w:r w:rsidRPr="002906B7">
        <w:rPr>
          <w:rFonts w:eastAsia="Arial" w:cs="Arial"/>
          <w:sz w:val="24"/>
          <w:szCs w:val="24"/>
        </w:rPr>
        <w:t xml:space="preserve">Establishing that your product meets industry best practice security standards and that the product is stable. </w:t>
      </w:r>
    </w:p>
    <w:p w14:paraId="3A81D1D2" w14:textId="77777777" w:rsidR="00A13EF4" w:rsidRPr="002906B7" w:rsidRDefault="00A13EF4">
      <w:pPr>
        <w:rPr>
          <w:rFonts w:eastAsia="Arial" w:cs="Arial"/>
          <w:sz w:val="24"/>
          <w:szCs w:val="24"/>
        </w:rPr>
      </w:pPr>
    </w:p>
    <w:p w14:paraId="215B3012" w14:textId="77777777" w:rsidR="00A13EF4" w:rsidRPr="002906B7" w:rsidRDefault="00C31331">
      <w:pPr>
        <w:rPr>
          <w:rFonts w:eastAsia="Arial" w:cs="Arial"/>
          <w:sz w:val="24"/>
          <w:szCs w:val="24"/>
        </w:rPr>
      </w:pPr>
      <w:r w:rsidRPr="002906B7">
        <w:rPr>
          <w:rFonts w:eastAsia="Arial" w:cs="Arial"/>
          <w:sz w:val="24"/>
          <w:szCs w:val="24"/>
        </w:rPr>
        <w:t>Dependent on the digital health technology being procured, it is recommended that appropriate contractual arrangements are put in place for problem identification and resolution, incident management and response planning and disaster recovery.</w:t>
      </w:r>
    </w:p>
    <w:p w14:paraId="424FE0A8" w14:textId="77777777" w:rsidR="00A13EF4" w:rsidRPr="002906B7" w:rsidRDefault="00A13EF4">
      <w:pPr>
        <w:rPr>
          <w:rFonts w:eastAsia="Arial" w:cs="Arial"/>
          <w:sz w:val="24"/>
          <w:szCs w:val="24"/>
        </w:rPr>
      </w:pPr>
    </w:p>
    <w:p w14:paraId="0D6A56C4" w14:textId="77777777" w:rsidR="00A13EF4" w:rsidRPr="002906B7" w:rsidRDefault="00C31331">
      <w:pPr>
        <w:rPr>
          <w:rFonts w:eastAsia="Arial" w:cs="Arial"/>
          <w:sz w:val="24"/>
          <w:szCs w:val="24"/>
        </w:rPr>
      </w:pPr>
      <w:r w:rsidRPr="002906B7">
        <w:rPr>
          <w:rFonts w:eastAsia="Arial" w:cs="Arial"/>
          <w:sz w:val="24"/>
          <w:szCs w:val="24"/>
        </w:rPr>
        <w:t>Please provide details relating to the specific technology and not generally to your organisation.</w:t>
      </w:r>
    </w:p>
    <w:p w14:paraId="438F467D" w14:textId="77777777" w:rsidR="00A13EF4" w:rsidRPr="002906B7" w:rsidRDefault="00A13EF4">
      <w:pPr>
        <w:rPr>
          <w:rFonts w:eastAsia="Arial" w:cs="Arial"/>
        </w:rPr>
      </w:pPr>
    </w:p>
    <w:p w14:paraId="6A900678" w14:textId="77777777" w:rsidR="00A13EF4" w:rsidRPr="002906B7" w:rsidRDefault="00A13EF4">
      <w:pPr>
        <w:spacing w:before="3"/>
        <w:rPr>
          <w:rFonts w:eastAsia="Arial" w:cs="Arial"/>
        </w:rPr>
      </w:pPr>
    </w:p>
    <w:tbl>
      <w:tblPr>
        <w:tblW w:w="16302" w:type="dxa"/>
        <w:tblInd w:w="-572" w:type="dxa"/>
        <w:tblLayout w:type="fixed"/>
        <w:tblCellMar>
          <w:left w:w="10" w:type="dxa"/>
          <w:right w:w="10" w:type="dxa"/>
        </w:tblCellMar>
        <w:tblLook w:val="0000" w:firstRow="0" w:lastRow="0" w:firstColumn="0" w:lastColumn="0" w:noHBand="0" w:noVBand="0"/>
      </w:tblPr>
      <w:tblGrid>
        <w:gridCol w:w="1621"/>
        <w:gridCol w:w="3675"/>
        <w:gridCol w:w="2265"/>
        <w:gridCol w:w="3705"/>
        <w:gridCol w:w="5036"/>
      </w:tblGrid>
      <w:tr w:rsidR="00A13EF4" w:rsidRPr="002906B7" w14:paraId="7343A022" w14:textId="77777777" w:rsidTr="2045C274">
        <w:trPr>
          <w:trHeight w:val="404"/>
        </w:trPr>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32551A5D" w14:textId="77777777" w:rsidR="00A13EF4" w:rsidRPr="002906B7" w:rsidRDefault="00C31331" w:rsidP="2045C274">
            <w:pPr>
              <w:spacing w:before="181"/>
              <w:ind w:right="49"/>
              <w:rPr>
                <w:rFonts w:eastAsia="Arial" w:cs="Arial"/>
                <w:b/>
                <w:bCs/>
                <w:sz w:val="24"/>
                <w:szCs w:val="24"/>
              </w:rPr>
            </w:pPr>
            <w:r w:rsidRPr="002906B7">
              <w:rPr>
                <w:rFonts w:eastAsia="Arial" w:cs="Arial"/>
                <w:b/>
                <w:bCs/>
                <w:sz w:val="24"/>
                <w:szCs w:val="24"/>
              </w:rPr>
              <w:t>Code</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05E1236D" w14:textId="77777777" w:rsidR="00A13EF4" w:rsidRPr="002906B7" w:rsidRDefault="00C31331" w:rsidP="2045C274">
            <w:pPr>
              <w:spacing w:before="181"/>
              <w:ind w:right="49"/>
              <w:rPr>
                <w:rFonts w:eastAsia="Arial" w:cs="Arial"/>
                <w:b/>
                <w:bCs/>
                <w:sz w:val="24"/>
                <w:szCs w:val="24"/>
              </w:rPr>
            </w:pPr>
            <w:r w:rsidRPr="002906B7">
              <w:rPr>
                <w:rFonts w:eastAsia="Arial" w:cs="Arial"/>
                <w:b/>
                <w:bCs/>
                <w:sz w:val="24"/>
                <w:szCs w:val="24"/>
              </w:rPr>
              <w:t>Question</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2918C492" w14:textId="77777777" w:rsidR="00A13EF4" w:rsidRPr="002906B7" w:rsidRDefault="00C31331" w:rsidP="2045C274">
            <w:pPr>
              <w:spacing w:before="181"/>
              <w:rPr>
                <w:rFonts w:eastAsia="Arial" w:cs="Arial"/>
                <w:b/>
                <w:bCs/>
                <w:sz w:val="24"/>
                <w:szCs w:val="24"/>
              </w:rPr>
            </w:pPr>
            <w:r w:rsidRPr="002906B7">
              <w:rPr>
                <w:rFonts w:eastAsia="Arial" w:cs="Arial"/>
                <w:b/>
                <w:bCs/>
                <w:sz w:val="24"/>
                <w:szCs w:val="24"/>
              </w:rPr>
              <w:t>Options</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3639E2D1" w14:textId="77777777" w:rsidR="00A13EF4" w:rsidRPr="002906B7" w:rsidRDefault="00C31331" w:rsidP="2045C274">
            <w:pPr>
              <w:spacing w:before="181"/>
              <w:rPr>
                <w:rFonts w:eastAsia="Arial" w:cs="Arial"/>
                <w:b/>
                <w:bCs/>
                <w:sz w:val="24"/>
                <w:szCs w:val="24"/>
              </w:rPr>
            </w:pPr>
            <w:r w:rsidRPr="002906B7">
              <w:rPr>
                <w:rFonts w:eastAsia="Arial" w:cs="Arial"/>
                <w:b/>
                <w:bCs/>
                <w:sz w:val="24"/>
                <w:szCs w:val="24"/>
              </w:rPr>
              <w:t>Supporting information</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65BF343B" w14:textId="77777777" w:rsidR="00A13EF4" w:rsidRPr="002906B7" w:rsidRDefault="00C31331" w:rsidP="2045C274">
            <w:pPr>
              <w:spacing w:before="181"/>
              <w:rPr>
                <w:rFonts w:eastAsia="Arial" w:cs="Arial"/>
                <w:b/>
                <w:bCs/>
                <w:sz w:val="24"/>
                <w:szCs w:val="24"/>
              </w:rPr>
            </w:pPr>
            <w:r w:rsidRPr="002906B7">
              <w:rPr>
                <w:rFonts w:eastAsia="Arial" w:cs="Arial"/>
                <w:b/>
                <w:bCs/>
                <w:sz w:val="24"/>
                <w:szCs w:val="24"/>
              </w:rPr>
              <w:t>Scoring criteria</w:t>
            </w:r>
          </w:p>
        </w:tc>
      </w:tr>
      <w:tr w:rsidR="00A13EF4" w:rsidRPr="002906B7" w14:paraId="6CE6FBB0" w14:textId="77777777" w:rsidTr="2045C274">
        <w:trPr>
          <w:trHeight w:val="180"/>
        </w:trPr>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4633D5A" w14:textId="77777777" w:rsidR="00A13EF4" w:rsidRPr="002906B7" w:rsidRDefault="00C31331">
            <w:pPr>
              <w:rPr>
                <w:rFonts w:eastAsia="Arial" w:cs="Arial"/>
                <w:sz w:val="24"/>
                <w:szCs w:val="24"/>
              </w:rPr>
            </w:pPr>
            <w:r w:rsidRPr="002906B7">
              <w:rPr>
                <w:rFonts w:eastAsia="Arial" w:cs="Arial"/>
                <w:sz w:val="24"/>
                <w:szCs w:val="24"/>
              </w:rPr>
              <w:t>C3.1</w:t>
            </w:r>
          </w:p>
          <w:p w14:paraId="6E35690E" w14:textId="77777777" w:rsidR="00A13EF4" w:rsidRPr="002906B7" w:rsidRDefault="00A13EF4">
            <w:pPr>
              <w:rPr>
                <w:rFonts w:eastAsia="Arial" w:cs="Arial"/>
                <w:sz w:val="24"/>
                <w:szCs w:val="24"/>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20C233E" w14:textId="77777777" w:rsidR="00A13EF4" w:rsidRPr="002906B7" w:rsidRDefault="00C31331">
            <w:pPr>
              <w:ind w:right="118"/>
              <w:rPr>
                <w:rFonts w:eastAsia="Arial" w:cs="Arial"/>
                <w:sz w:val="24"/>
                <w:szCs w:val="24"/>
              </w:rPr>
            </w:pPr>
            <w:r w:rsidRPr="002906B7">
              <w:rPr>
                <w:rFonts w:eastAsia="Arial" w:cs="Arial"/>
                <w:sz w:val="24"/>
                <w:szCs w:val="24"/>
              </w:rPr>
              <w:t>Please attach your Cyber Essentials Certificate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6B0BD63" w14:textId="64BAC529" w:rsidR="00A13EF4" w:rsidRPr="002906B7" w:rsidRDefault="00363205">
            <w:pPr>
              <w:rPr>
                <w:rFonts w:eastAsia="Arial" w:cs="Arial"/>
                <w:sz w:val="24"/>
                <w:szCs w:val="24"/>
              </w:rPr>
            </w:pPr>
            <w:hyperlink r:id="rId44" w:history="1">
              <w:r w:rsidRPr="002906B7">
                <w:rPr>
                  <w:rStyle w:val="Hyperlink"/>
                  <w:rFonts w:eastAsia="Arial" w:cs="Arial"/>
                  <w:sz w:val="24"/>
                  <w:szCs w:val="24"/>
                </w:rPr>
                <w:t>Attached</w:t>
              </w:r>
            </w:hyperlink>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55E842F" w14:textId="77777777" w:rsidR="00A13EF4" w:rsidRPr="00ED3B11" w:rsidRDefault="00C31331">
            <w:pPr>
              <w:rPr>
                <w:sz w:val="16"/>
                <w:szCs w:val="16"/>
              </w:rPr>
            </w:pPr>
            <w:hyperlink r:id="rId45">
              <w:r w:rsidRPr="00ED3B11">
                <w:rPr>
                  <w:rFonts w:eastAsia="Arial" w:cs="Arial"/>
                  <w:color w:val="1155CC"/>
                  <w:sz w:val="16"/>
                  <w:szCs w:val="16"/>
                  <w:u w:val="single"/>
                </w:rPr>
                <w:t>Cyber Essentials</w:t>
              </w:r>
            </w:hyperlink>
            <w:r w:rsidRPr="00ED3B11">
              <w:rPr>
                <w:rFonts w:eastAsia="Arial" w:cs="Arial"/>
                <w:sz w:val="16"/>
                <w:szCs w:val="16"/>
              </w:rPr>
              <w:t xml:space="preserve"> helps organisations guard against the most common cyber threats. </w:t>
            </w:r>
          </w:p>
          <w:p w14:paraId="4601FDC7" w14:textId="77777777" w:rsidR="00A13EF4" w:rsidRPr="00ED3B11" w:rsidRDefault="00A13EF4">
            <w:pPr>
              <w:rPr>
                <w:rFonts w:eastAsia="Arial" w:cs="Arial"/>
                <w:sz w:val="16"/>
                <w:szCs w:val="16"/>
              </w:rPr>
            </w:pPr>
          </w:p>
          <w:p w14:paraId="55719B20" w14:textId="77777777" w:rsidR="00A13EF4" w:rsidRPr="00ED3B11" w:rsidRDefault="00C31331">
            <w:pPr>
              <w:rPr>
                <w:sz w:val="16"/>
                <w:szCs w:val="16"/>
              </w:rPr>
            </w:pPr>
            <w:r w:rsidRPr="00ED3B11">
              <w:rPr>
                <w:rFonts w:eastAsia="Arial" w:cs="Arial"/>
                <w:sz w:val="16"/>
                <w:szCs w:val="16"/>
              </w:rPr>
              <w:t xml:space="preserve">The National Cyber Security Centre (NCSC) have published </w:t>
            </w:r>
            <w:hyperlink r:id="rId46">
              <w:r w:rsidRPr="00ED3B11">
                <w:rPr>
                  <w:rFonts w:eastAsia="Arial" w:cs="Arial"/>
                  <w:color w:val="1155CC"/>
                  <w:sz w:val="16"/>
                  <w:szCs w:val="16"/>
                  <w:u w:val="single"/>
                </w:rPr>
                <w:t>cyber security guidance for small to medium enterprises</w:t>
              </w:r>
            </w:hyperlink>
            <w:r w:rsidRPr="00ED3B11">
              <w:rPr>
                <w:rFonts w:eastAsia="Arial" w:cs="Arial"/>
                <w:sz w:val="16"/>
                <w:szCs w:val="16"/>
              </w:rPr>
              <w:t xml:space="preserve"> (SME’s).</w:t>
            </w:r>
          </w:p>
          <w:p w14:paraId="025900AE" w14:textId="77777777" w:rsidR="00A13EF4" w:rsidRPr="00ED3B11" w:rsidRDefault="00A13EF4">
            <w:pPr>
              <w:rPr>
                <w:rFonts w:eastAsia="Arial" w:cs="Arial"/>
                <w:sz w:val="16"/>
                <w:szCs w:val="16"/>
              </w:rPr>
            </w:pPr>
          </w:p>
          <w:p w14:paraId="2B7BD5D3" w14:textId="77777777" w:rsidR="00A13EF4" w:rsidRPr="00ED3B11" w:rsidRDefault="00A13EF4">
            <w:pPr>
              <w:rPr>
                <w:rFonts w:eastAsia="Arial" w:cs="Arial"/>
                <w:sz w:val="16"/>
                <w:szCs w:val="16"/>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8C6C57D" w14:textId="77777777" w:rsidR="00A13EF4" w:rsidRPr="00ED3B11" w:rsidRDefault="00C31331">
            <w:pPr>
              <w:rPr>
                <w:sz w:val="16"/>
                <w:szCs w:val="16"/>
              </w:rPr>
            </w:pPr>
            <w:r w:rsidRPr="00ED3B11">
              <w:rPr>
                <w:rFonts w:eastAsia="Arial" w:cs="Arial"/>
                <w:sz w:val="16"/>
                <w:szCs w:val="16"/>
              </w:rPr>
              <w:t xml:space="preserve">To pass, developers must have a valid Cyber Essentials certificate. Certification lasts for a period of 12 months so the certificate should be within date. This should be validated against the </w:t>
            </w:r>
            <w:hyperlink r:id="rId47">
              <w:r w:rsidRPr="00ED3B11">
                <w:rPr>
                  <w:rFonts w:eastAsia="Arial" w:cs="Arial"/>
                  <w:color w:val="1155CC"/>
                  <w:sz w:val="16"/>
                  <w:szCs w:val="16"/>
                  <w:u w:val="single"/>
                </w:rPr>
                <w:t>IASME database</w:t>
              </w:r>
            </w:hyperlink>
            <w:r w:rsidRPr="00ED3B11">
              <w:rPr>
                <w:rFonts w:eastAsia="Arial" w:cs="Arial"/>
                <w:sz w:val="16"/>
                <w:szCs w:val="16"/>
              </w:rPr>
              <w:t xml:space="preserve">. </w:t>
            </w:r>
          </w:p>
          <w:p w14:paraId="0C9321FB" w14:textId="77777777" w:rsidR="00A13EF4" w:rsidRPr="00ED3B11" w:rsidRDefault="00A13EF4">
            <w:pPr>
              <w:rPr>
                <w:rFonts w:eastAsia="Arial" w:cs="Arial"/>
                <w:sz w:val="16"/>
                <w:szCs w:val="16"/>
              </w:rPr>
            </w:pPr>
          </w:p>
          <w:p w14:paraId="32687897" w14:textId="47EC80CF" w:rsidR="00A13EF4" w:rsidRPr="00ED3B11" w:rsidRDefault="00C31331" w:rsidP="00ED3B11">
            <w:pPr>
              <w:rPr>
                <w:rFonts w:eastAsia="Arial" w:cs="Arial"/>
                <w:sz w:val="16"/>
                <w:szCs w:val="16"/>
              </w:rPr>
            </w:pPr>
            <w:r w:rsidRPr="00ED3B11">
              <w:rPr>
                <w:rFonts w:eastAsia="Arial" w:cs="Arial"/>
                <w:sz w:val="16"/>
                <w:szCs w:val="16"/>
              </w:rPr>
              <w:t>NHS organisations are required to have Cyber Essentials in place (and is now incorporated into the NHS Digital Data Security and Protection Toolkit (DSPT) for NHS Trusts and Foundation Trusts in 2021-22 assessments) and to mitigate risk within the supply chain, suppliers should hold Cyber Essentials.</w:t>
            </w:r>
          </w:p>
        </w:tc>
      </w:tr>
      <w:tr w:rsidR="00A13EF4" w:rsidRPr="002906B7" w14:paraId="13F450F9" w14:textId="77777777" w:rsidTr="2045C274">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4529009" w14:textId="77777777" w:rsidR="00A13EF4" w:rsidRPr="002906B7" w:rsidRDefault="00C31331">
            <w:pPr>
              <w:rPr>
                <w:rFonts w:eastAsia="Arial" w:cs="Arial"/>
                <w:sz w:val="24"/>
                <w:szCs w:val="24"/>
              </w:rPr>
            </w:pPr>
            <w:r w:rsidRPr="002906B7">
              <w:rPr>
                <w:rFonts w:eastAsia="Arial" w:cs="Arial"/>
                <w:sz w:val="24"/>
                <w:szCs w:val="24"/>
              </w:rPr>
              <w:t xml:space="preserve">C3.2 </w:t>
            </w:r>
          </w:p>
          <w:p w14:paraId="1E6CA846" w14:textId="77777777" w:rsidR="00A13EF4" w:rsidRPr="002906B7" w:rsidRDefault="00A13EF4">
            <w:pPr>
              <w:rPr>
                <w:rFonts w:eastAsia="Arial" w:cs="Arial"/>
                <w:sz w:val="24"/>
                <w:szCs w:val="24"/>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9805AC6" w14:textId="77777777" w:rsidR="00A13EF4" w:rsidRPr="002906B7" w:rsidRDefault="00C31331">
            <w:pPr>
              <w:rPr>
                <w:rFonts w:eastAsia="Arial" w:cs="Arial"/>
                <w:sz w:val="24"/>
                <w:szCs w:val="24"/>
              </w:rPr>
            </w:pPr>
            <w:r w:rsidRPr="002906B7">
              <w:rPr>
                <w:rFonts w:eastAsia="Arial" w:cs="Arial"/>
                <w:sz w:val="24"/>
                <w:szCs w:val="24"/>
              </w:rPr>
              <w:t>Please provide the summary report of an external penetration test of the product that included Open Web Application Security Project (OWASP) Top 10 vulnerabilities from within the previous 12-month period.</w:t>
            </w:r>
          </w:p>
          <w:p w14:paraId="5C27337F" w14:textId="77777777" w:rsidR="00A13EF4" w:rsidRPr="002906B7" w:rsidRDefault="00A13EF4">
            <w:pPr>
              <w:rPr>
                <w:rFonts w:eastAsia="Arial" w:cs="Arial"/>
                <w:sz w:val="24"/>
                <w:szCs w:val="24"/>
              </w:rPr>
            </w:pPr>
          </w:p>
          <w:p w14:paraId="66EF799C" w14:textId="77777777" w:rsidR="00A13EF4" w:rsidRPr="002906B7" w:rsidRDefault="00A13EF4">
            <w:pPr>
              <w:rPr>
                <w:rFonts w:eastAsia="Arial" w:cs="Arial"/>
                <w:sz w:val="24"/>
                <w:szCs w:val="24"/>
              </w:rPr>
            </w:pP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C1933C9" w14:textId="167C6550" w:rsidR="00A13EF4" w:rsidRPr="002906B7" w:rsidRDefault="008C353E">
            <w:pPr>
              <w:rPr>
                <w:rFonts w:eastAsia="Arial" w:cs="Arial"/>
                <w:sz w:val="24"/>
                <w:szCs w:val="24"/>
              </w:rPr>
            </w:pPr>
            <w:r w:rsidRPr="002906B7">
              <w:rPr>
                <w:rFonts w:eastAsia="Arial" w:cs="Arial"/>
                <w:sz w:val="24"/>
                <w:szCs w:val="24"/>
              </w:rPr>
              <w:lastRenderedPageBreak/>
              <w:t>Provided</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DE45EE4" w14:textId="77777777" w:rsidR="00A13EF4" w:rsidRPr="004C3F95" w:rsidRDefault="00C31331">
            <w:pPr>
              <w:rPr>
                <w:sz w:val="16"/>
                <w:szCs w:val="16"/>
              </w:rPr>
            </w:pPr>
            <w:r w:rsidRPr="004C3F95">
              <w:rPr>
                <w:rFonts w:eastAsia="Arial" w:cs="Arial"/>
                <w:sz w:val="16"/>
                <w:szCs w:val="16"/>
              </w:rPr>
              <w:t xml:space="preserve">The NCSC provides guidance on </w:t>
            </w:r>
            <w:hyperlink r:id="rId48">
              <w:r w:rsidRPr="004C3F95">
                <w:rPr>
                  <w:rFonts w:eastAsia="Arial" w:cs="Arial"/>
                  <w:color w:val="1155CC"/>
                  <w:sz w:val="16"/>
                  <w:szCs w:val="16"/>
                  <w:u w:val="single"/>
                </w:rPr>
                <w:t>penetration testing</w:t>
              </w:r>
            </w:hyperlink>
            <w:r w:rsidRPr="004C3F95">
              <w:rPr>
                <w:rFonts w:eastAsia="Arial" w:cs="Arial"/>
                <w:sz w:val="16"/>
                <w:szCs w:val="16"/>
              </w:rPr>
              <w:t xml:space="preserve">. The OWASP Foundation provides guidance on the </w:t>
            </w:r>
            <w:hyperlink r:id="rId49">
              <w:r w:rsidRPr="004C3F95">
                <w:rPr>
                  <w:rFonts w:eastAsia="Arial" w:cs="Arial"/>
                  <w:color w:val="1155CC"/>
                  <w:sz w:val="16"/>
                  <w:szCs w:val="16"/>
                  <w:u w:val="single"/>
                </w:rPr>
                <w:t>OWASP top 10 vulnerabilities</w:t>
              </w:r>
            </w:hyperlink>
            <w:r w:rsidRPr="004C3F95">
              <w:rPr>
                <w:rFonts w:eastAsia="Arial" w:cs="Arial"/>
                <w:sz w:val="16"/>
                <w:szCs w:val="16"/>
              </w:rPr>
              <w:t xml:space="preserve">. </w:t>
            </w:r>
          </w:p>
          <w:p w14:paraId="7D19257E" w14:textId="77777777" w:rsidR="00A13EF4" w:rsidRPr="004C3F95" w:rsidRDefault="00A13EF4">
            <w:pPr>
              <w:rPr>
                <w:rFonts w:eastAsia="Arial" w:cs="Arial"/>
                <w:sz w:val="16"/>
                <w:szCs w:val="16"/>
              </w:rPr>
            </w:pPr>
          </w:p>
          <w:p w14:paraId="48C05CB7" w14:textId="77777777" w:rsidR="00A13EF4" w:rsidRPr="004C3F95" w:rsidRDefault="00A13EF4">
            <w:pPr>
              <w:rPr>
                <w:rFonts w:eastAsia="Arial" w:cs="Arial"/>
                <w:sz w:val="16"/>
                <w:szCs w:val="16"/>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6B1C1C2" w14:textId="77777777" w:rsidR="00A13EF4" w:rsidRPr="004C3F95" w:rsidRDefault="00C31331">
            <w:pPr>
              <w:rPr>
                <w:rFonts w:eastAsia="Arial" w:cs="Arial"/>
                <w:sz w:val="16"/>
                <w:szCs w:val="16"/>
              </w:rPr>
            </w:pPr>
            <w:r w:rsidRPr="004C3F95">
              <w:rPr>
                <w:rFonts w:eastAsia="Arial" w:cs="Arial"/>
                <w:sz w:val="16"/>
                <w:szCs w:val="16"/>
              </w:rPr>
              <w:t>To pass, the developer must evidence that the product has undergone an external penetration test that included the OWASP top 10 vulnerabilities.</w:t>
            </w:r>
          </w:p>
          <w:p w14:paraId="3C62EAD2" w14:textId="77777777" w:rsidR="00A13EF4" w:rsidRPr="004C3F95" w:rsidRDefault="00A13EF4">
            <w:pPr>
              <w:rPr>
                <w:rFonts w:eastAsia="Arial" w:cs="Arial"/>
                <w:sz w:val="16"/>
                <w:szCs w:val="16"/>
              </w:rPr>
            </w:pPr>
          </w:p>
          <w:p w14:paraId="39D74EBC" w14:textId="77777777" w:rsidR="00A13EF4" w:rsidRPr="004C3F95" w:rsidRDefault="00C31331">
            <w:pPr>
              <w:rPr>
                <w:sz w:val="16"/>
                <w:szCs w:val="16"/>
              </w:rPr>
            </w:pPr>
            <w:r w:rsidRPr="004C3F95">
              <w:rPr>
                <w:rFonts w:eastAsia="Arial" w:cs="Arial"/>
                <w:sz w:val="16"/>
                <w:szCs w:val="16"/>
              </w:rPr>
              <w:t xml:space="preserve">The penetration testing / summary report must demonstrate there are no vulnerabilities that score 7.0 or above using the </w:t>
            </w:r>
            <w:hyperlink r:id="rId50">
              <w:r w:rsidRPr="004C3F95">
                <w:rPr>
                  <w:rFonts w:eastAsia="Arial" w:cs="Arial"/>
                  <w:color w:val="1155CC"/>
                  <w:sz w:val="16"/>
                  <w:szCs w:val="16"/>
                  <w:u w:val="single"/>
                </w:rPr>
                <w:t>Common Vulnerability Scoring System</w:t>
              </w:r>
            </w:hyperlink>
            <w:r w:rsidRPr="004C3F95">
              <w:rPr>
                <w:rFonts w:eastAsia="Arial" w:cs="Arial"/>
                <w:sz w:val="16"/>
                <w:szCs w:val="16"/>
              </w:rPr>
              <w:t xml:space="preserve"> (CVSS).</w:t>
            </w:r>
          </w:p>
        </w:tc>
      </w:tr>
      <w:tr w:rsidR="00A13EF4" w:rsidRPr="002906B7" w14:paraId="48A7A0A6" w14:textId="77777777" w:rsidTr="2045C274">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ED32FA9" w14:textId="77777777" w:rsidR="00A13EF4" w:rsidRPr="002906B7" w:rsidRDefault="00C31331">
            <w:pPr>
              <w:rPr>
                <w:rFonts w:eastAsia="Arial" w:cs="Arial"/>
                <w:sz w:val="24"/>
                <w:szCs w:val="24"/>
              </w:rPr>
            </w:pPr>
            <w:r w:rsidRPr="002906B7">
              <w:rPr>
                <w:rFonts w:eastAsia="Arial" w:cs="Arial"/>
                <w:sz w:val="24"/>
                <w:szCs w:val="24"/>
              </w:rPr>
              <w:lastRenderedPageBreak/>
              <w:t>C3.3</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6D819A6" w14:textId="77777777" w:rsidR="00A13EF4" w:rsidRPr="002906B7" w:rsidRDefault="00C31331">
            <w:pPr>
              <w:rPr>
                <w:rFonts w:eastAsia="Arial" w:cs="Arial"/>
                <w:sz w:val="24"/>
                <w:szCs w:val="24"/>
              </w:rPr>
            </w:pPr>
            <w:r w:rsidRPr="002906B7">
              <w:rPr>
                <w:rFonts w:eastAsia="Arial" w:cs="Arial"/>
                <w:sz w:val="24"/>
                <w:szCs w:val="24"/>
              </w:rPr>
              <w:t>Please confirm whether all custom code had a security review.</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B5CB212" w14:textId="54A921F2" w:rsidR="00A13EF4" w:rsidRPr="002906B7" w:rsidRDefault="00C31331">
            <w:pPr>
              <w:rPr>
                <w:rFonts w:eastAsia="Arial" w:cs="Arial"/>
                <w:sz w:val="24"/>
                <w:szCs w:val="24"/>
              </w:rPr>
            </w:pPr>
            <w:r w:rsidRPr="002906B7">
              <w:rPr>
                <w:rFonts w:eastAsia="Arial" w:cs="Arial"/>
                <w:sz w:val="24"/>
                <w:szCs w:val="24"/>
              </w:rPr>
              <w:t xml:space="preserve">Yes - Internal code review </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E28424B" w14:textId="77777777" w:rsidR="00A13EF4" w:rsidRPr="004C3F95" w:rsidRDefault="00C31331">
            <w:pPr>
              <w:rPr>
                <w:sz w:val="16"/>
                <w:szCs w:val="16"/>
              </w:rPr>
            </w:pPr>
            <w:r w:rsidRPr="004C3F95">
              <w:rPr>
                <w:rFonts w:eastAsia="Arial" w:cs="Arial"/>
                <w:sz w:val="16"/>
                <w:szCs w:val="16"/>
              </w:rPr>
              <w:t xml:space="preserve">The NCSC provides guidance on </w:t>
            </w:r>
            <w:hyperlink r:id="rId51">
              <w:r w:rsidRPr="004C3F95">
                <w:rPr>
                  <w:rFonts w:eastAsia="Arial" w:cs="Arial"/>
                  <w:color w:val="1155CC"/>
                  <w:sz w:val="16"/>
                  <w:szCs w:val="16"/>
                  <w:u w:val="single"/>
                </w:rPr>
                <w:t>producing clean and maintainable code</w:t>
              </w:r>
            </w:hyperlink>
            <w:r w:rsidRPr="004C3F95">
              <w:rPr>
                <w:rFonts w:eastAsia="Arial" w:cs="Arial"/>
                <w:sz w:val="16"/>
                <w:szCs w:val="16"/>
              </w:rPr>
              <w:t xml:space="preserve">. </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9840459" w14:textId="77777777" w:rsidR="00A13EF4" w:rsidRPr="004C3F95" w:rsidRDefault="00C31331">
            <w:pPr>
              <w:rPr>
                <w:rFonts w:eastAsia="Arial" w:cs="Arial"/>
                <w:sz w:val="16"/>
                <w:szCs w:val="16"/>
              </w:rPr>
            </w:pPr>
            <w:r w:rsidRPr="004C3F95">
              <w:rPr>
                <w:rFonts w:eastAsia="Arial" w:cs="Arial"/>
                <w:sz w:val="16"/>
                <w:szCs w:val="16"/>
              </w:rPr>
              <w:t xml:space="preserve">To pass, the developer must confirm that an internal or an external custom code security review has been undertaken. An external review is preferable; </w:t>
            </w:r>
            <w:proofErr w:type="gramStart"/>
            <w:r w:rsidRPr="004C3F95">
              <w:rPr>
                <w:rFonts w:eastAsia="Arial" w:cs="Arial"/>
                <w:sz w:val="16"/>
                <w:szCs w:val="16"/>
              </w:rPr>
              <w:t>however</w:t>
            </w:r>
            <w:proofErr w:type="gramEnd"/>
            <w:r w:rsidRPr="004C3F95">
              <w:rPr>
                <w:rFonts w:eastAsia="Arial" w:cs="Arial"/>
                <w:sz w:val="16"/>
                <w:szCs w:val="16"/>
              </w:rPr>
              <w:t xml:space="preserve"> an internal code review would meet the baseline requirement.</w:t>
            </w:r>
          </w:p>
        </w:tc>
      </w:tr>
      <w:tr w:rsidR="00A13EF4" w:rsidRPr="002906B7" w14:paraId="5F04A182" w14:textId="77777777" w:rsidTr="2045C274">
        <w:trPr>
          <w:trHeight w:val="1218"/>
        </w:trPr>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1CAE3BC" w14:textId="77777777" w:rsidR="00A13EF4" w:rsidRPr="002906B7" w:rsidRDefault="00C31331">
            <w:pPr>
              <w:rPr>
                <w:rFonts w:eastAsia="Arial" w:cs="Arial"/>
                <w:sz w:val="24"/>
                <w:szCs w:val="24"/>
              </w:rPr>
            </w:pPr>
            <w:r w:rsidRPr="002906B7">
              <w:rPr>
                <w:rFonts w:eastAsia="Arial" w:cs="Arial"/>
                <w:sz w:val="24"/>
                <w:szCs w:val="24"/>
              </w:rPr>
              <w:t>C3.4</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03BF39A" w14:textId="567E4065" w:rsidR="00A13EF4" w:rsidRPr="002906B7" w:rsidRDefault="00C31331" w:rsidP="004C3F95">
            <w:pPr>
              <w:rPr>
                <w:rFonts w:eastAsia="Arial" w:cs="Arial"/>
                <w:sz w:val="24"/>
                <w:szCs w:val="24"/>
              </w:rPr>
            </w:pPr>
            <w:r w:rsidRPr="002906B7">
              <w:rPr>
                <w:rFonts w:eastAsia="Arial" w:cs="Arial"/>
                <w:sz w:val="24"/>
                <w:szCs w:val="24"/>
              </w:rPr>
              <w:t>Please confirm whether all privileged accounts have appropriate Multi-Factor Authentication (MFA)?</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6FD13D2" w14:textId="77882E15" w:rsidR="00A13EF4" w:rsidRPr="002906B7" w:rsidRDefault="00C31331">
            <w:pPr>
              <w:rPr>
                <w:rFonts w:eastAsia="Arial" w:cs="Arial"/>
                <w:sz w:val="24"/>
                <w:szCs w:val="24"/>
              </w:rPr>
            </w:pPr>
            <w:r w:rsidRPr="002906B7">
              <w:rPr>
                <w:rFonts w:eastAsia="Arial" w:cs="Arial"/>
                <w:sz w:val="24"/>
                <w:szCs w:val="24"/>
              </w:rPr>
              <w:t xml:space="preserve">Yes </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5EE0D9A" w14:textId="77777777" w:rsidR="00A13EF4" w:rsidRPr="004C3F95" w:rsidRDefault="00C31331">
            <w:pPr>
              <w:rPr>
                <w:sz w:val="16"/>
                <w:szCs w:val="16"/>
              </w:rPr>
            </w:pPr>
            <w:r w:rsidRPr="004C3F95">
              <w:rPr>
                <w:rFonts w:eastAsia="Arial" w:cs="Arial"/>
                <w:sz w:val="16"/>
                <w:szCs w:val="16"/>
              </w:rPr>
              <w:t xml:space="preserve">The NCSC provides guidance on </w:t>
            </w:r>
            <w:hyperlink r:id="rId52">
              <w:r w:rsidRPr="004C3F95">
                <w:rPr>
                  <w:rFonts w:eastAsia="Arial" w:cs="Arial"/>
                  <w:color w:val="1155CC"/>
                  <w:sz w:val="16"/>
                  <w:szCs w:val="16"/>
                  <w:u w:val="single"/>
                </w:rPr>
                <w:t>Multi-Factor Authentication</w:t>
              </w:r>
            </w:hyperlink>
            <w:r w:rsidRPr="004C3F95">
              <w:rPr>
                <w:rFonts w:eastAsia="Arial" w:cs="Arial"/>
                <w:sz w:val="16"/>
                <w:szCs w:val="16"/>
              </w:rPr>
              <w:t xml:space="preserve">. </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88C722B" w14:textId="77777777" w:rsidR="00A13EF4" w:rsidRPr="004C3F95" w:rsidRDefault="00C31331">
            <w:pPr>
              <w:rPr>
                <w:rFonts w:eastAsia="Arial" w:cs="Arial"/>
                <w:sz w:val="16"/>
                <w:szCs w:val="16"/>
              </w:rPr>
            </w:pPr>
            <w:r w:rsidRPr="004C3F95">
              <w:rPr>
                <w:rFonts w:eastAsia="Arial" w:cs="Arial"/>
                <w:sz w:val="16"/>
                <w:szCs w:val="16"/>
              </w:rPr>
              <w:t>To pass, the developer must confirm yes that all privileged accounts have MFA.</w:t>
            </w:r>
          </w:p>
        </w:tc>
      </w:tr>
      <w:tr w:rsidR="00A13EF4" w:rsidRPr="002906B7" w14:paraId="26D0A1CD" w14:textId="77777777" w:rsidTr="2045C274">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FB4EBF9" w14:textId="77777777" w:rsidR="00A13EF4" w:rsidRPr="002906B7" w:rsidRDefault="00C31331">
            <w:pPr>
              <w:rPr>
                <w:rFonts w:eastAsia="Arial" w:cs="Arial"/>
                <w:sz w:val="24"/>
                <w:szCs w:val="24"/>
              </w:rPr>
            </w:pPr>
            <w:r w:rsidRPr="002906B7">
              <w:rPr>
                <w:rFonts w:eastAsia="Arial" w:cs="Arial"/>
                <w:sz w:val="24"/>
                <w:szCs w:val="24"/>
              </w:rPr>
              <w:t>C3.5</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ACD8326" w14:textId="77777777" w:rsidR="00A13EF4" w:rsidRPr="002906B7" w:rsidRDefault="00C31331">
            <w:pPr>
              <w:rPr>
                <w:rFonts w:eastAsia="Arial" w:cs="Arial"/>
                <w:sz w:val="24"/>
                <w:szCs w:val="24"/>
              </w:rPr>
            </w:pPr>
            <w:r w:rsidRPr="002906B7">
              <w:rPr>
                <w:rFonts w:eastAsia="Arial" w:cs="Arial"/>
                <w:sz w:val="24"/>
                <w:szCs w:val="24"/>
              </w:rPr>
              <w:t>Please confirm whether logging and reporting requirements have been clearly defined.</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92D44E2" w14:textId="7E6F3B3C" w:rsidR="00A13EF4" w:rsidRPr="002906B7" w:rsidRDefault="00C31331">
            <w:pPr>
              <w:rPr>
                <w:rFonts w:eastAsia="Arial" w:cs="Arial"/>
                <w:sz w:val="24"/>
                <w:szCs w:val="24"/>
              </w:rPr>
            </w:pPr>
            <w:r w:rsidRPr="002906B7">
              <w:rPr>
                <w:rFonts w:eastAsia="Arial" w:cs="Arial"/>
                <w:sz w:val="24"/>
                <w:szCs w:val="24"/>
              </w:rPr>
              <w:t xml:space="preserve">Yes </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8B88A84" w14:textId="77777777" w:rsidR="00A13EF4" w:rsidRPr="004C3F95" w:rsidRDefault="00C31331">
            <w:pPr>
              <w:rPr>
                <w:sz w:val="16"/>
                <w:szCs w:val="16"/>
              </w:rPr>
            </w:pPr>
            <w:r w:rsidRPr="004C3F95">
              <w:rPr>
                <w:rFonts w:eastAsia="Arial" w:cs="Arial"/>
                <w:sz w:val="16"/>
                <w:szCs w:val="16"/>
              </w:rPr>
              <w:t>The NCSC provides guidance on</w:t>
            </w:r>
            <w:hyperlink r:id="rId53">
              <w:r w:rsidRPr="004C3F95">
                <w:rPr>
                  <w:rFonts w:eastAsia="Arial" w:cs="Arial"/>
                  <w:color w:val="1155CC"/>
                  <w:sz w:val="16"/>
                  <w:szCs w:val="16"/>
                  <w:u w:val="single"/>
                </w:rPr>
                <w:t xml:space="preserve"> logging and protective monitoring</w:t>
              </w:r>
            </w:hyperlink>
            <w:r w:rsidRPr="004C3F95">
              <w:rPr>
                <w:rFonts w:eastAsia="Arial" w:cs="Arial"/>
                <w:sz w:val="16"/>
                <w:szCs w:val="16"/>
              </w:rPr>
              <w:t>.</w:t>
            </w:r>
          </w:p>
          <w:p w14:paraId="2AA69976" w14:textId="77777777" w:rsidR="00A13EF4" w:rsidRPr="004C3F95" w:rsidRDefault="00A13EF4">
            <w:pPr>
              <w:rPr>
                <w:rFonts w:eastAsia="Arial" w:cs="Arial"/>
                <w:sz w:val="16"/>
                <w:szCs w:val="16"/>
              </w:rPr>
            </w:pPr>
          </w:p>
          <w:p w14:paraId="5459FD7C" w14:textId="77777777" w:rsidR="00A13EF4" w:rsidRPr="004C3F95" w:rsidRDefault="00C31331">
            <w:pPr>
              <w:rPr>
                <w:rFonts w:eastAsia="Arial" w:cs="Arial"/>
                <w:sz w:val="16"/>
                <w:szCs w:val="16"/>
              </w:rPr>
            </w:pPr>
            <w:r w:rsidRPr="004C3F95">
              <w:rPr>
                <w:rFonts w:eastAsia="Arial" w:cs="Arial"/>
                <w:sz w:val="16"/>
                <w:szCs w:val="16"/>
              </w:rPr>
              <w:t>To confirm yes to this question, logging (e.g., audit trails of all access) must be in place. It is acknowledged that not all developers will have advanced audit capabilities.</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B5E720A" w14:textId="77777777" w:rsidR="00A13EF4" w:rsidRPr="004C3F95" w:rsidRDefault="00C31331">
            <w:pPr>
              <w:rPr>
                <w:rFonts w:eastAsia="Arial" w:cs="Arial"/>
                <w:sz w:val="16"/>
                <w:szCs w:val="16"/>
              </w:rPr>
            </w:pPr>
            <w:r w:rsidRPr="004C3F95">
              <w:rPr>
                <w:rFonts w:eastAsia="Arial" w:cs="Arial"/>
                <w:sz w:val="16"/>
                <w:szCs w:val="16"/>
              </w:rPr>
              <w:t xml:space="preserve">To pass, the developer must confirm yes that logging and reporting requirements have been clearly defined.  </w:t>
            </w:r>
          </w:p>
          <w:p w14:paraId="1149A401" w14:textId="77777777" w:rsidR="00A13EF4" w:rsidRPr="004C3F95" w:rsidRDefault="00A13EF4">
            <w:pPr>
              <w:rPr>
                <w:rFonts w:eastAsia="Arial" w:cs="Arial"/>
                <w:sz w:val="16"/>
                <w:szCs w:val="16"/>
              </w:rPr>
            </w:pPr>
          </w:p>
          <w:p w14:paraId="512580F2" w14:textId="77777777" w:rsidR="00A13EF4" w:rsidRPr="004C3F95" w:rsidRDefault="00A13EF4">
            <w:pPr>
              <w:rPr>
                <w:rFonts w:eastAsia="Arial" w:cs="Arial"/>
                <w:sz w:val="16"/>
                <w:szCs w:val="16"/>
              </w:rPr>
            </w:pPr>
          </w:p>
        </w:tc>
      </w:tr>
      <w:tr w:rsidR="00A13EF4" w:rsidRPr="002906B7" w14:paraId="21F7753E" w14:textId="77777777" w:rsidTr="2045C274">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CDBFFCE" w14:textId="77777777" w:rsidR="00A13EF4" w:rsidRPr="002906B7" w:rsidRDefault="00C31331">
            <w:pPr>
              <w:rPr>
                <w:rFonts w:eastAsia="Arial" w:cs="Arial"/>
                <w:sz w:val="24"/>
                <w:szCs w:val="24"/>
              </w:rPr>
            </w:pPr>
            <w:r w:rsidRPr="002906B7">
              <w:rPr>
                <w:rFonts w:eastAsia="Arial" w:cs="Arial"/>
                <w:sz w:val="24"/>
                <w:szCs w:val="24"/>
              </w:rPr>
              <w:t>C3.6</w:t>
            </w:r>
          </w:p>
          <w:p w14:paraId="0EF13C82" w14:textId="77777777" w:rsidR="00A13EF4" w:rsidRPr="002906B7" w:rsidRDefault="00A13EF4">
            <w:pPr>
              <w:rPr>
                <w:rFonts w:eastAsia="Arial" w:cs="Arial"/>
                <w:sz w:val="24"/>
                <w:szCs w:val="24"/>
                <w:shd w:val="clear" w:color="auto" w:fill="FF00FF"/>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7AB0351" w14:textId="77777777" w:rsidR="00A13EF4" w:rsidRPr="002906B7" w:rsidRDefault="00C31331">
            <w:pPr>
              <w:rPr>
                <w:rFonts w:eastAsia="Arial" w:cs="Arial"/>
                <w:sz w:val="24"/>
                <w:szCs w:val="24"/>
              </w:rPr>
            </w:pPr>
            <w:r w:rsidRPr="002906B7">
              <w:rPr>
                <w:rFonts w:eastAsia="Arial" w:cs="Arial"/>
                <w:sz w:val="24"/>
                <w:szCs w:val="24"/>
              </w:rPr>
              <w:t xml:space="preserve">Please confirm whether the product has been </w:t>
            </w:r>
            <w:proofErr w:type="gramStart"/>
            <w:r w:rsidRPr="002906B7">
              <w:rPr>
                <w:rFonts w:eastAsia="Arial" w:cs="Arial"/>
                <w:sz w:val="24"/>
                <w:szCs w:val="24"/>
              </w:rPr>
              <w:t>load</w:t>
            </w:r>
            <w:proofErr w:type="gramEnd"/>
            <w:r w:rsidRPr="002906B7">
              <w:rPr>
                <w:rFonts w:eastAsia="Arial" w:cs="Arial"/>
                <w:sz w:val="24"/>
                <w:szCs w:val="24"/>
              </w:rPr>
              <w:t xml:space="preserve"> tested</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6AB2E30" w14:textId="416B267E" w:rsidR="00A13EF4" w:rsidRPr="002906B7" w:rsidRDefault="00402076">
            <w:pPr>
              <w:rPr>
                <w:rFonts w:eastAsia="Arial" w:cs="Arial"/>
                <w:sz w:val="24"/>
                <w:szCs w:val="24"/>
              </w:rPr>
            </w:pPr>
            <w:r w:rsidRPr="002906B7">
              <w:rPr>
                <w:rFonts w:eastAsia="Arial" w:cs="Arial"/>
                <w:sz w:val="24"/>
                <w:szCs w:val="24"/>
              </w:rPr>
              <w:t>Yes</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017D9A2" w14:textId="77777777" w:rsidR="00A13EF4" w:rsidRPr="004C3F95" w:rsidRDefault="00C31331">
            <w:pPr>
              <w:rPr>
                <w:rFonts w:eastAsia="Arial" w:cs="Arial"/>
                <w:sz w:val="16"/>
                <w:szCs w:val="16"/>
              </w:rPr>
            </w:pPr>
            <w:r w:rsidRPr="004C3F95">
              <w:rPr>
                <w:rFonts w:eastAsia="Arial" w:cs="Arial"/>
                <w:sz w:val="16"/>
                <w:szCs w:val="16"/>
              </w:rPr>
              <w:t xml:space="preserve">Load testing should be performed. </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C6DCE94" w14:textId="3638C79D" w:rsidR="00A13EF4" w:rsidRPr="004C3F95" w:rsidRDefault="00C31331">
            <w:pPr>
              <w:rPr>
                <w:rFonts w:eastAsia="Arial" w:cs="Arial"/>
                <w:sz w:val="16"/>
                <w:szCs w:val="16"/>
              </w:rPr>
            </w:pPr>
            <w:r w:rsidRPr="004C3F95">
              <w:rPr>
                <w:rFonts w:eastAsia="Arial" w:cs="Arial"/>
                <w:sz w:val="16"/>
                <w:szCs w:val="16"/>
              </w:rPr>
              <w:t>To pass, the developer must confirm yes that load testing has been performed.</w:t>
            </w:r>
          </w:p>
          <w:p w14:paraId="1B9AF00A" w14:textId="77777777" w:rsidR="00A13EF4" w:rsidRPr="004C3F95" w:rsidRDefault="00A13EF4">
            <w:pPr>
              <w:rPr>
                <w:rFonts w:eastAsia="Arial" w:cs="Arial"/>
                <w:sz w:val="16"/>
                <w:szCs w:val="16"/>
              </w:rPr>
            </w:pPr>
          </w:p>
        </w:tc>
      </w:tr>
    </w:tbl>
    <w:p w14:paraId="2D599B8C" w14:textId="6E62E35A" w:rsidR="004C3F95" w:rsidRDefault="004C3F95">
      <w:bookmarkStart w:id="43" w:name="_5nlrislds4nt"/>
      <w:bookmarkStart w:id="44" w:name="_Toc64972232"/>
      <w:bookmarkEnd w:id="43"/>
    </w:p>
    <w:p w14:paraId="62B8F552" w14:textId="77777777" w:rsidR="004C3F95" w:rsidRDefault="004C3F95">
      <w:r>
        <w:br w:type="page"/>
      </w:r>
    </w:p>
    <w:p w14:paraId="458A86D1" w14:textId="77777777" w:rsidR="00A13EF4" w:rsidRPr="002906B7" w:rsidRDefault="00A13EF4"/>
    <w:p w14:paraId="61B12366" w14:textId="4B7C6B91" w:rsidR="00A13EF4" w:rsidRPr="002906B7" w:rsidRDefault="00C31331">
      <w:pPr>
        <w:pStyle w:val="Heading2"/>
        <w:rPr>
          <w:rFonts w:eastAsia="Arial" w:cs="Arial"/>
        </w:rPr>
      </w:pPr>
      <w:bookmarkStart w:id="45" w:name="_Toc69743469"/>
      <w:r w:rsidRPr="002906B7">
        <w:rPr>
          <w:rFonts w:eastAsia="Arial" w:cs="Arial"/>
        </w:rPr>
        <w:t>C4 - Interoperability criteria</w:t>
      </w:r>
      <w:bookmarkEnd w:id="44"/>
      <w:bookmarkEnd w:id="45"/>
      <w:r w:rsidRPr="002906B7">
        <w:rPr>
          <w:rFonts w:eastAsia="Arial" w:cs="Arial"/>
        </w:rPr>
        <w:t xml:space="preserve"> </w:t>
      </w:r>
    </w:p>
    <w:p w14:paraId="63A7DC37" w14:textId="77777777" w:rsidR="00A13EF4" w:rsidRPr="002906B7" w:rsidRDefault="00C31331">
      <w:pPr>
        <w:spacing w:before="215"/>
        <w:ind w:right="3647"/>
        <w:rPr>
          <w:rFonts w:eastAsia="Arial" w:cs="Arial"/>
          <w:sz w:val="24"/>
          <w:szCs w:val="24"/>
        </w:rPr>
      </w:pPr>
      <w:r w:rsidRPr="002906B7">
        <w:rPr>
          <w:rFonts w:eastAsia="Arial" w:cs="Arial"/>
          <w:sz w:val="24"/>
          <w:szCs w:val="24"/>
        </w:rPr>
        <w:t xml:space="preserve">Establishing how well your product exchanges data with other systems.  </w:t>
      </w:r>
    </w:p>
    <w:p w14:paraId="39B813DB" w14:textId="77777777" w:rsidR="00A13EF4" w:rsidRPr="002906B7" w:rsidRDefault="00A13EF4">
      <w:pPr>
        <w:rPr>
          <w:rFonts w:eastAsia="Arial" w:cs="Arial"/>
          <w:sz w:val="24"/>
          <w:szCs w:val="24"/>
        </w:rPr>
      </w:pPr>
    </w:p>
    <w:p w14:paraId="65DE8548" w14:textId="77777777" w:rsidR="00A13EF4" w:rsidRPr="002906B7" w:rsidRDefault="00C31331">
      <w:pPr>
        <w:rPr>
          <w:rFonts w:eastAsia="Arial" w:cs="Arial"/>
          <w:sz w:val="24"/>
          <w:szCs w:val="24"/>
        </w:rPr>
      </w:pPr>
      <w:r w:rsidRPr="002906B7">
        <w:rPr>
          <w:rFonts w:eastAsia="Arial" w:cs="Arial"/>
          <w:sz w:val="24"/>
          <w:szCs w:val="24"/>
        </w:rPr>
        <w:t xml:space="preserve">To provide a seamless care journey, it is important that relevant technologies in the health and social care system are interoperable, in terms of hardware, software and the data contained within. For example, it is important that data from a patient’s ambulatory blood glucose monitor can be downloaded onto an appropriate clinical system without being restricted to one type. Those technologies that need to interface within clinical record systems must also be interoperable. Application Programme Interfaces (APIs) should follow the Government Digital Services Open API Best Practices, be documented and freely available and third parties should have reasonable access </w:t>
      </w:r>
      <w:proofErr w:type="gramStart"/>
      <w:r w:rsidRPr="002906B7">
        <w:rPr>
          <w:rFonts w:eastAsia="Arial" w:cs="Arial"/>
          <w:sz w:val="24"/>
          <w:szCs w:val="24"/>
        </w:rPr>
        <w:t>in order to</w:t>
      </w:r>
      <w:proofErr w:type="gramEnd"/>
      <w:r w:rsidRPr="002906B7">
        <w:rPr>
          <w:rFonts w:eastAsia="Arial" w:cs="Arial"/>
          <w:sz w:val="24"/>
          <w:szCs w:val="24"/>
        </w:rPr>
        <w:t xml:space="preserve"> integrate technologies.</w:t>
      </w:r>
    </w:p>
    <w:p w14:paraId="24AC1B5C" w14:textId="77777777" w:rsidR="00A13EF4" w:rsidRPr="002906B7" w:rsidRDefault="00A13EF4">
      <w:pPr>
        <w:rPr>
          <w:rFonts w:eastAsia="Arial" w:cs="Arial"/>
          <w:sz w:val="24"/>
          <w:szCs w:val="24"/>
        </w:rPr>
      </w:pPr>
    </w:p>
    <w:p w14:paraId="79A26A17" w14:textId="77777777" w:rsidR="00A13EF4" w:rsidRPr="002906B7" w:rsidRDefault="00C31331">
      <w:pPr>
        <w:rPr>
          <w:rFonts w:eastAsia="Arial" w:cs="Arial"/>
          <w:sz w:val="24"/>
          <w:szCs w:val="24"/>
        </w:rPr>
      </w:pPr>
      <w:r w:rsidRPr="002906B7">
        <w:rPr>
          <w:rFonts w:eastAsia="Arial" w:cs="Arial"/>
          <w:sz w:val="24"/>
          <w:szCs w:val="24"/>
        </w:rPr>
        <w:t>Good interoperability reduces expenditure, complexity and delivery times on local system integration projects by standardising technology and interface specifications and simplifying integration. It allows it to be replicated and scaled up and opens the market for innovation by defining the standards to develop upfront.</w:t>
      </w:r>
    </w:p>
    <w:p w14:paraId="66CCF41B" w14:textId="77777777" w:rsidR="00A13EF4" w:rsidRPr="002906B7" w:rsidRDefault="00A13EF4">
      <w:pPr>
        <w:rPr>
          <w:rFonts w:eastAsia="Arial" w:cs="Arial"/>
          <w:sz w:val="24"/>
          <w:szCs w:val="24"/>
        </w:rPr>
      </w:pPr>
    </w:p>
    <w:p w14:paraId="5FBDA478" w14:textId="77777777" w:rsidR="00A13EF4" w:rsidRPr="002906B7" w:rsidRDefault="00C31331">
      <w:pPr>
        <w:rPr>
          <w:rFonts w:eastAsia="Arial" w:cs="Arial"/>
          <w:sz w:val="24"/>
          <w:szCs w:val="24"/>
        </w:rPr>
      </w:pPr>
      <w:r w:rsidRPr="002906B7">
        <w:rPr>
          <w:rFonts w:eastAsia="Arial" w:cs="Arial"/>
          <w:sz w:val="24"/>
          <w:szCs w:val="24"/>
        </w:rPr>
        <w:t xml:space="preserve">This section should be tailored to the specific use case of the product and the needs of the buyer however it should reflect the standards used within the NHS and social care and direction of travel.  </w:t>
      </w:r>
    </w:p>
    <w:p w14:paraId="095B88AE" w14:textId="77777777" w:rsidR="00A13EF4" w:rsidRPr="002906B7" w:rsidRDefault="00A13EF4">
      <w:pPr>
        <w:rPr>
          <w:rFonts w:eastAsia="Arial" w:cs="Arial"/>
          <w:color w:val="3C4043"/>
          <w:sz w:val="24"/>
          <w:szCs w:val="24"/>
          <w:shd w:val="clear" w:color="auto" w:fill="FFFFFF"/>
        </w:rPr>
      </w:pPr>
    </w:p>
    <w:p w14:paraId="26F8A562" w14:textId="77777777" w:rsidR="008A040D" w:rsidRDefault="00C31331">
      <w:pPr>
        <w:rPr>
          <w:rFonts w:eastAsia="Arial" w:cs="Arial"/>
          <w:sz w:val="24"/>
          <w:szCs w:val="24"/>
        </w:rPr>
      </w:pPr>
      <w:r w:rsidRPr="002906B7">
        <w:rPr>
          <w:rFonts w:eastAsia="Arial" w:cs="Arial"/>
          <w:sz w:val="24"/>
          <w:szCs w:val="24"/>
        </w:rPr>
        <w:t xml:space="preserve">Please provide details relating to the specific technology and not generally to your organisation. </w:t>
      </w:r>
    </w:p>
    <w:p w14:paraId="6304CC58" w14:textId="77777777" w:rsidR="008A040D" w:rsidRDefault="008A040D">
      <w:pPr>
        <w:rPr>
          <w:rFonts w:eastAsia="Arial" w:cs="Arial"/>
          <w:sz w:val="24"/>
          <w:szCs w:val="24"/>
        </w:rPr>
      </w:pPr>
    </w:p>
    <w:tbl>
      <w:tblPr>
        <w:tblW w:w="16302" w:type="dxa"/>
        <w:tblInd w:w="-572" w:type="dxa"/>
        <w:tblLayout w:type="fixed"/>
        <w:tblCellMar>
          <w:left w:w="10" w:type="dxa"/>
          <w:right w:w="10" w:type="dxa"/>
        </w:tblCellMar>
        <w:tblLook w:val="0000" w:firstRow="0" w:lastRow="0" w:firstColumn="0" w:lastColumn="0" w:noHBand="0" w:noVBand="0"/>
      </w:tblPr>
      <w:tblGrid>
        <w:gridCol w:w="1621"/>
        <w:gridCol w:w="3675"/>
        <w:gridCol w:w="2265"/>
        <w:gridCol w:w="3705"/>
        <w:gridCol w:w="5036"/>
      </w:tblGrid>
      <w:tr w:rsidR="008A040D" w:rsidRPr="002906B7" w14:paraId="25B6181F" w14:textId="77777777" w:rsidTr="007F636F">
        <w:trPr>
          <w:trHeight w:val="404"/>
        </w:trPr>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2BED6204" w14:textId="77777777" w:rsidR="008A040D" w:rsidRPr="002906B7" w:rsidRDefault="008A040D" w:rsidP="007F636F">
            <w:pPr>
              <w:spacing w:before="181"/>
              <w:ind w:right="49"/>
              <w:rPr>
                <w:rFonts w:eastAsia="Arial" w:cs="Arial"/>
                <w:b/>
                <w:bCs/>
                <w:sz w:val="24"/>
                <w:szCs w:val="24"/>
              </w:rPr>
            </w:pPr>
            <w:r w:rsidRPr="002906B7">
              <w:rPr>
                <w:rFonts w:eastAsia="Arial" w:cs="Arial"/>
                <w:b/>
                <w:bCs/>
                <w:sz w:val="24"/>
                <w:szCs w:val="24"/>
              </w:rPr>
              <w:t>Code</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4CD5FCE2" w14:textId="77777777" w:rsidR="008A040D" w:rsidRPr="002906B7" w:rsidRDefault="008A040D" w:rsidP="007F636F">
            <w:pPr>
              <w:spacing w:before="181"/>
              <w:ind w:right="49"/>
              <w:rPr>
                <w:rFonts w:eastAsia="Arial" w:cs="Arial"/>
                <w:b/>
                <w:bCs/>
                <w:sz w:val="24"/>
                <w:szCs w:val="24"/>
              </w:rPr>
            </w:pPr>
            <w:r w:rsidRPr="002906B7">
              <w:rPr>
                <w:rFonts w:eastAsia="Arial" w:cs="Arial"/>
                <w:b/>
                <w:bCs/>
                <w:sz w:val="24"/>
                <w:szCs w:val="24"/>
              </w:rPr>
              <w:t>Question</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4853443D" w14:textId="77777777" w:rsidR="008A040D" w:rsidRPr="002906B7" w:rsidRDefault="008A040D" w:rsidP="007F636F">
            <w:pPr>
              <w:spacing w:before="181"/>
              <w:rPr>
                <w:rFonts w:eastAsia="Arial" w:cs="Arial"/>
                <w:b/>
                <w:bCs/>
                <w:sz w:val="24"/>
                <w:szCs w:val="24"/>
              </w:rPr>
            </w:pPr>
            <w:r w:rsidRPr="002906B7">
              <w:rPr>
                <w:rFonts w:eastAsia="Arial" w:cs="Arial"/>
                <w:b/>
                <w:bCs/>
                <w:sz w:val="24"/>
                <w:szCs w:val="24"/>
              </w:rPr>
              <w:t>Options</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3D6DC5B5" w14:textId="77777777" w:rsidR="008A040D" w:rsidRPr="002906B7" w:rsidRDefault="008A040D" w:rsidP="007F636F">
            <w:pPr>
              <w:spacing w:before="181"/>
              <w:rPr>
                <w:rFonts w:eastAsia="Arial" w:cs="Arial"/>
                <w:b/>
                <w:bCs/>
                <w:sz w:val="24"/>
                <w:szCs w:val="24"/>
              </w:rPr>
            </w:pPr>
            <w:r w:rsidRPr="002906B7">
              <w:rPr>
                <w:rFonts w:eastAsia="Arial" w:cs="Arial"/>
                <w:b/>
                <w:bCs/>
                <w:sz w:val="24"/>
                <w:szCs w:val="24"/>
              </w:rPr>
              <w:t>Supporting information</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283" w:type="dxa"/>
              <w:left w:w="283" w:type="dxa"/>
              <w:bottom w:w="283" w:type="dxa"/>
              <w:right w:w="283" w:type="dxa"/>
            </w:tcMar>
          </w:tcPr>
          <w:p w14:paraId="374679A9" w14:textId="77777777" w:rsidR="008A040D" w:rsidRPr="002906B7" w:rsidRDefault="008A040D" w:rsidP="007F636F">
            <w:pPr>
              <w:spacing w:before="181"/>
              <w:rPr>
                <w:rFonts w:eastAsia="Arial" w:cs="Arial"/>
                <w:b/>
                <w:bCs/>
                <w:sz w:val="24"/>
                <w:szCs w:val="24"/>
              </w:rPr>
            </w:pPr>
            <w:r w:rsidRPr="002906B7">
              <w:rPr>
                <w:rFonts w:eastAsia="Arial" w:cs="Arial"/>
                <w:b/>
                <w:bCs/>
                <w:sz w:val="24"/>
                <w:szCs w:val="24"/>
              </w:rPr>
              <w:t>Scoring criteria</w:t>
            </w:r>
          </w:p>
        </w:tc>
      </w:tr>
      <w:tr w:rsidR="008A040D" w:rsidRPr="002906B7" w14:paraId="219E917E"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32824BC" w14:textId="27905C2B" w:rsidR="008A040D" w:rsidRPr="002906B7" w:rsidRDefault="008A040D" w:rsidP="008A040D">
            <w:pPr>
              <w:rPr>
                <w:rFonts w:eastAsia="Arial" w:cs="Arial"/>
                <w:sz w:val="24"/>
                <w:szCs w:val="24"/>
              </w:rPr>
            </w:pPr>
            <w:r w:rsidRPr="002906B7">
              <w:rPr>
                <w:rFonts w:eastAsia="Arial" w:cs="Arial"/>
                <w:sz w:val="24"/>
                <w:szCs w:val="24"/>
              </w:rPr>
              <w:t>C4.1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35A7E8B" w14:textId="77777777" w:rsidR="008A040D" w:rsidRPr="002906B7" w:rsidRDefault="008A040D" w:rsidP="008A040D">
            <w:pPr>
              <w:spacing w:before="104"/>
              <w:ind w:right="260"/>
              <w:rPr>
                <w:rFonts w:eastAsia="Arial" w:cs="Arial"/>
                <w:sz w:val="24"/>
                <w:szCs w:val="24"/>
              </w:rPr>
            </w:pPr>
            <w:r w:rsidRPr="002906B7">
              <w:rPr>
                <w:rFonts w:eastAsia="Arial" w:cs="Arial"/>
                <w:sz w:val="24"/>
                <w:szCs w:val="24"/>
              </w:rPr>
              <w:t>Does your product expose any Application Programme Interfaces (API) or integration channels for other consumers?</w:t>
            </w:r>
          </w:p>
          <w:p w14:paraId="0AEB05AD" w14:textId="77777777" w:rsidR="008A040D" w:rsidRPr="002906B7" w:rsidRDefault="008A040D" w:rsidP="008A040D">
            <w:pPr>
              <w:rPr>
                <w:rFonts w:eastAsia="Arial" w:cs="Arial"/>
                <w:sz w:val="24"/>
                <w:szCs w:val="24"/>
              </w:rPr>
            </w:pP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545736B" w14:textId="6C54B79C" w:rsidR="008A040D" w:rsidRPr="002906B7" w:rsidRDefault="008A040D" w:rsidP="008A040D">
            <w:pPr>
              <w:rPr>
                <w:rFonts w:eastAsia="Arial" w:cs="Arial"/>
                <w:sz w:val="24"/>
                <w:szCs w:val="24"/>
              </w:rPr>
            </w:pPr>
            <w:r w:rsidRPr="002906B7">
              <w:rPr>
                <w:rFonts w:eastAsia="Arial" w:cs="Arial"/>
                <w:sz w:val="24"/>
                <w:szCs w:val="24"/>
              </w:rPr>
              <w:t>No</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B0E0D8A" w14:textId="77777777" w:rsidR="008A040D" w:rsidRPr="004C3F95" w:rsidRDefault="008A040D" w:rsidP="008A040D">
            <w:pPr>
              <w:rPr>
                <w:sz w:val="16"/>
                <w:szCs w:val="16"/>
              </w:rPr>
            </w:pPr>
            <w:r w:rsidRPr="004C3F95">
              <w:rPr>
                <w:rFonts w:eastAsia="Arial" w:cs="Arial"/>
                <w:sz w:val="16"/>
                <w:szCs w:val="16"/>
              </w:rPr>
              <w:t xml:space="preserve">The NHS website developer portal provides guidance on </w:t>
            </w:r>
            <w:hyperlink r:id="rId54">
              <w:r w:rsidRPr="004C3F95">
                <w:rPr>
                  <w:rFonts w:eastAsia="Arial" w:cs="Arial"/>
                  <w:color w:val="1155CC"/>
                  <w:sz w:val="16"/>
                  <w:szCs w:val="16"/>
                  <w:u w:val="single"/>
                </w:rPr>
                <w:t>APIs and the NHS</w:t>
              </w:r>
            </w:hyperlink>
            <w:r w:rsidRPr="004C3F95">
              <w:rPr>
                <w:rFonts w:eastAsia="Arial" w:cs="Arial"/>
                <w:sz w:val="16"/>
                <w:szCs w:val="16"/>
              </w:rPr>
              <w:t xml:space="preserve">. </w:t>
            </w:r>
          </w:p>
          <w:p w14:paraId="752A3AFA" w14:textId="77777777" w:rsidR="008A040D" w:rsidRPr="004C3F95" w:rsidRDefault="008A040D" w:rsidP="008A040D">
            <w:pPr>
              <w:rPr>
                <w:rFonts w:eastAsia="Arial" w:cs="Arial"/>
                <w:sz w:val="16"/>
                <w:szCs w:val="16"/>
              </w:rPr>
            </w:pPr>
          </w:p>
          <w:p w14:paraId="70256C79" w14:textId="77777777" w:rsidR="008A040D" w:rsidRPr="004C3F95" w:rsidRDefault="008A040D" w:rsidP="008A040D">
            <w:pPr>
              <w:rPr>
                <w:sz w:val="16"/>
                <w:szCs w:val="16"/>
              </w:rPr>
            </w:pPr>
            <w:r w:rsidRPr="004C3F95">
              <w:rPr>
                <w:rFonts w:eastAsia="Arial" w:cs="Arial"/>
                <w:sz w:val="16"/>
                <w:szCs w:val="16"/>
              </w:rPr>
              <w:t xml:space="preserve">Government Digital Services provide guidance on </w:t>
            </w:r>
            <w:hyperlink r:id="rId55">
              <w:r w:rsidRPr="004C3F95">
                <w:rPr>
                  <w:rFonts w:eastAsia="Arial" w:cs="Arial"/>
                  <w:color w:val="1155CC"/>
                  <w:sz w:val="16"/>
                  <w:szCs w:val="16"/>
                  <w:u w:val="single"/>
                </w:rPr>
                <w:t>Open API best practice</w:t>
              </w:r>
            </w:hyperlink>
            <w:r w:rsidRPr="004C3F95">
              <w:rPr>
                <w:rFonts w:eastAsia="Arial" w:cs="Arial"/>
                <w:sz w:val="16"/>
                <w:szCs w:val="16"/>
              </w:rPr>
              <w:t xml:space="preserve">. </w:t>
            </w:r>
          </w:p>
          <w:p w14:paraId="08D8CFA5" w14:textId="77777777" w:rsidR="008A040D" w:rsidRPr="004C3F95" w:rsidRDefault="008A040D" w:rsidP="008A040D">
            <w:pPr>
              <w:rPr>
                <w:rFonts w:eastAsia="Arial" w:cs="Arial"/>
                <w:sz w:val="16"/>
                <w:szCs w:val="16"/>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C7FE3B1" w14:textId="77777777" w:rsidR="008A040D" w:rsidRPr="004C3F95" w:rsidRDefault="008A040D" w:rsidP="008A040D">
            <w:pPr>
              <w:spacing w:line="244" w:lineRule="auto"/>
              <w:rPr>
                <w:rFonts w:eastAsia="Arial" w:cs="Arial"/>
                <w:sz w:val="16"/>
                <w:szCs w:val="16"/>
              </w:rPr>
            </w:pPr>
            <w:r w:rsidRPr="004C3F95">
              <w:rPr>
                <w:rFonts w:eastAsia="Arial" w:cs="Arial"/>
                <w:sz w:val="16"/>
                <w:szCs w:val="16"/>
              </w:rPr>
              <w:t xml:space="preserve">To pass, developers must demonstrate that they have API’s that are relevant to the use case for the product, follow Government Digital Services Open API Best Practice, are documented and freely available and that third parties have reasonable access to connect. </w:t>
            </w:r>
          </w:p>
          <w:p w14:paraId="114EDB1D" w14:textId="77777777" w:rsidR="008A040D" w:rsidRPr="004C3F95" w:rsidRDefault="008A040D" w:rsidP="008A040D">
            <w:pPr>
              <w:spacing w:line="244" w:lineRule="auto"/>
              <w:rPr>
                <w:rFonts w:eastAsia="Arial" w:cs="Arial"/>
                <w:sz w:val="16"/>
                <w:szCs w:val="16"/>
              </w:rPr>
            </w:pPr>
          </w:p>
          <w:p w14:paraId="1938AAE6" w14:textId="77777777" w:rsidR="008A040D" w:rsidRPr="004C3F95" w:rsidRDefault="008A040D" w:rsidP="008A040D">
            <w:pPr>
              <w:spacing w:line="244" w:lineRule="auto"/>
              <w:rPr>
                <w:rFonts w:eastAsia="Arial" w:cs="Arial"/>
                <w:sz w:val="16"/>
                <w:szCs w:val="16"/>
              </w:rPr>
            </w:pPr>
            <w:r w:rsidRPr="004C3F95">
              <w:rPr>
                <w:rFonts w:eastAsia="Arial" w:cs="Arial"/>
                <w:sz w:val="16"/>
                <w:szCs w:val="16"/>
              </w:rPr>
              <w:t>APIs should adopt generally accepted standards of data interoperability for the NHS or social care dependent on the use case for the product.</w:t>
            </w:r>
          </w:p>
          <w:p w14:paraId="2E00F859" w14:textId="77777777" w:rsidR="008A040D" w:rsidRPr="004C3F95" w:rsidRDefault="008A040D" w:rsidP="008A040D">
            <w:pPr>
              <w:spacing w:line="244" w:lineRule="auto"/>
              <w:rPr>
                <w:rFonts w:eastAsia="Arial" w:cs="Arial"/>
                <w:sz w:val="16"/>
                <w:szCs w:val="16"/>
              </w:rPr>
            </w:pPr>
          </w:p>
          <w:p w14:paraId="13543C6B" w14:textId="76442A0C" w:rsidR="008A040D" w:rsidRPr="008A040D" w:rsidRDefault="008A040D" w:rsidP="008A040D">
            <w:pPr>
              <w:rPr>
                <w:b/>
                <w:bCs/>
                <w:sz w:val="16"/>
                <w:szCs w:val="16"/>
              </w:rPr>
            </w:pPr>
            <w:r w:rsidRPr="004C3F95">
              <w:rPr>
                <w:rFonts w:eastAsia="Arial" w:cs="Arial"/>
                <w:sz w:val="16"/>
                <w:szCs w:val="16"/>
              </w:rPr>
              <w:lastRenderedPageBreak/>
              <w:t>If the product does not have API’s and there is a legitimate rationale for this considering the use case of the product then the buyer can accept this rationale.</w:t>
            </w:r>
          </w:p>
        </w:tc>
      </w:tr>
      <w:tr w:rsidR="008A040D" w:rsidRPr="002906B7" w14:paraId="2D3A1BA7"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B40403A" w14:textId="7783E847" w:rsidR="008A040D" w:rsidRPr="002906B7" w:rsidRDefault="008A040D" w:rsidP="008A040D">
            <w:pPr>
              <w:rPr>
                <w:rFonts w:eastAsia="Arial" w:cs="Arial"/>
                <w:sz w:val="24"/>
                <w:szCs w:val="24"/>
              </w:rPr>
            </w:pPr>
            <w:r w:rsidRPr="002906B7">
              <w:rPr>
                <w:rFonts w:eastAsia="Arial" w:cs="Arial"/>
                <w:sz w:val="24"/>
                <w:szCs w:val="24"/>
              </w:rPr>
              <w:lastRenderedPageBreak/>
              <w:t>C4.1.1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488DB22" w14:textId="77777777" w:rsidR="008A040D" w:rsidRPr="002906B7" w:rsidRDefault="008A040D" w:rsidP="008A040D">
            <w:pPr>
              <w:spacing w:before="104"/>
              <w:ind w:right="260"/>
              <w:rPr>
                <w:rFonts w:eastAsia="Arial" w:cs="Arial"/>
                <w:sz w:val="24"/>
                <w:szCs w:val="24"/>
              </w:rPr>
            </w:pPr>
            <w:r w:rsidRPr="002906B7">
              <w:rPr>
                <w:rFonts w:eastAsia="Arial" w:cs="Arial"/>
                <w:sz w:val="24"/>
                <w:szCs w:val="24"/>
              </w:rPr>
              <w:t>If yes, please provide detail and evidence:</w:t>
            </w:r>
          </w:p>
          <w:p w14:paraId="714B9438" w14:textId="77777777" w:rsidR="008A040D" w:rsidRPr="00956F67" w:rsidRDefault="008A040D" w:rsidP="008A040D">
            <w:pPr>
              <w:numPr>
                <w:ilvl w:val="0"/>
                <w:numId w:val="7"/>
              </w:numPr>
              <w:spacing w:before="104"/>
              <w:ind w:right="260"/>
              <w:rPr>
                <w:rFonts w:eastAsia="Arial" w:cs="Arial"/>
                <w:sz w:val="16"/>
                <w:szCs w:val="16"/>
              </w:rPr>
            </w:pPr>
            <w:r w:rsidRPr="00956F67">
              <w:rPr>
                <w:rFonts w:eastAsia="Arial" w:cs="Arial"/>
                <w:sz w:val="16"/>
                <w:szCs w:val="16"/>
              </w:rPr>
              <w:t>The API’s (e.g., what they connect to) set out the healthcare standards of data interoperability e.g., Health Level Seven International (HL7) / Fast Healthcare Interoperability Resources (FHIR)</w:t>
            </w:r>
          </w:p>
          <w:p w14:paraId="7B82259F" w14:textId="77777777" w:rsidR="008A040D" w:rsidRPr="00956F67" w:rsidRDefault="008A040D" w:rsidP="008A040D">
            <w:pPr>
              <w:numPr>
                <w:ilvl w:val="0"/>
                <w:numId w:val="7"/>
              </w:numPr>
              <w:ind w:right="260"/>
              <w:rPr>
                <w:rFonts w:eastAsia="Arial" w:cs="Arial"/>
                <w:sz w:val="16"/>
                <w:szCs w:val="16"/>
              </w:rPr>
            </w:pPr>
            <w:r w:rsidRPr="00956F67">
              <w:rPr>
                <w:rFonts w:eastAsia="Arial" w:cs="Arial"/>
                <w:sz w:val="16"/>
                <w:szCs w:val="16"/>
              </w:rPr>
              <w:t>Confirm that they follow Government Digital Services Open API Best Practice</w:t>
            </w:r>
          </w:p>
          <w:p w14:paraId="4AEA3993" w14:textId="77777777" w:rsidR="008A040D" w:rsidRPr="00956F67" w:rsidRDefault="008A040D" w:rsidP="008A040D">
            <w:pPr>
              <w:numPr>
                <w:ilvl w:val="0"/>
                <w:numId w:val="7"/>
              </w:numPr>
              <w:ind w:right="260"/>
              <w:rPr>
                <w:rFonts w:eastAsia="Arial" w:cs="Arial"/>
                <w:sz w:val="16"/>
                <w:szCs w:val="16"/>
              </w:rPr>
            </w:pPr>
            <w:r w:rsidRPr="00956F67">
              <w:rPr>
                <w:rFonts w:eastAsia="Arial" w:cs="Arial"/>
                <w:sz w:val="16"/>
                <w:szCs w:val="16"/>
              </w:rPr>
              <w:t>Confirm they are documented and freely available</w:t>
            </w:r>
          </w:p>
          <w:p w14:paraId="16AF9D23" w14:textId="77777777" w:rsidR="008A040D" w:rsidRPr="00956F67" w:rsidRDefault="008A040D" w:rsidP="008A040D">
            <w:pPr>
              <w:numPr>
                <w:ilvl w:val="0"/>
                <w:numId w:val="7"/>
              </w:numPr>
              <w:ind w:right="260"/>
              <w:rPr>
                <w:rFonts w:eastAsia="Arial" w:cs="Arial"/>
                <w:sz w:val="16"/>
                <w:szCs w:val="16"/>
              </w:rPr>
            </w:pPr>
            <w:r w:rsidRPr="00956F67">
              <w:rPr>
                <w:rFonts w:eastAsia="Arial" w:cs="Arial"/>
                <w:sz w:val="16"/>
                <w:szCs w:val="16"/>
              </w:rPr>
              <w:t>Third parties have reasonable access to connect</w:t>
            </w:r>
            <w:r w:rsidRPr="00956F67">
              <w:rPr>
                <w:sz w:val="16"/>
                <w:szCs w:val="16"/>
              </w:rPr>
              <w:br/>
            </w:r>
          </w:p>
          <w:p w14:paraId="6A2C0E4C" w14:textId="77777777" w:rsidR="008A040D" w:rsidRPr="002906B7" w:rsidRDefault="008A040D" w:rsidP="008A040D">
            <w:pPr>
              <w:spacing w:before="104"/>
              <w:ind w:right="260"/>
              <w:rPr>
                <w:rFonts w:eastAsia="Arial" w:cs="Arial"/>
                <w:sz w:val="24"/>
                <w:szCs w:val="24"/>
              </w:rPr>
            </w:pPr>
            <w:r w:rsidRPr="002906B7">
              <w:rPr>
                <w:rFonts w:eastAsia="Arial" w:cs="Arial"/>
                <w:sz w:val="24"/>
                <w:szCs w:val="24"/>
              </w:rPr>
              <w:t xml:space="preserve">If no, please set out why your product does not have APIs. </w:t>
            </w:r>
          </w:p>
          <w:p w14:paraId="4AECC66A" w14:textId="707B14B6" w:rsidR="008A040D" w:rsidRPr="002906B7" w:rsidRDefault="008A040D" w:rsidP="008A040D">
            <w:pPr>
              <w:rPr>
                <w:rFonts w:eastAsia="Arial" w:cs="Arial"/>
                <w:sz w:val="24"/>
                <w:szCs w:val="24"/>
              </w:rPr>
            </w:pP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884A613" w14:textId="1D54B2BA" w:rsidR="008A040D" w:rsidRPr="002906B7" w:rsidRDefault="00956F67" w:rsidP="008A040D">
            <w:pPr>
              <w:rPr>
                <w:rFonts w:eastAsia="Arial" w:cs="Arial"/>
                <w:sz w:val="24"/>
                <w:szCs w:val="24"/>
              </w:rPr>
            </w:pPr>
            <w:proofErr w:type="gramStart"/>
            <w:r>
              <w:rPr>
                <w:rFonts w:eastAsia="Arial" w:cs="Arial"/>
                <w:sz w:val="24"/>
                <w:szCs w:val="24"/>
              </w:rPr>
              <w:t>API’s</w:t>
            </w:r>
            <w:proofErr w:type="gramEnd"/>
            <w:r>
              <w:rPr>
                <w:rFonts w:eastAsia="Arial" w:cs="Arial"/>
                <w:sz w:val="24"/>
                <w:szCs w:val="24"/>
              </w:rPr>
              <w:t xml:space="preserve"> are not required </w:t>
            </w:r>
            <w:proofErr w:type="gramStart"/>
            <w:r>
              <w:rPr>
                <w:rFonts w:eastAsia="Arial" w:cs="Arial"/>
                <w:sz w:val="24"/>
                <w:szCs w:val="24"/>
              </w:rPr>
              <w:t>and also</w:t>
            </w:r>
            <w:proofErr w:type="gramEnd"/>
            <w:r>
              <w:rPr>
                <w:rFonts w:eastAsia="Arial" w:cs="Arial"/>
                <w:sz w:val="24"/>
                <w:szCs w:val="24"/>
              </w:rPr>
              <w:t xml:space="preserve"> risk </w:t>
            </w:r>
            <w:r w:rsidR="009758D8">
              <w:rPr>
                <w:rFonts w:eastAsia="Arial" w:cs="Arial"/>
                <w:sz w:val="24"/>
                <w:szCs w:val="24"/>
              </w:rPr>
              <w:t>potential data breach. The only information that needs to be extracted is the final reports which can be manually downloaded. Adding information is minimal for each employee and can be done manually.</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3E41161" w14:textId="08F1C2EF" w:rsidR="008A040D" w:rsidRPr="004C3F95" w:rsidRDefault="008A040D" w:rsidP="008A040D">
            <w:pPr>
              <w:rPr>
                <w:sz w:val="16"/>
                <w:szCs w:val="16"/>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F7B6E10" w14:textId="50C0A11D" w:rsidR="008A040D" w:rsidRPr="004C3F95" w:rsidRDefault="008A040D" w:rsidP="008A040D">
            <w:pPr>
              <w:rPr>
                <w:rFonts w:eastAsia="Arial" w:cs="Arial"/>
                <w:sz w:val="16"/>
                <w:szCs w:val="16"/>
              </w:rPr>
            </w:pPr>
          </w:p>
        </w:tc>
      </w:tr>
      <w:tr w:rsidR="008A040D" w:rsidRPr="002906B7" w14:paraId="00BC7FF6" w14:textId="77777777" w:rsidTr="007F636F">
        <w:trPr>
          <w:trHeight w:val="1218"/>
        </w:trPr>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943A638" w14:textId="0871A801" w:rsidR="008A040D" w:rsidRPr="002906B7" w:rsidRDefault="00820818" w:rsidP="008A040D">
            <w:pPr>
              <w:rPr>
                <w:rFonts w:eastAsia="Arial" w:cs="Arial"/>
                <w:sz w:val="24"/>
                <w:szCs w:val="24"/>
              </w:rPr>
            </w:pPr>
            <w:r w:rsidRPr="002906B7">
              <w:rPr>
                <w:rFonts w:eastAsia="Arial" w:cs="Arial"/>
                <w:sz w:val="24"/>
                <w:szCs w:val="24"/>
              </w:rPr>
              <w:t>C4.2</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34C6FF0" w14:textId="53ED85EE" w:rsidR="008A040D" w:rsidRPr="002906B7" w:rsidRDefault="00820818" w:rsidP="008A040D">
            <w:pPr>
              <w:rPr>
                <w:rFonts w:eastAsia="Arial" w:cs="Arial"/>
                <w:sz w:val="24"/>
                <w:szCs w:val="24"/>
              </w:rPr>
            </w:pPr>
            <w:r w:rsidRPr="002906B7">
              <w:rPr>
                <w:rFonts w:eastAsia="Arial" w:cs="Arial"/>
                <w:sz w:val="24"/>
                <w:szCs w:val="24"/>
              </w:rPr>
              <w:t>Do you use NHS number to identify patient record data?</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66F0980" w14:textId="263962C1" w:rsidR="008A040D" w:rsidRPr="002906B7" w:rsidRDefault="00820818" w:rsidP="008A040D">
            <w:pPr>
              <w:rPr>
                <w:rFonts w:eastAsia="Arial" w:cs="Arial"/>
                <w:sz w:val="24"/>
                <w:szCs w:val="24"/>
              </w:rPr>
            </w:pPr>
            <w:r w:rsidRPr="002906B7">
              <w:rPr>
                <w:rFonts w:eastAsia="Arial" w:cs="Arial"/>
                <w:sz w:val="24"/>
                <w:szCs w:val="24"/>
              </w:rPr>
              <w:t>No because product does not identify patient record data</w:t>
            </w:r>
            <w:r w:rsidR="00FA1992">
              <w:rPr>
                <w:rFonts w:eastAsia="Arial" w:cs="Arial"/>
                <w:sz w:val="24"/>
                <w:szCs w:val="24"/>
              </w:rPr>
              <w:t xml:space="preserve"> and verification of NHS number is not required.</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CCC5FFF" w14:textId="7B0455BA" w:rsidR="008A040D" w:rsidRPr="004C3F95" w:rsidRDefault="00820818" w:rsidP="008A040D">
            <w:pPr>
              <w:rPr>
                <w:sz w:val="16"/>
                <w:szCs w:val="16"/>
              </w:rPr>
            </w:pPr>
            <w:r w:rsidRPr="008B2C32">
              <w:rPr>
                <w:rFonts w:eastAsia="Arial" w:cs="Arial"/>
                <w:sz w:val="16"/>
                <w:szCs w:val="16"/>
              </w:rPr>
              <w:t xml:space="preserve">NHS Digital provides guidance on </w:t>
            </w:r>
            <w:hyperlink r:id="rId56">
              <w:r w:rsidRPr="008B2C32">
                <w:rPr>
                  <w:rFonts w:eastAsia="Arial" w:cs="Arial"/>
                  <w:color w:val="1155CC"/>
                  <w:sz w:val="16"/>
                  <w:szCs w:val="16"/>
                  <w:u w:val="single"/>
                </w:rPr>
                <w:t>NHS Login for partners and developers</w:t>
              </w:r>
            </w:hyperlink>
            <w:r w:rsidRPr="008B2C32">
              <w:rPr>
                <w:rFonts w:eastAsia="Arial" w:cs="Arial"/>
                <w:sz w:val="16"/>
                <w:szCs w:val="16"/>
              </w:rPr>
              <w:t>.</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DBBF9F9" w14:textId="77777777" w:rsidR="00820818" w:rsidRPr="008B2C32" w:rsidRDefault="00820818" w:rsidP="00820818">
            <w:pPr>
              <w:rPr>
                <w:sz w:val="16"/>
                <w:szCs w:val="16"/>
              </w:rPr>
            </w:pPr>
            <w:r w:rsidRPr="008B2C32">
              <w:rPr>
                <w:rFonts w:eastAsia="Arial" w:cs="Arial"/>
                <w:sz w:val="16"/>
                <w:szCs w:val="16"/>
              </w:rPr>
              <w:t xml:space="preserve">To pass, developers should confirm that if a product uses an NHS number to identify a patient record, that it uses NHS Login. </w:t>
            </w:r>
            <w:r w:rsidRPr="008B2C32">
              <w:rPr>
                <w:sz w:val="16"/>
                <w:szCs w:val="16"/>
              </w:rPr>
              <w:br/>
            </w:r>
            <w:r w:rsidRPr="008B2C32">
              <w:rPr>
                <w:rFonts w:eastAsia="Arial" w:cs="Arial"/>
                <w:sz w:val="16"/>
                <w:szCs w:val="16"/>
              </w:rPr>
              <w:t xml:space="preserve">NHS Digital provides a list of all current </w:t>
            </w:r>
            <w:hyperlink r:id="rId57">
              <w:r w:rsidRPr="008B2C32">
                <w:rPr>
                  <w:rFonts w:eastAsia="Arial" w:cs="Arial"/>
                  <w:color w:val="1155CC"/>
                  <w:sz w:val="16"/>
                  <w:szCs w:val="16"/>
                  <w:u w:val="single"/>
                </w:rPr>
                <w:t>digital health and social care services that integrate with NHS Login</w:t>
              </w:r>
            </w:hyperlink>
            <w:r w:rsidRPr="008B2C32">
              <w:rPr>
                <w:rFonts w:eastAsia="Arial" w:cs="Arial"/>
                <w:sz w:val="16"/>
                <w:szCs w:val="16"/>
              </w:rPr>
              <w:t xml:space="preserve">. </w:t>
            </w:r>
          </w:p>
          <w:p w14:paraId="4F71934F" w14:textId="77777777" w:rsidR="00820818" w:rsidRPr="008B2C32" w:rsidRDefault="00820818" w:rsidP="00820818">
            <w:pPr>
              <w:rPr>
                <w:rFonts w:eastAsia="Arial" w:cs="Arial"/>
                <w:sz w:val="16"/>
                <w:szCs w:val="16"/>
              </w:rPr>
            </w:pPr>
          </w:p>
          <w:p w14:paraId="378B9413" w14:textId="532D23FA" w:rsidR="008A040D" w:rsidRPr="004C3F95" w:rsidRDefault="00820818" w:rsidP="00820818">
            <w:pPr>
              <w:rPr>
                <w:rFonts w:eastAsia="Arial" w:cs="Arial"/>
                <w:sz w:val="16"/>
                <w:szCs w:val="16"/>
              </w:rPr>
            </w:pPr>
            <w:r w:rsidRPr="008B2C32">
              <w:rPr>
                <w:rFonts w:eastAsia="Arial" w:cs="Arial"/>
                <w:sz w:val="16"/>
                <w:szCs w:val="16"/>
              </w:rPr>
              <w:t xml:space="preserve">If a product does not use NHS Login to establish a verified NHS number, then a legitimate rationale should be set </w:t>
            </w:r>
            <w:proofErr w:type="gramStart"/>
            <w:r w:rsidRPr="008B2C32">
              <w:rPr>
                <w:rFonts w:eastAsia="Arial" w:cs="Arial"/>
                <w:sz w:val="16"/>
                <w:szCs w:val="16"/>
              </w:rPr>
              <w:t>out</w:t>
            </w:r>
            <w:proofErr w:type="gramEnd"/>
            <w:r w:rsidRPr="008B2C32">
              <w:rPr>
                <w:rFonts w:eastAsia="Arial" w:cs="Arial"/>
                <w:sz w:val="16"/>
                <w:szCs w:val="16"/>
              </w:rPr>
              <w:t xml:space="preserve"> and the security and appropriateness of the methodology should be considered.</w:t>
            </w:r>
          </w:p>
        </w:tc>
      </w:tr>
      <w:tr w:rsidR="008A040D" w:rsidRPr="002906B7" w14:paraId="5BE6B8A9"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A85B8C9" w14:textId="101CBBC1" w:rsidR="008A040D" w:rsidRPr="002906B7" w:rsidRDefault="00716257" w:rsidP="008A040D">
            <w:pPr>
              <w:rPr>
                <w:rFonts w:eastAsia="Arial" w:cs="Arial"/>
                <w:sz w:val="24"/>
                <w:szCs w:val="24"/>
              </w:rPr>
            </w:pPr>
            <w:r w:rsidRPr="002906B7">
              <w:rPr>
                <w:rFonts w:eastAsia="Arial" w:cs="Arial"/>
                <w:sz w:val="24"/>
                <w:szCs w:val="24"/>
              </w:rPr>
              <w:lastRenderedPageBreak/>
              <w:t>C4.2.1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9A4BFE8" w14:textId="77777777" w:rsidR="00716257" w:rsidRPr="002906B7" w:rsidRDefault="00716257" w:rsidP="00716257">
            <w:pPr>
              <w:spacing w:before="104"/>
              <w:ind w:right="260"/>
              <w:rPr>
                <w:rFonts w:eastAsia="Arial" w:cs="Arial"/>
                <w:sz w:val="24"/>
                <w:szCs w:val="24"/>
              </w:rPr>
            </w:pPr>
            <w:r w:rsidRPr="002906B7">
              <w:rPr>
                <w:rFonts w:eastAsia="Arial" w:cs="Arial"/>
                <w:sz w:val="24"/>
                <w:szCs w:val="24"/>
              </w:rPr>
              <w:t xml:space="preserve">If yes, please confirm whether it uses NHS Login to establish a user’s verified NHS number.  </w:t>
            </w:r>
          </w:p>
          <w:p w14:paraId="6062EEB0" w14:textId="77777777" w:rsidR="00716257" w:rsidRPr="002906B7" w:rsidRDefault="00716257" w:rsidP="00716257">
            <w:pPr>
              <w:spacing w:before="104"/>
              <w:ind w:right="260"/>
              <w:rPr>
                <w:rFonts w:eastAsia="Arial" w:cs="Arial"/>
                <w:sz w:val="24"/>
                <w:szCs w:val="24"/>
              </w:rPr>
            </w:pPr>
          </w:p>
          <w:p w14:paraId="570EEE9B" w14:textId="4E6BB3BF" w:rsidR="008A040D" w:rsidRPr="002906B7" w:rsidRDefault="00716257" w:rsidP="00716257">
            <w:pPr>
              <w:rPr>
                <w:rFonts w:eastAsia="Arial" w:cs="Arial"/>
                <w:sz w:val="24"/>
                <w:szCs w:val="24"/>
              </w:rPr>
            </w:pPr>
            <w:r w:rsidRPr="002906B7">
              <w:rPr>
                <w:rFonts w:eastAsia="Arial" w:cs="Arial"/>
                <w:sz w:val="24"/>
                <w:szCs w:val="24"/>
              </w:rPr>
              <w:t>If no, please set out the rationale, how your product established NHS number and the associated security measures in place.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2E491B6" w14:textId="2BE4E911" w:rsidR="008A040D" w:rsidRPr="002906B7" w:rsidRDefault="004A3D6A" w:rsidP="008A040D">
            <w:pPr>
              <w:rPr>
                <w:rFonts w:eastAsia="Arial" w:cs="Arial"/>
                <w:sz w:val="24"/>
                <w:szCs w:val="24"/>
              </w:rPr>
            </w:pPr>
            <w:r>
              <w:rPr>
                <w:rFonts w:eastAsia="Arial" w:cs="Arial"/>
                <w:sz w:val="24"/>
                <w:szCs w:val="24"/>
              </w:rPr>
              <w:t>No</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6D2D2B0" w14:textId="77777777" w:rsidR="008A040D" w:rsidRDefault="004A3D6A" w:rsidP="008A040D">
            <w:pPr>
              <w:rPr>
                <w:rFonts w:eastAsia="Arial" w:cs="Arial"/>
                <w:sz w:val="24"/>
                <w:szCs w:val="24"/>
              </w:rPr>
            </w:pPr>
            <w:r w:rsidRPr="004A3D6A">
              <w:rPr>
                <w:rFonts w:eastAsia="Arial" w:cs="Arial"/>
                <w:sz w:val="24"/>
                <w:szCs w:val="24"/>
              </w:rPr>
              <w:t>NHS number is not required for use so is irrelevant.</w:t>
            </w:r>
          </w:p>
          <w:p w14:paraId="130222B2" w14:textId="27C81F14" w:rsidR="004A3D6A" w:rsidRPr="004A3D6A" w:rsidRDefault="004A3D6A" w:rsidP="008A040D">
            <w:pPr>
              <w:rPr>
                <w:rFonts w:eastAsia="Arial" w:cs="Arial"/>
                <w:sz w:val="24"/>
                <w:szCs w:val="24"/>
              </w:rPr>
            </w:pPr>
            <w:r>
              <w:rPr>
                <w:rFonts w:eastAsia="Arial" w:cs="Arial"/>
                <w:sz w:val="24"/>
                <w:szCs w:val="24"/>
              </w:rPr>
              <w:t>National insurance number is used as the unique identifier.</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13677F1" w14:textId="77777777" w:rsidR="008A040D" w:rsidRDefault="008A040D" w:rsidP="008A040D">
            <w:pPr>
              <w:rPr>
                <w:rFonts w:eastAsia="Arial" w:cs="Arial"/>
                <w:sz w:val="16"/>
                <w:szCs w:val="16"/>
              </w:rPr>
            </w:pPr>
          </w:p>
          <w:p w14:paraId="3C884490" w14:textId="77777777" w:rsidR="004A3D6A" w:rsidRDefault="004A3D6A" w:rsidP="008A040D">
            <w:pPr>
              <w:rPr>
                <w:rFonts w:eastAsia="Arial" w:cs="Arial"/>
                <w:sz w:val="16"/>
                <w:szCs w:val="16"/>
              </w:rPr>
            </w:pPr>
          </w:p>
          <w:p w14:paraId="37F20CED" w14:textId="77777777" w:rsidR="004A3D6A" w:rsidRPr="004C3F95" w:rsidRDefault="004A3D6A" w:rsidP="008A040D">
            <w:pPr>
              <w:rPr>
                <w:rFonts w:eastAsia="Arial" w:cs="Arial"/>
                <w:sz w:val="16"/>
                <w:szCs w:val="16"/>
              </w:rPr>
            </w:pPr>
          </w:p>
        </w:tc>
      </w:tr>
      <w:tr w:rsidR="004A3D6A" w:rsidRPr="002906B7" w14:paraId="00912F05"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49B70ED" w14:textId="77777777" w:rsidR="004A3D6A" w:rsidRPr="002906B7" w:rsidRDefault="004A3D6A" w:rsidP="004A3D6A">
            <w:pPr>
              <w:rPr>
                <w:rFonts w:eastAsia="Arial" w:cs="Arial"/>
                <w:sz w:val="24"/>
                <w:szCs w:val="24"/>
              </w:rPr>
            </w:pPr>
            <w:r w:rsidRPr="002906B7">
              <w:rPr>
                <w:rFonts w:eastAsia="Arial" w:cs="Arial"/>
                <w:sz w:val="24"/>
                <w:szCs w:val="24"/>
              </w:rPr>
              <w:t>C4.3</w:t>
            </w:r>
          </w:p>
          <w:p w14:paraId="155EB52E" w14:textId="77777777" w:rsidR="004A3D6A" w:rsidRPr="002906B7" w:rsidRDefault="004A3D6A" w:rsidP="008A040D">
            <w:pPr>
              <w:rPr>
                <w:rFonts w:eastAsia="Arial" w:cs="Arial"/>
                <w:sz w:val="24"/>
                <w:szCs w:val="24"/>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8E196D7" w14:textId="77777777" w:rsidR="004A3D6A" w:rsidRPr="002906B7" w:rsidRDefault="004A3D6A" w:rsidP="004A3D6A">
            <w:pPr>
              <w:spacing w:before="104"/>
              <w:ind w:right="260"/>
              <w:rPr>
                <w:rFonts w:eastAsia="Arial" w:cs="Arial"/>
                <w:sz w:val="24"/>
                <w:szCs w:val="24"/>
              </w:rPr>
            </w:pPr>
            <w:r w:rsidRPr="002906B7">
              <w:rPr>
                <w:rFonts w:eastAsia="Arial" w:cs="Arial"/>
                <w:sz w:val="24"/>
                <w:szCs w:val="24"/>
              </w:rPr>
              <w:t>Does your product have the capability for read/write operations with electronic health records (EHRs) using industry standards for secure interoperability (e.g. OAuth 2.0, TLS 1.2)</w:t>
            </w:r>
          </w:p>
          <w:p w14:paraId="6D596A7E" w14:textId="77777777" w:rsidR="004A3D6A" w:rsidRPr="002906B7" w:rsidRDefault="004A3D6A" w:rsidP="00716257">
            <w:pPr>
              <w:spacing w:before="104"/>
              <w:ind w:right="260"/>
              <w:rPr>
                <w:rFonts w:eastAsia="Arial" w:cs="Arial"/>
                <w:sz w:val="24"/>
                <w:szCs w:val="24"/>
              </w:rPr>
            </w:pP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A575A3D" w14:textId="03082D88" w:rsidR="004A3D6A" w:rsidRDefault="004A3D6A" w:rsidP="008A040D">
            <w:pPr>
              <w:rPr>
                <w:rFonts w:eastAsia="Arial" w:cs="Arial"/>
                <w:sz w:val="24"/>
                <w:szCs w:val="24"/>
              </w:rPr>
            </w:pPr>
            <w:r w:rsidRPr="002906B7">
              <w:rPr>
                <w:rFonts w:eastAsia="Arial" w:cs="Arial"/>
                <w:sz w:val="24"/>
                <w:szCs w:val="24"/>
              </w:rPr>
              <w:t>No because the product does not read/ write into EHRs</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42D9062" w14:textId="77777777" w:rsidR="004A3D6A" w:rsidRPr="004A3D6A" w:rsidRDefault="004A3D6A" w:rsidP="008A040D">
            <w:pPr>
              <w:rPr>
                <w:rFonts w:eastAsia="Arial" w:cs="Arial"/>
                <w:sz w:val="24"/>
                <w:szCs w:val="24"/>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E6F89FB" w14:textId="77777777" w:rsidR="004A3D6A" w:rsidRPr="008B2C32" w:rsidRDefault="004A3D6A" w:rsidP="004A3D6A">
            <w:pPr>
              <w:spacing w:line="244" w:lineRule="auto"/>
              <w:rPr>
                <w:rFonts w:eastAsia="Arial" w:cs="Arial"/>
                <w:sz w:val="16"/>
                <w:szCs w:val="16"/>
              </w:rPr>
            </w:pPr>
            <w:r w:rsidRPr="008B2C32">
              <w:rPr>
                <w:rFonts w:eastAsia="Arial" w:cs="Arial"/>
                <w:sz w:val="16"/>
                <w:szCs w:val="16"/>
              </w:rPr>
              <w:t>To pass, developers should confirm that the product has the capability to read/write into EHRs using industry standards for secure interoperability.</w:t>
            </w:r>
          </w:p>
          <w:p w14:paraId="080D3342" w14:textId="77777777" w:rsidR="004A3D6A" w:rsidRPr="008B2C32" w:rsidRDefault="004A3D6A" w:rsidP="004A3D6A">
            <w:pPr>
              <w:spacing w:line="244" w:lineRule="auto"/>
              <w:rPr>
                <w:rFonts w:eastAsia="Arial" w:cs="Arial"/>
                <w:sz w:val="16"/>
                <w:szCs w:val="16"/>
              </w:rPr>
            </w:pPr>
          </w:p>
          <w:p w14:paraId="0308B840" w14:textId="7D7432FB" w:rsidR="004A3D6A" w:rsidRDefault="004A3D6A" w:rsidP="004A3D6A">
            <w:pPr>
              <w:rPr>
                <w:rFonts w:eastAsia="Arial" w:cs="Arial"/>
                <w:sz w:val="16"/>
                <w:szCs w:val="16"/>
              </w:rPr>
            </w:pPr>
            <w:r w:rsidRPr="008B2C32">
              <w:rPr>
                <w:rFonts w:eastAsia="Arial" w:cs="Arial"/>
                <w:sz w:val="16"/>
                <w:szCs w:val="16"/>
              </w:rPr>
              <w:t>If a product does not use industry standards, then a legitimate rationale should be set out and the security, usability and appropriateness of the methodology should be considered.</w:t>
            </w:r>
          </w:p>
        </w:tc>
      </w:tr>
      <w:tr w:rsidR="004A3D6A" w:rsidRPr="002906B7" w14:paraId="61D06AF7"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FDA7FFF" w14:textId="5195ACC8" w:rsidR="004A3D6A" w:rsidRPr="002906B7" w:rsidRDefault="004A3D6A" w:rsidP="004A3D6A">
            <w:pPr>
              <w:rPr>
                <w:rFonts w:eastAsia="Arial" w:cs="Arial"/>
                <w:sz w:val="24"/>
                <w:szCs w:val="24"/>
              </w:rPr>
            </w:pPr>
            <w:r w:rsidRPr="002906B7">
              <w:rPr>
                <w:rFonts w:eastAsia="Arial" w:cs="Arial"/>
                <w:sz w:val="24"/>
                <w:szCs w:val="24"/>
              </w:rPr>
              <w:t>C4.3.1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C6D477C" w14:textId="507674EB" w:rsidR="004A3D6A" w:rsidRPr="002906B7" w:rsidRDefault="004A3D6A" w:rsidP="004A3D6A">
            <w:pPr>
              <w:spacing w:before="104"/>
              <w:ind w:right="260"/>
              <w:rPr>
                <w:rFonts w:eastAsia="Arial" w:cs="Arial"/>
                <w:sz w:val="24"/>
                <w:szCs w:val="24"/>
              </w:rPr>
            </w:pPr>
            <w:r w:rsidRPr="002906B7">
              <w:rPr>
                <w:rFonts w:eastAsia="Arial" w:cs="Arial"/>
                <w:sz w:val="24"/>
                <w:szCs w:val="24"/>
              </w:rPr>
              <w:t>If yes, please detail the standard</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75C1E9C" w14:textId="241DB2DA" w:rsidR="004A3D6A" w:rsidRPr="002906B7" w:rsidRDefault="004A3D6A" w:rsidP="004A3D6A">
            <w:pPr>
              <w:rPr>
                <w:rFonts w:eastAsia="Arial" w:cs="Arial"/>
                <w:sz w:val="24"/>
                <w:szCs w:val="24"/>
              </w:rPr>
            </w:pPr>
            <w:r>
              <w:rPr>
                <w:rFonts w:eastAsia="Arial" w:cs="Arial"/>
                <w:sz w:val="24"/>
                <w:szCs w:val="24"/>
              </w:rPr>
              <w:t>n/a</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40F3A37" w14:textId="77777777" w:rsidR="004A3D6A" w:rsidRPr="004A3D6A" w:rsidRDefault="004A3D6A" w:rsidP="004A3D6A">
            <w:pPr>
              <w:rPr>
                <w:rFonts w:eastAsia="Arial" w:cs="Arial"/>
                <w:sz w:val="24"/>
                <w:szCs w:val="24"/>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739070D" w14:textId="77777777" w:rsidR="004A3D6A" w:rsidRPr="008B2C32" w:rsidRDefault="004A3D6A" w:rsidP="004A3D6A">
            <w:pPr>
              <w:spacing w:line="244" w:lineRule="auto"/>
              <w:rPr>
                <w:rFonts w:eastAsia="Arial" w:cs="Arial"/>
                <w:sz w:val="16"/>
                <w:szCs w:val="16"/>
              </w:rPr>
            </w:pPr>
          </w:p>
        </w:tc>
      </w:tr>
      <w:tr w:rsidR="004A3D6A" w:rsidRPr="002906B7" w14:paraId="184EE25A"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4EB8320" w14:textId="4A6F7CE8" w:rsidR="004A3D6A" w:rsidRPr="002906B7" w:rsidRDefault="004A3D6A" w:rsidP="004A3D6A">
            <w:pPr>
              <w:rPr>
                <w:rFonts w:eastAsia="Arial" w:cs="Arial"/>
                <w:sz w:val="24"/>
                <w:szCs w:val="24"/>
              </w:rPr>
            </w:pPr>
            <w:r w:rsidRPr="002906B7">
              <w:rPr>
                <w:rFonts w:eastAsia="Arial" w:cs="Arial"/>
                <w:sz w:val="24"/>
                <w:szCs w:val="24"/>
              </w:rPr>
              <w:t>C4.3.2</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6A123F9C" w14:textId="2D0F39F3" w:rsidR="004A3D6A" w:rsidRPr="002906B7" w:rsidRDefault="004A3D6A" w:rsidP="004A3D6A">
            <w:pPr>
              <w:spacing w:before="104"/>
              <w:ind w:right="260"/>
              <w:rPr>
                <w:rFonts w:eastAsia="Arial" w:cs="Arial"/>
                <w:sz w:val="24"/>
                <w:szCs w:val="24"/>
              </w:rPr>
            </w:pPr>
            <w:r w:rsidRPr="002906B7">
              <w:rPr>
                <w:rFonts w:eastAsia="Arial" w:cs="Arial"/>
                <w:sz w:val="24"/>
                <w:szCs w:val="24"/>
              </w:rPr>
              <w:t>If no, please state the reasons and mitigations, methodology and security measures.</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91F2D78" w14:textId="64D855AE" w:rsidR="004A3D6A" w:rsidRPr="002906B7" w:rsidRDefault="0067793F" w:rsidP="004A3D6A">
            <w:pPr>
              <w:rPr>
                <w:rFonts w:eastAsia="Arial" w:cs="Arial"/>
                <w:sz w:val="24"/>
                <w:szCs w:val="24"/>
              </w:rPr>
            </w:pPr>
            <w:r>
              <w:rPr>
                <w:rFonts w:eastAsia="Arial" w:cs="Arial"/>
                <w:sz w:val="24"/>
                <w:szCs w:val="24"/>
              </w:rPr>
              <w:t>The product does not read/write into EHRs.</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C2040B8" w14:textId="77777777" w:rsidR="004A3D6A" w:rsidRPr="004A3D6A" w:rsidRDefault="004A3D6A" w:rsidP="004A3D6A">
            <w:pPr>
              <w:rPr>
                <w:rFonts w:eastAsia="Arial" w:cs="Arial"/>
                <w:sz w:val="24"/>
                <w:szCs w:val="24"/>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C5F8A71" w14:textId="77777777" w:rsidR="004A3D6A" w:rsidRPr="008B2C32" w:rsidRDefault="004A3D6A" w:rsidP="004A3D6A">
            <w:pPr>
              <w:spacing w:line="244" w:lineRule="auto"/>
              <w:rPr>
                <w:rFonts w:eastAsia="Arial" w:cs="Arial"/>
                <w:sz w:val="16"/>
                <w:szCs w:val="16"/>
              </w:rPr>
            </w:pPr>
          </w:p>
        </w:tc>
      </w:tr>
      <w:tr w:rsidR="004A3D6A" w:rsidRPr="002906B7" w14:paraId="3F80BC36"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1397A6E8" w14:textId="589CAABB" w:rsidR="004A3D6A" w:rsidRPr="002906B7" w:rsidRDefault="0067793F" w:rsidP="004A3D6A">
            <w:pPr>
              <w:rPr>
                <w:rFonts w:eastAsia="Arial" w:cs="Arial"/>
                <w:sz w:val="24"/>
                <w:szCs w:val="24"/>
              </w:rPr>
            </w:pPr>
            <w:r w:rsidRPr="002906B7">
              <w:rPr>
                <w:rFonts w:eastAsia="Arial" w:cs="Arial"/>
                <w:sz w:val="24"/>
                <w:szCs w:val="24"/>
              </w:rPr>
              <w:lastRenderedPageBreak/>
              <w:t>C4.4</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BEACCE0" w14:textId="2AB018C2" w:rsidR="004A3D6A" w:rsidRPr="002906B7" w:rsidRDefault="0067793F" w:rsidP="004A3D6A">
            <w:pPr>
              <w:spacing w:before="104"/>
              <w:ind w:right="260"/>
              <w:rPr>
                <w:rFonts w:eastAsia="Arial" w:cs="Arial"/>
                <w:sz w:val="24"/>
                <w:szCs w:val="24"/>
              </w:rPr>
            </w:pPr>
            <w:r w:rsidRPr="002906B7">
              <w:rPr>
                <w:rFonts w:eastAsia="Arial" w:cs="Arial"/>
                <w:sz w:val="24"/>
                <w:szCs w:val="24"/>
              </w:rPr>
              <w:t>Is your product a wearable or device, or does it integrate with them?</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9C288DD" w14:textId="29B65BC6" w:rsidR="004A3D6A" w:rsidRPr="002906B7" w:rsidRDefault="0067793F" w:rsidP="004A3D6A">
            <w:pPr>
              <w:rPr>
                <w:rFonts w:eastAsia="Arial" w:cs="Arial"/>
                <w:sz w:val="24"/>
                <w:szCs w:val="24"/>
              </w:rPr>
            </w:pPr>
            <w:r w:rsidRPr="002906B7">
              <w:rPr>
                <w:rFonts w:eastAsia="Arial" w:cs="Arial"/>
                <w:sz w:val="24"/>
                <w:szCs w:val="24"/>
              </w:rPr>
              <w:t>No</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70957CE" w14:textId="727E82BA" w:rsidR="004A3D6A" w:rsidRPr="004A3D6A" w:rsidRDefault="0067793F" w:rsidP="004A3D6A">
            <w:pPr>
              <w:rPr>
                <w:rFonts w:eastAsia="Arial" w:cs="Arial"/>
                <w:sz w:val="24"/>
                <w:szCs w:val="24"/>
              </w:rPr>
            </w:pPr>
            <w:r w:rsidRPr="008B2C32">
              <w:rPr>
                <w:rFonts w:eastAsia="Arial" w:cs="Arial"/>
                <w:sz w:val="16"/>
                <w:szCs w:val="16"/>
              </w:rPr>
              <w:t>If no, continue to section D.</w:t>
            </w: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3C7A6BA7" w14:textId="16C6AB50" w:rsidR="004A3D6A" w:rsidRPr="008B2C32" w:rsidRDefault="0067793F" w:rsidP="004A3D6A">
            <w:pPr>
              <w:spacing w:line="244" w:lineRule="auto"/>
              <w:rPr>
                <w:rFonts w:eastAsia="Arial" w:cs="Arial"/>
                <w:sz w:val="16"/>
                <w:szCs w:val="16"/>
              </w:rPr>
            </w:pPr>
            <w:r w:rsidRPr="008B2C32">
              <w:rPr>
                <w:rFonts w:eastAsia="Arial" w:cs="Arial"/>
                <w:sz w:val="16"/>
                <w:szCs w:val="16"/>
              </w:rPr>
              <w:t>To pass, the developer must evidence compliance with ISO/IEEE 10073</w:t>
            </w:r>
          </w:p>
        </w:tc>
      </w:tr>
      <w:tr w:rsidR="004A3D6A" w:rsidRPr="002906B7" w14:paraId="7D13273D" w14:textId="77777777" w:rsidTr="007F636F">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78835A30" w14:textId="77777777" w:rsidR="0067793F" w:rsidRPr="002906B7" w:rsidRDefault="0067793F" w:rsidP="0067793F">
            <w:pPr>
              <w:spacing w:before="1"/>
              <w:rPr>
                <w:rFonts w:eastAsia="Arial" w:cs="Arial"/>
                <w:sz w:val="24"/>
                <w:szCs w:val="24"/>
              </w:rPr>
            </w:pPr>
            <w:r w:rsidRPr="002906B7">
              <w:rPr>
                <w:rFonts w:eastAsia="Arial" w:cs="Arial"/>
                <w:sz w:val="24"/>
                <w:szCs w:val="24"/>
              </w:rPr>
              <w:t>C4.4.1</w:t>
            </w:r>
          </w:p>
          <w:p w14:paraId="69F85525" w14:textId="77777777" w:rsidR="004A3D6A" w:rsidRPr="002906B7" w:rsidRDefault="004A3D6A" w:rsidP="004A3D6A">
            <w:pPr>
              <w:rPr>
                <w:rFonts w:eastAsia="Arial" w:cs="Arial"/>
                <w:sz w:val="24"/>
                <w:szCs w:val="24"/>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49663CF4" w14:textId="77777777" w:rsidR="0067793F" w:rsidRPr="0067793F" w:rsidRDefault="0067793F" w:rsidP="0067793F">
            <w:pPr>
              <w:spacing w:before="1"/>
              <w:ind w:right="323"/>
              <w:rPr>
                <w:rFonts w:eastAsia="Arial" w:cs="Arial"/>
                <w:sz w:val="16"/>
                <w:szCs w:val="16"/>
              </w:rPr>
            </w:pPr>
            <w:r w:rsidRPr="0067793F">
              <w:rPr>
                <w:rFonts w:eastAsia="Arial" w:cs="Arial"/>
                <w:sz w:val="16"/>
                <w:szCs w:val="16"/>
              </w:rPr>
              <w:t>If yes, provide evidence of how it complies with ISO/IEEE 11073 Personal Health Data (PHD) Standards.</w:t>
            </w:r>
          </w:p>
          <w:p w14:paraId="76E75F74" w14:textId="77777777" w:rsidR="004A3D6A" w:rsidRPr="002906B7" w:rsidRDefault="004A3D6A" w:rsidP="004A3D6A">
            <w:pPr>
              <w:spacing w:before="104"/>
              <w:ind w:right="260"/>
              <w:rPr>
                <w:rFonts w:eastAsia="Arial" w:cs="Arial"/>
                <w:sz w:val="24"/>
                <w:szCs w:val="24"/>
              </w:rPr>
            </w:pP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2545DE60" w14:textId="6DDD20F9" w:rsidR="004A3D6A" w:rsidRPr="002906B7" w:rsidRDefault="0067793F" w:rsidP="004A3D6A">
            <w:pPr>
              <w:rPr>
                <w:rFonts w:eastAsia="Arial" w:cs="Arial"/>
                <w:sz w:val="24"/>
                <w:szCs w:val="24"/>
              </w:rPr>
            </w:pPr>
            <w:r>
              <w:rPr>
                <w:rFonts w:eastAsia="Arial" w:cs="Arial"/>
                <w:sz w:val="24"/>
                <w:szCs w:val="24"/>
              </w:rPr>
              <w:t>n/a</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0470DED2" w14:textId="77777777" w:rsidR="004A3D6A" w:rsidRPr="004A3D6A" w:rsidRDefault="004A3D6A" w:rsidP="004A3D6A">
            <w:pPr>
              <w:rPr>
                <w:rFonts w:eastAsia="Arial" w:cs="Arial"/>
                <w:sz w:val="24"/>
                <w:szCs w:val="24"/>
              </w:rPr>
            </w:pPr>
          </w:p>
        </w:tc>
        <w:tc>
          <w:tcPr>
            <w:tcW w:w="5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3" w:type="dxa"/>
              <w:left w:w="283" w:type="dxa"/>
              <w:bottom w:w="283" w:type="dxa"/>
              <w:right w:w="283" w:type="dxa"/>
            </w:tcMar>
          </w:tcPr>
          <w:p w14:paraId="5746E8B7" w14:textId="036E0D39" w:rsidR="0067793F" w:rsidRPr="002906B7" w:rsidRDefault="0067793F" w:rsidP="0067793F">
            <w:pPr>
              <w:spacing w:before="1"/>
              <w:ind w:right="323"/>
              <w:rPr>
                <w:rFonts w:eastAsia="Arial" w:cs="Arial"/>
                <w:sz w:val="24"/>
                <w:szCs w:val="24"/>
              </w:rPr>
            </w:pPr>
            <w:hyperlink r:id="rId58">
              <w:r w:rsidRPr="008B2C32">
                <w:rPr>
                  <w:rFonts w:eastAsia="Arial" w:cs="Arial"/>
                  <w:color w:val="0462C1"/>
                  <w:sz w:val="16"/>
                  <w:szCs w:val="16"/>
                  <w:u w:val="single"/>
                </w:rPr>
                <w:t>Access the ISO Standard</w:t>
              </w:r>
            </w:hyperlink>
            <w:hyperlink r:id="rId59">
              <w:r w:rsidRPr="008B2C32">
                <w:rPr>
                  <w:rFonts w:eastAsia="Arial" w:cs="Arial"/>
                  <w:color w:val="333333"/>
                  <w:sz w:val="16"/>
                  <w:szCs w:val="16"/>
                </w:rPr>
                <w:t>.</w:t>
              </w:r>
            </w:hyperlink>
            <w:r w:rsidRPr="008B2C32">
              <w:rPr>
                <w:rFonts w:eastAsia="Arial" w:cs="Arial"/>
                <w:color w:val="333333"/>
                <w:sz w:val="16"/>
                <w:szCs w:val="16"/>
              </w:rPr>
              <w:t xml:space="preserve"> This is a paid-for document.</w:t>
            </w:r>
          </w:p>
          <w:p w14:paraId="7920DEE0" w14:textId="77777777" w:rsidR="004A3D6A" w:rsidRPr="008B2C32" w:rsidRDefault="004A3D6A" w:rsidP="004A3D6A">
            <w:pPr>
              <w:spacing w:line="244" w:lineRule="auto"/>
              <w:rPr>
                <w:rFonts w:eastAsia="Arial" w:cs="Arial"/>
                <w:sz w:val="16"/>
                <w:szCs w:val="16"/>
              </w:rPr>
            </w:pPr>
          </w:p>
        </w:tc>
      </w:tr>
    </w:tbl>
    <w:p w14:paraId="6920A752" w14:textId="7BD49F85" w:rsidR="00A13EF4" w:rsidRPr="002906B7" w:rsidRDefault="00C31331">
      <w:pPr>
        <w:rPr>
          <w:rFonts w:eastAsia="Arial" w:cs="Arial"/>
        </w:rPr>
      </w:pPr>
      <w:r w:rsidRPr="002906B7">
        <w:br/>
      </w:r>
    </w:p>
    <w:p w14:paraId="6401E3BC" w14:textId="77777777" w:rsidR="0067793F" w:rsidRDefault="0067793F">
      <w:pPr>
        <w:rPr>
          <w:b/>
          <w:bCs/>
          <w:sz w:val="36"/>
          <w:szCs w:val="36"/>
        </w:rPr>
      </w:pPr>
      <w:bookmarkStart w:id="46" w:name="_ese5c1n54iq5"/>
      <w:bookmarkStart w:id="47" w:name="_vr5lq8jbz9z9"/>
      <w:bookmarkStart w:id="48" w:name="_Toc64972233"/>
      <w:bookmarkEnd w:id="46"/>
      <w:bookmarkEnd w:id="47"/>
      <w:r>
        <w:br w:type="page"/>
      </w:r>
    </w:p>
    <w:p w14:paraId="353D5F44" w14:textId="461663DD" w:rsidR="00A13EF4" w:rsidRPr="002906B7" w:rsidRDefault="00C31331">
      <w:pPr>
        <w:pStyle w:val="Heading1"/>
        <w:rPr>
          <w:rFonts w:eastAsia="Arial" w:cs="Arial"/>
        </w:rPr>
      </w:pPr>
      <w:r w:rsidRPr="002906B7">
        <w:lastRenderedPageBreak/>
        <w:br/>
      </w:r>
      <w:bookmarkStart w:id="49" w:name="_Toc69743470"/>
      <w:r w:rsidRPr="002906B7">
        <w:rPr>
          <w:rFonts w:eastAsia="Arial" w:cs="Arial"/>
        </w:rPr>
        <w:t>D. Key principles for success</w:t>
      </w:r>
      <w:bookmarkEnd w:id="48"/>
      <w:bookmarkEnd w:id="49"/>
      <w:r w:rsidRPr="002906B7">
        <w:rPr>
          <w:rFonts w:eastAsia="Arial" w:cs="Arial"/>
        </w:rPr>
        <w:t xml:space="preserve"> </w:t>
      </w:r>
    </w:p>
    <w:p w14:paraId="0E7C7B1D" w14:textId="77777777" w:rsidR="00A13EF4" w:rsidRPr="002906B7" w:rsidRDefault="00A13EF4">
      <w:pPr>
        <w:rPr>
          <w:rFonts w:eastAsia="Arial" w:cs="Arial"/>
        </w:rPr>
      </w:pPr>
    </w:p>
    <w:p w14:paraId="588BBEFB" w14:textId="77777777" w:rsidR="00A13EF4" w:rsidRPr="002906B7" w:rsidRDefault="00C31331">
      <w:pPr>
        <w:rPr>
          <w:rFonts w:eastAsia="Arial" w:cs="Arial"/>
          <w:sz w:val="24"/>
          <w:szCs w:val="24"/>
        </w:rPr>
      </w:pPr>
      <w:r w:rsidRPr="002906B7">
        <w:rPr>
          <w:rFonts w:eastAsia="Arial" w:cs="Arial"/>
          <w:sz w:val="24"/>
          <w:szCs w:val="24"/>
        </w:rPr>
        <w:t xml:space="preserve">The core elements defined in this section will form part of the overall review of the product or service and is a key part to ensuring that the product or service is suitable for use. The assessment will set a compliance rating and where a product or developer is not compliant highlight areas that the organisation could improve on with regards to following the core principles. </w:t>
      </w:r>
    </w:p>
    <w:p w14:paraId="042A8CE9" w14:textId="77777777" w:rsidR="00A13EF4" w:rsidRPr="002906B7" w:rsidRDefault="00A13EF4">
      <w:pPr>
        <w:rPr>
          <w:rFonts w:eastAsia="Arial" w:cs="Arial"/>
          <w:sz w:val="24"/>
          <w:szCs w:val="24"/>
        </w:rPr>
      </w:pPr>
    </w:p>
    <w:p w14:paraId="6F6C856F" w14:textId="77777777" w:rsidR="00A13EF4" w:rsidRPr="002906B7" w:rsidRDefault="00C31331">
      <w:r w:rsidRPr="002906B7">
        <w:rPr>
          <w:rFonts w:eastAsia="Arial" w:cs="Arial"/>
          <w:sz w:val="24"/>
          <w:szCs w:val="24"/>
        </w:rPr>
        <w:t xml:space="preserve">This section will be scored in relation to the </w:t>
      </w:r>
      <w:hyperlink r:id="rId60">
        <w:r w:rsidRPr="002906B7">
          <w:rPr>
            <w:rFonts w:eastAsia="Arial" w:cs="Arial"/>
            <w:color w:val="1155CC"/>
            <w:sz w:val="24"/>
            <w:szCs w:val="24"/>
            <w:u w:val="single"/>
          </w:rPr>
          <w:t>NHS service standard</w:t>
        </w:r>
      </w:hyperlink>
      <w:r w:rsidRPr="002906B7">
        <w:rPr>
          <w:rFonts w:eastAsia="Arial" w:cs="Arial"/>
          <w:sz w:val="24"/>
          <w:szCs w:val="24"/>
        </w:rPr>
        <w:t xml:space="preserve">. This will not contribute to the overall Assessment Criteria as set out in Section C. </w:t>
      </w:r>
    </w:p>
    <w:p w14:paraId="3147D568" w14:textId="77777777" w:rsidR="00A13EF4" w:rsidRPr="002906B7" w:rsidRDefault="00A13EF4">
      <w:pPr>
        <w:rPr>
          <w:rFonts w:eastAsia="Arial" w:cs="Arial"/>
        </w:rPr>
      </w:pPr>
    </w:p>
    <w:p w14:paraId="2BD2C7C8" w14:textId="77777777" w:rsidR="00A13EF4" w:rsidRPr="002906B7" w:rsidRDefault="00C31331">
      <w:pPr>
        <w:pStyle w:val="Heading2"/>
        <w:rPr>
          <w:rFonts w:eastAsia="Arial" w:cs="Arial"/>
        </w:rPr>
      </w:pPr>
      <w:bookmarkStart w:id="50" w:name="_Toc64972234"/>
      <w:bookmarkStart w:id="51" w:name="_Toc69743471"/>
      <w:r w:rsidRPr="002906B7">
        <w:rPr>
          <w:rFonts w:eastAsia="Arial" w:cs="Arial"/>
        </w:rPr>
        <w:t>D1 - Usability and accessibility - scored section</w:t>
      </w:r>
      <w:bookmarkEnd w:id="50"/>
      <w:bookmarkEnd w:id="51"/>
    </w:p>
    <w:p w14:paraId="504704B1" w14:textId="77777777" w:rsidR="00A13EF4" w:rsidRPr="002906B7" w:rsidRDefault="00A13EF4" w:rsidP="2045C274">
      <w:pPr>
        <w:spacing w:before="11"/>
        <w:rPr>
          <w:rFonts w:eastAsia="Arial" w:cs="Arial"/>
          <w:b/>
          <w:bCs/>
          <w:sz w:val="24"/>
          <w:szCs w:val="24"/>
        </w:rPr>
      </w:pPr>
    </w:p>
    <w:p w14:paraId="4F8BED9D" w14:textId="77777777" w:rsidR="00A13EF4" w:rsidRPr="002906B7" w:rsidRDefault="00C31331">
      <w:pPr>
        <w:rPr>
          <w:rFonts w:eastAsia="Arial" w:cs="Arial"/>
          <w:sz w:val="24"/>
          <w:szCs w:val="24"/>
        </w:rPr>
      </w:pPr>
      <w:r w:rsidRPr="002906B7">
        <w:rPr>
          <w:rFonts w:eastAsia="Arial" w:cs="Arial"/>
          <w:sz w:val="24"/>
          <w:szCs w:val="24"/>
        </w:rPr>
        <w:t xml:space="preserve">Establishing that your product has followed best practice.  </w:t>
      </w:r>
    </w:p>
    <w:p w14:paraId="46278EC7" w14:textId="77777777" w:rsidR="00A13EF4" w:rsidRPr="002906B7" w:rsidRDefault="00A13EF4">
      <w:pPr>
        <w:rPr>
          <w:rFonts w:eastAsia="Arial" w:cs="Arial"/>
          <w:sz w:val="24"/>
          <w:szCs w:val="24"/>
        </w:rPr>
      </w:pPr>
    </w:p>
    <w:p w14:paraId="769D53F6" w14:textId="77777777" w:rsidR="00A13EF4" w:rsidRDefault="00C31331">
      <w:pPr>
        <w:rPr>
          <w:rFonts w:eastAsia="Arial" w:cs="Arial"/>
          <w:sz w:val="24"/>
          <w:szCs w:val="24"/>
        </w:rPr>
      </w:pPr>
      <w:r w:rsidRPr="002906B7">
        <w:rPr>
          <w:rFonts w:eastAsia="Arial" w:cs="Arial"/>
          <w:sz w:val="24"/>
          <w:szCs w:val="24"/>
        </w:rPr>
        <w:t>Please note that not all sections of the NHS Service Standard are included where they are assessed elsewhere within DTAC, for example clinical safety.</w:t>
      </w:r>
    </w:p>
    <w:tbl>
      <w:tblPr>
        <w:tblStyle w:val="TableGrid"/>
        <w:tblW w:w="0" w:type="auto"/>
        <w:tblLook w:val="04A0" w:firstRow="1" w:lastRow="0" w:firstColumn="1" w:lastColumn="0" w:noHBand="0" w:noVBand="1"/>
      </w:tblPr>
      <w:tblGrid>
        <w:gridCol w:w="1270"/>
        <w:gridCol w:w="3261"/>
        <w:gridCol w:w="2694"/>
        <w:gridCol w:w="2551"/>
        <w:gridCol w:w="1459"/>
        <w:gridCol w:w="3893"/>
      </w:tblGrid>
      <w:tr w:rsidR="00D842E3" w14:paraId="3A0E7988" w14:textId="77777777" w:rsidTr="001B5740">
        <w:tc>
          <w:tcPr>
            <w:tcW w:w="1270" w:type="dxa"/>
            <w:shd w:val="clear" w:color="auto" w:fill="8EAADB" w:themeFill="accent1" w:themeFillTint="99"/>
          </w:tcPr>
          <w:p w14:paraId="6962D824" w14:textId="6B509032" w:rsidR="00D842E3" w:rsidRPr="003445FF" w:rsidRDefault="00BB7A65" w:rsidP="00D842E3">
            <w:pPr>
              <w:rPr>
                <w:rFonts w:eastAsia="Arial" w:cs="Arial"/>
                <w:b/>
                <w:bCs/>
                <w:sz w:val="24"/>
                <w:szCs w:val="24"/>
              </w:rPr>
            </w:pPr>
            <w:r w:rsidRPr="003445FF">
              <w:rPr>
                <w:rFonts w:eastAsia="Arial" w:cs="Arial"/>
                <w:b/>
                <w:bCs/>
                <w:sz w:val="24"/>
                <w:szCs w:val="24"/>
              </w:rPr>
              <w:t>Code</w:t>
            </w:r>
          </w:p>
        </w:tc>
        <w:tc>
          <w:tcPr>
            <w:tcW w:w="3261" w:type="dxa"/>
            <w:shd w:val="clear" w:color="auto" w:fill="8EAADB" w:themeFill="accent1" w:themeFillTint="99"/>
          </w:tcPr>
          <w:p w14:paraId="100ADD82" w14:textId="57796C09" w:rsidR="00D842E3" w:rsidRPr="003445FF" w:rsidRDefault="00BB7A65" w:rsidP="00D842E3">
            <w:pPr>
              <w:rPr>
                <w:rFonts w:eastAsia="Arial" w:cs="Arial"/>
                <w:b/>
                <w:bCs/>
                <w:sz w:val="24"/>
                <w:szCs w:val="24"/>
              </w:rPr>
            </w:pPr>
            <w:r w:rsidRPr="003445FF">
              <w:rPr>
                <w:rFonts w:eastAsia="Arial" w:cs="Arial"/>
                <w:b/>
                <w:bCs/>
                <w:sz w:val="24"/>
                <w:szCs w:val="24"/>
              </w:rPr>
              <w:t>Question</w:t>
            </w:r>
          </w:p>
        </w:tc>
        <w:tc>
          <w:tcPr>
            <w:tcW w:w="2694" w:type="dxa"/>
            <w:shd w:val="clear" w:color="auto" w:fill="8EAADB" w:themeFill="accent1" w:themeFillTint="99"/>
          </w:tcPr>
          <w:p w14:paraId="0BE08472" w14:textId="69B33E78" w:rsidR="00D842E3" w:rsidRPr="003445FF" w:rsidRDefault="00BB7A65" w:rsidP="00D842E3">
            <w:pPr>
              <w:rPr>
                <w:rFonts w:eastAsia="Arial" w:cs="Arial"/>
                <w:b/>
                <w:bCs/>
                <w:sz w:val="24"/>
                <w:szCs w:val="24"/>
              </w:rPr>
            </w:pPr>
            <w:r w:rsidRPr="003445FF">
              <w:rPr>
                <w:rFonts w:eastAsia="Arial" w:cs="Arial"/>
                <w:b/>
                <w:bCs/>
                <w:sz w:val="24"/>
                <w:szCs w:val="24"/>
              </w:rPr>
              <w:t>Options</w:t>
            </w:r>
          </w:p>
        </w:tc>
        <w:tc>
          <w:tcPr>
            <w:tcW w:w="2551" w:type="dxa"/>
            <w:shd w:val="clear" w:color="auto" w:fill="8EAADB" w:themeFill="accent1" w:themeFillTint="99"/>
          </w:tcPr>
          <w:p w14:paraId="3F45B014" w14:textId="61902321" w:rsidR="00D842E3" w:rsidRPr="003445FF" w:rsidRDefault="00BB7A65" w:rsidP="00D842E3">
            <w:pPr>
              <w:rPr>
                <w:rFonts w:eastAsia="Arial" w:cs="Arial"/>
                <w:b/>
                <w:bCs/>
                <w:sz w:val="24"/>
                <w:szCs w:val="24"/>
              </w:rPr>
            </w:pPr>
            <w:r w:rsidRPr="003445FF">
              <w:rPr>
                <w:rFonts w:eastAsia="Arial" w:cs="Arial"/>
                <w:b/>
                <w:bCs/>
                <w:sz w:val="24"/>
                <w:szCs w:val="24"/>
              </w:rPr>
              <w:t>Supporting Information</w:t>
            </w:r>
          </w:p>
        </w:tc>
        <w:tc>
          <w:tcPr>
            <w:tcW w:w="1459" w:type="dxa"/>
            <w:shd w:val="clear" w:color="auto" w:fill="8EAADB" w:themeFill="accent1" w:themeFillTint="99"/>
          </w:tcPr>
          <w:p w14:paraId="6F80BE9D" w14:textId="77B28CAE" w:rsidR="00D842E3" w:rsidRPr="003445FF" w:rsidRDefault="00BB7A65" w:rsidP="00D842E3">
            <w:pPr>
              <w:rPr>
                <w:rFonts w:eastAsia="Arial" w:cs="Arial"/>
                <w:b/>
                <w:bCs/>
                <w:sz w:val="24"/>
                <w:szCs w:val="24"/>
              </w:rPr>
            </w:pPr>
            <w:r w:rsidRPr="003445FF">
              <w:rPr>
                <w:rFonts w:eastAsia="Arial" w:cs="Arial"/>
                <w:b/>
                <w:bCs/>
                <w:sz w:val="24"/>
                <w:szCs w:val="24"/>
              </w:rPr>
              <w:t>Weighted Score</w:t>
            </w:r>
          </w:p>
        </w:tc>
        <w:tc>
          <w:tcPr>
            <w:tcW w:w="3893" w:type="dxa"/>
            <w:shd w:val="clear" w:color="auto" w:fill="8EAADB" w:themeFill="accent1" w:themeFillTint="99"/>
          </w:tcPr>
          <w:p w14:paraId="391D7496" w14:textId="181C138A" w:rsidR="00D842E3" w:rsidRPr="003445FF" w:rsidRDefault="00BB7A65" w:rsidP="00D842E3">
            <w:pPr>
              <w:rPr>
                <w:rFonts w:eastAsia="Arial" w:cs="Arial"/>
                <w:b/>
                <w:bCs/>
                <w:sz w:val="24"/>
                <w:szCs w:val="24"/>
              </w:rPr>
            </w:pPr>
            <w:r w:rsidRPr="003445FF">
              <w:rPr>
                <w:rFonts w:eastAsia="Arial" w:cs="Arial"/>
                <w:b/>
                <w:bCs/>
                <w:sz w:val="24"/>
                <w:szCs w:val="24"/>
              </w:rPr>
              <w:t>Scoring Criteria</w:t>
            </w:r>
          </w:p>
        </w:tc>
      </w:tr>
      <w:tr w:rsidR="00D842E3" w14:paraId="0CC2D5E5" w14:textId="77777777" w:rsidTr="001B5740">
        <w:tc>
          <w:tcPr>
            <w:tcW w:w="1270" w:type="dxa"/>
          </w:tcPr>
          <w:p w14:paraId="5859247B" w14:textId="6DB753AE" w:rsidR="00D842E3" w:rsidRDefault="003445FF" w:rsidP="00D842E3">
            <w:pPr>
              <w:rPr>
                <w:rFonts w:eastAsia="Arial" w:cs="Arial"/>
                <w:sz w:val="24"/>
                <w:szCs w:val="24"/>
              </w:rPr>
            </w:pPr>
            <w:r>
              <w:rPr>
                <w:rFonts w:eastAsia="Arial" w:cs="Arial"/>
                <w:sz w:val="24"/>
                <w:szCs w:val="24"/>
              </w:rPr>
              <w:t>D1.1</w:t>
            </w:r>
          </w:p>
        </w:tc>
        <w:tc>
          <w:tcPr>
            <w:tcW w:w="3261" w:type="dxa"/>
          </w:tcPr>
          <w:p w14:paraId="3E906C29" w14:textId="77777777" w:rsidR="00D842E3" w:rsidRPr="00F912F4" w:rsidRDefault="003445FF" w:rsidP="00D842E3">
            <w:pPr>
              <w:rPr>
                <w:rFonts w:eastAsia="Arial" w:cs="Arial"/>
                <w:b/>
                <w:bCs/>
                <w:sz w:val="16"/>
                <w:szCs w:val="16"/>
              </w:rPr>
            </w:pPr>
            <w:r w:rsidRPr="00F912F4">
              <w:rPr>
                <w:rFonts w:eastAsia="Arial" w:cs="Arial"/>
                <w:b/>
                <w:bCs/>
                <w:sz w:val="16"/>
                <w:szCs w:val="16"/>
              </w:rPr>
              <w:t>Understand users and their needs in context of health and social care</w:t>
            </w:r>
          </w:p>
          <w:p w14:paraId="01187EC8" w14:textId="77777777" w:rsidR="003445FF" w:rsidRDefault="003445FF" w:rsidP="00D842E3">
            <w:pPr>
              <w:rPr>
                <w:rFonts w:eastAsia="Arial" w:cs="Arial"/>
                <w:sz w:val="24"/>
                <w:szCs w:val="24"/>
              </w:rPr>
            </w:pPr>
          </w:p>
          <w:p w14:paraId="6ED966DC" w14:textId="096F7513" w:rsidR="003445FF" w:rsidRDefault="003445FF" w:rsidP="00D842E3">
            <w:pPr>
              <w:rPr>
                <w:rFonts w:eastAsia="Arial" w:cs="Arial"/>
                <w:sz w:val="24"/>
                <w:szCs w:val="24"/>
              </w:rPr>
            </w:pPr>
            <w:r>
              <w:rPr>
                <w:rFonts w:eastAsia="Arial" w:cs="Arial"/>
                <w:sz w:val="24"/>
                <w:szCs w:val="24"/>
              </w:rPr>
              <w:t>Do you engage users in the development of the product?</w:t>
            </w:r>
          </w:p>
        </w:tc>
        <w:tc>
          <w:tcPr>
            <w:tcW w:w="2694" w:type="dxa"/>
          </w:tcPr>
          <w:p w14:paraId="254C0082" w14:textId="607C8CC1" w:rsidR="00D842E3" w:rsidRDefault="003445FF" w:rsidP="00D842E3">
            <w:pPr>
              <w:rPr>
                <w:rFonts w:eastAsia="Arial" w:cs="Arial"/>
                <w:sz w:val="24"/>
                <w:szCs w:val="24"/>
              </w:rPr>
            </w:pPr>
            <w:r>
              <w:rPr>
                <w:rFonts w:eastAsia="Arial" w:cs="Arial"/>
                <w:sz w:val="24"/>
                <w:szCs w:val="24"/>
              </w:rPr>
              <w:t>Yes</w:t>
            </w:r>
          </w:p>
        </w:tc>
        <w:tc>
          <w:tcPr>
            <w:tcW w:w="2551" w:type="dxa"/>
          </w:tcPr>
          <w:p w14:paraId="6C33D3A3" w14:textId="77777777" w:rsidR="003445FF" w:rsidRPr="002906B7" w:rsidRDefault="003445FF" w:rsidP="003445FF">
            <w:hyperlink r:id="rId61">
              <w:r w:rsidRPr="002906B7">
                <w:rPr>
                  <w:rFonts w:eastAsia="Arial" w:cs="Arial"/>
                  <w:color w:val="1155CC"/>
                  <w:sz w:val="24"/>
                  <w:szCs w:val="24"/>
                  <w:u w:val="single"/>
                </w:rPr>
                <w:t xml:space="preserve">NHS Service Standard Point 1 </w:t>
              </w:r>
            </w:hyperlink>
          </w:p>
          <w:p w14:paraId="6FBC34FE" w14:textId="77777777" w:rsidR="00D842E3" w:rsidRDefault="00D842E3" w:rsidP="00D842E3">
            <w:pPr>
              <w:rPr>
                <w:rFonts w:eastAsia="Arial" w:cs="Arial"/>
                <w:sz w:val="24"/>
                <w:szCs w:val="24"/>
              </w:rPr>
            </w:pPr>
          </w:p>
        </w:tc>
        <w:tc>
          <w:tcPr>
            <w:tcW w:w="1459" w:type="dxa"/>
          </w:tcPr>
          <w:p w14:paraId="2249F634" w14:textId="7133D172" w:rsidR="00D842E3" w:rsidRDefault="003445FF" w:rsidP="00D842E3">
            <w:pPr>
              <w:rPr>
                <w:rFonts w:eastAsia="Arial" w:cs="Arial"/>
                <w:sz w:val="24"/>
                <w:szCs w:val="24"/>
              </w:rPr>
            </w:pPr>
            <w:r>
              <w:rPr>
                <w:rFonts w:eastAsia="Arial" w:cs="Arial"/>
                <w:sz w:val="24"/>
                <w:szCs w:val="24"/>
              </w:rPr>
              <w:t>10%</w:t>
            </w:r>
          </w:p>
        </w:tc>
        <w:tc>
          <w:tcPr>
            <w:tcW w:w="3893" w:type="dxa"/>
          </w:tcPr>
          <w:p w14:paraId="50EEC2BA" w14:textId="77777777" w:rsidR="003445FF" w:rsidRPr="0067793F" w:rsidRDefault="003445FF" w:rsidP="003445FF">
            <w:pPr>
              <w:rPr>
                <w:rFonts w:eastAsia="Arial" w:cs="Arial"/>
                <w:sz w:val="16"/>
                <w:szCs w:val="16"/>
              </w:rPr>
            </w:pPr>
            <w:r w:rsidRPr="0067793F">
              <w:rPr>
                <w:rFonts w:eastAsia="Arial" w:cs="Arial"/>
                <w:sz w:val="16"/>
                <w:szCs w:val="16"/>
              </w:rPr>
              <w:t xml:space="preserve">Developers should be awarded 10% if they demonstrate that user need has been taken in account through user research, search data, analytics or other data to understand the problem.  </w:t>
            </w:r>
          </w:p>
          <w:p w14:paraId="72B12745" w14:textId="77777777" w:rsidR="003445FF" w:rsidRPr="0067793F" w:rsidRDefault="003445FF" w:rsidP="003445FF">
            <w:pPr>
              <w:rPr>
                <w:rFonts w:eastAsia="Arial" w:cs="Arial"/>
                <w:sz w:val="16"/>
                <w:szCs w:val="16"/>
              </w:rPr>
            </w:pPr>
            <w:r w:rsidRPr="0067793F">
              <w:rPr>
                <w:sz w:val="16"/>
                <w:szCs w:val="16"/>
              </w:rPr>
              <w:br/>
            </w:r>
            <w:r w:rsidRPr="0067793F">
              <w:rPr>
                <w:rFonts w:eastAsia="Arial" w:cs="Arial"/>
                <w:sz w:val="16"/>
                <w:szCs w:val="16"/>
              </w:rPr>
              <w:t>The submission should confirm that the developer has considered, and tested user needs with appropriate stakeholders (stakeholders will differ depending on the product) and that as the product continues to iterate user engagement has continued.</w:t>
            </w:r>
          </w:p>
          <w:p w14:paraId="113C69C5" w14:textId="77777777" w:rsidR="003445FF" w:rsidRPr="0067793F" w:rsidRDefault="003445FF" w:rsidP="003445FF">
            <w:pPr>
              <w:rPr>
                <w:rFonts w:eastAsia="Arial" w:cs="Arial"/>
                <w:sz w:val="16"/>
                <w:szCs w:val="16"/>
              </w:rPr>
            </w:pPr>
          </w:p>
          <w:p w14:paraId="55B26D07" w14:textId="77777777" w:rsidR="003445FF" w:rsidRPr="0067793F" w:rsidRDefault="003445FF" w:rsidP="003445FF">
            <w:pPr>
              <w:rPr>
                <w:rFonts w:eastAsia="Arial" w:cs="Arial"/>
                <w:sz w:val="16"/>
                <w:szCs w:val="16"/>
              </w:rPr>
            </w:pPr>
            <w:r w:rsidRPr="0067793F">
              <w:rPr>
                <w:rFonts w:eastAsia="Arial" w:cs="Arial"/>
                <w:sz w:val="16"/>
                <w:szCs w:val="16"/>
              </w:rPr>
              <w:t>If the developer selects working towards it and/or can only partially evidence the requirement, for example user need has only partially been considered or it is not considered on an ongoing basis they should be awarded 5%.</w:t>
            </w:r>
          </w:p>
          <w:p w14:paraId="390D83CE" w14:textId="77777777" w:rsidR="003445FF" w:rsidRPr="0067793F" w:rsidRDefault="003445FF" w:rsidP="003445FF">
            <w:pPr>
              <w:rPr>
                <w:rFonts w:eastAsia="Arial" w:cs="Arial"/>
                <w:sz w:val="16"/>
                <w:szCs w:val="16"/>
              </w:rPr>
            </w:pPr>
          </w:p>
          <w:p w14:paraId="56863CA4" w14:textId="77777777" w:rsidR="003445FF" w:rsidRPr="0067793F" w:rsidRDefault="003445FF" w:rsidP="003445FF">
            <w:pPr>
              <w:rPr>
                <w:rFonts w:eastAsia="Arial" w:cs="Arial"/>
                <w:sz w:val="16"/>
                <w:szCs w:val="16"/>
              </w:rPr>
            </w:pPr>
            <w:r w:rsidRPr="0067793F">
              <w:rPr>
                <w:rFonts w:eastAsia="Arial" w:cs="Arial"/>
                <w:sz w:val="16"/>
                <w:szCs w:val="16"/>
              </w:rPr>
              <w:t xml:space="preserve">If the developer selects no to this question or cannot provide evidence that user need has been considered, they should be awarded 0%. </w:t>
            </w:r>
          </w:p>
          <w:p w14:paraId="0A76DB2C" w14:textId="77777777" w:rsidR="00D842E3" w:rsidRDefault="00D842E3" w:rsidP="00D842E3">
            <w:pPr>
              <w:rPr>
                <w:rFonts w:eastAsia="Arial" w:cs="Arial"/>
                <w:sz w:val="24"/>
                <w:szCs w:val="24"/>
              </w:rPr>
            </w:pPr>
          </w:p>
        </w:tc>
      </w:tr>
      <w:tr w:rsidR="00D842E3" w14:paraId="459D2EB9" w14:textId="77777777" w:rsidTr="001B5740">
        <w:tc>
          <w:tcPr>
            <w:tcW w:w="1270" w:type="dxa"/>
          </w:tcPr>
          <w:p w14:paraId="29945A6E" w14:textId="561626B0" w:rsidR="00D842E3" w:rsidRDefault="00F81F1A" w:rsidP="00D842E3">
            <w:pPr>
              <w:rPr>
                <w:rFonts w:eastAsia="Arial" w:cs="Arial"/>
                <w:sz w:val="24"/>
                <w:szCs w:val="24"/>
              </w:rPr>
            </w:pPr>
            <w:r w:rsidRPr="002906B7">
              <w:rPr>
                <w:rFonts w:eastAsia="Arial" w:cs="Arial"/>
                <w:sz w:val="24"/>
                <w:szCs w:val="24"/>
              </w:rPr>
              <w:lastRenderedPageBreak/>
              <w:t>D1.1.1</w:t>
            </w:r>
          </w:p>
        </w:tc>
        <w:tc>
          <w:tcPr>
            <w:tcW w:w="3261" w:type="dxa"/>
          </w:tcPr>
          <w:p w14:paraId="3B5DF631" w14:textId="6F6CF03A" w:rsidR="00D842E3" w:rsidRDefault="00F81F1A" w:rsidP="00D842E3">
            <w:pPr>
              <w:rPr>
                <w:rFonts w:eastAsia="Arial" w:cs="Arial"/>
                <w:sz w:val="24"/>
                <w:szCs w:val="24"/>
              </w:rPr>
            </w:pPr>
            <w:r w:rsidRPr="002906B7">
              <w:rPr>
                <w:rFonts w:eastAsia="Arial" w:cs="Arial"/>
                <w:sz w:val="24"/>
                <w:szCs w:val="24"/>
              </w:rPr>
              <w:t>If yes or working towards it, how frequently do you consider user needs in your product development and what methods do you use to engage users and understand their needs?</w:t>
            </w:r>
          </w:p>
        </w:tc>
        <w:tc>
          <w:tcPr>
            <w:tcW w:w="2694" w:type="dxa"/>
          </w:tcPr>
          <w:p w14:paraId="1EBA938A" w14:textId="52F8A262" w:rsidR="00D842E3" w:rsidRDefault="00F81F1A" w:rsidP="00D842E3">
            <w:pPr>
              <w:rPr>
                <w:rFonts w:eastAsia="Arial" w:cs="Arial"/>
                <w:sz w:val="24"/>
                <w:szCs w:val="24"/>
              </w:rPr>
            </w:pPr>
            <w:r w:rsidRPr="002906B7">
              <w:rPr>
                <w:rFonts w:eastAsia="Arial" w:cs="Arial"/>
                <w:sz w:val="24"/>
                <w:szCs w:val="24"/>
              </w:rPr>
              <w:t>For every development, user needs are considered. Our methods of engaging users are to take a sample of employers, advisors and employers to consult on testing.</w:t>
            </w:r>
          </w:p>
        </w:tc>
        <w:tc>
          <w:tcPr>
            <w:tcW w:w="2551" w:type="dxa"/>
          </w:tcPr>
          <w:p w14:paraId="76BAD186" w14:textId="77777777" w:rsidR="00D842E3" w:rsidRDefault="00D842E3" w:rsidP="00D842E3">
            <w:pPr>
              <w:rPr>
                <w:rFonts w:eastAsia="Arial" w:cs="Arial"/>
                <w:sz w:val="24"/>
                <w:szCs w:val="24"/>
              </w:rPr>
            </w:pPr>
          </w:p>
        </w:tc>
        <w:tc>
          <w:tcPr>
            <w:tcW w:w="1459" w:type="dxa"/>
          </w:tcPr>
          <w:p w14:paraId="7804EAF3" w14:textId="77777777" w:rsidR="00D842E3" w:rsidRDefault="00D842E3" w:rsidP="00D842E3">
            <w:pPr>
              <w:rPr>
                <w:rFonts w:eastAsia="Arial" w:cs="Arial"/>
                <w:sz w:val="24"/>
                <w:szCs w:val="24"/>
              </w:rPr>
            </w:pPr>
          </w:p>
        </w:tc>
        <w:tc>
          <w:tcPr>
            <w:tcW w:w="3893" w:type="dxa"/>
          </w:tcPr>
          <w:p w14:paraId="6FB6746B" w14:textId="77777777" w:rsidR="00D842E3" w:rsidRDefault="00D842E3" w:rsidP="00D842E3">
            <w:pPr>
              <w:rPr>
                <w:rFonts w:eastAsia="Arial" w:cs="Arial"/>
                <w:sz w:val="24"/>
                <w:szCs w:val="24"/>
              </w:rPr>
            </w:pPr>
          </w:p>
        </w:tc>
      </w:tr>
      <w:tr w:rsidR="00F81F1A" w14:paraId="461535B4" w14:textId="77777777" w:rsidTr="001B5740">
        <w:tc>
          <w:tcPr>
            <w:tcW w:w="1270" w:type="dxa"/>
          </w:tcPr>
          <w:p w14:paraId="24199FF9" w14:textId="30AFDE01" w:rsidR="00F81F1A" w:rsidRDefault="00F81F1A" w:rsidP="00F81F1A">
            <w:pPr>
              <w:rPr>
                <w:rFonts w:eastAsia="Arial" w:cs="Arial"/>
                <w:sz w:val="24"/>
                <w:szCs w:val="24"/>
              </w:rPr>
            </w:pPr>
            <w:r w:rsidRPr="002906B7">
              <w:rPr>
                <w:rFonts w:eastAsia="Arial" w:cs="Arial"/>
                <w:sz w:val="24"/>
                <w:szCs w:val="24"/>
              </w:rPr>
              <w:t>D1.2</w:t>
            </w:r>
          </w:p>
        </w:tc>
        <w:tc>
          <w:tcPr>
            <w:tcW w:w="3261" w:type="dxa"/>
          </w:tcPr>
          <w:p w14:paraId="65E493FE" w14:textId="77777777" w:rsidR="00F81F1A" w:rsidRPr="00F912F4" w:rsidRDefault="00F81F1A" w:rsidP="00F81F1A">
            <w:pPr>
              <w:rPr>
                <w:rFonts w:eastAsia="Arial" w:cs="Arial"/>
                <w:b/>
                <w:bCs/>
                <w:sz w:val="16"/>
                <w:szCs w:val="16"/>
              </w:rPr>
            </w:pPr>
            <w:r w:rsidRPr="00F912F4">
              <w:rPr>
                <w:rFonts w:eastAsia="Arial" w:cs="Arial"/>
                <w:b/>
                <w:bCs/>
                <w:sz w:val="16"/>
                <w:szCs w:val="16"/>
              </w:rPr>
              <w:t xml:space="preserve">Work towards solving a whole problem for users </w:t>
            </w:r>
          </w:p>
          <w:p w14:paraId="0D0E69FE" w14:textId="77777777" w:rsidR="00F81F1A" w:rsidRPr="002906B7" w:rsidRDefault="00F81F1A" w:rsidP="00F81F1A">
            <w:pPr>
              <w:rPr>
                <w:rFonts w:eastAsia="Arial" w:cs="Arial"/>
                <w:b/>
                <w:bCs/>
                <w:sz w:val="24"/>
                <w:szCs w:val="24"/>
              </w:rPr>
            </w:pPr>
          </w:p>
          <w:p w14:paraId="7D04EC44" w14:textId="77777777" w:rsidR="00F81F1A" w:rsidRPr="002906B7" w:rsidRDefault="00F81F1A" w:rsidP="00F81F1A">
            <w:pPr>
              <w:rPr>
                <w:rFonts w:eastAsia="Arial" w:cs="Arial"/>
                <w:sz w:val="24"/>
                <w:szCs w:val="24"/>
              </w:rPr>
            </w:pPr>
            <w:r w:rsidRPr="002906B7">
              <w:rPr>
                <w:rFonts w:eastAsia="Arial" w:cs="Arial"/>
                <w:sz w:val="24"/>
                <w:szCs w:val="24"/>
              </w:rPr>
              <w:t>Are all key user journeys mapped to ensure that the whole user problem is solved, or it is clear to users how it fits into their pathway or journey?</w:t>
            </w:r>
          </w:p>
          <w:p w14:paraId="061AC763" w14:textId="77777777" w:rsidR="00F81F1A" w:rsidRDefault="00F81F1A" w:rsidP="00F81F1A">
            <w:pPr>
              <w:rPr>
                <w:rFonts w:eastAsia="Arial" w:cs="Arial"/>
                <w:sz w:val="24"/>
                <w:szCs w:val="24"/>
              </w:rPr>
            </w:pPr>
          </w:p>
        </w:tc>
        <w:tc>
          <w:tcPr>
            <w:tcW w:w="2694" w:type="dxa"/>
          </w:tcPr>
          <w:p w14:paraId="4C5FCFB8" w14:textId="40E8F958" w:rsidR="00F81F1A" w:rsidRDefault="00F81F1A" w:rsidP="00F81F1A">
            <w:pPr>
              <w:rPr>
                <w:rFonts w:eastAsia="Arial" w:cs="Arial"/>
                <w:sz w:val="24"/>
                <w:szCs w:val="24"/>
              </w:rPr>
            </w:pPr>
            <w:r w:rsidRPr="002906B7">
              <w:rPr>
                <w:rFonts w:eastAsia="Arial" w:cs="Arial"/>
                <w:sz w:val="24"/>
                <w:szCs w:val="24"/>
              </w:rPr>
              <w:t xml:space="preserve">Yes </w:t>
            </w:r>
          </w:p>
        </w:tc>
        <w:tc>
          <w:tcPr>
            <w:tcW w:w="2551" w:type="dxa"/>
          </w:tcPr>
          <w:p w14:paraId="44B27C8F" w14:textId="77777777" w:rsidR="00F81F1A" w:rsidRPr="002906B7" w:rsidRDefault="00F81F1A" w:rsidP="00F81F1A">
            <w:pPr>
              <w:ind w:left="106"/>
            </w:pPr>
            <w:hyperlink r:id="rId62">
              <w:r w:rsidRPr="002906B7">
                <w:rPr>
                  <w:rFonts w:eastAsia="Arial" w:cs="Arial"/>
                  <w:color w:val="1155CC"/>
                  <w:sz w:val="24"/>
                  <w:szCs w:val="24"/>
                  <w:u w:val="single"/>
                </w:rPr>
                <w:t xml:space="preserve">NHS Service Standard Point 2 and Point 3 </w:t>
              </w:r>
            </w:hyperlink>
            <w:r w:rsidRPr="002906B7">
              <w:rPr>
                <w:rFonts w:eastAsia="Arial" w:cs="Arial"/>
                <w:sz w:val="24"/>
                <w:szCs w:val="24"/>
              </w:rPr>
              <w:t>are often dealt with by teams together.</w:t>
            </w:r>
          </w:p>
          <w:p w14:paraId="0E6160C1" w14:textId="77777777" w:rsidR="00F81F1A" w:rsidRPr="002906B7" w:rsidRDefault="00F81F1A" w:rsidP="00F81F1A">
            <w:pPr>
              <w:ind w:left="106"/>
              <w:rPr>
                <w:rFonts w:eastAsia="Arial" w:cs="Arial"/>
                <w:sz w:val="24"/>
                <w:szCs w:val="24"/>
              </w:rPr>
            </w:pPr>
          </w:p>
          <w:p w14:paraId="48C987AE" w14:textId="77777777" w:rsidR="00F81F1A" w:rsidRPr="002906B7" w:rsidRDefault="00F81F1A" w:rsidP="00F81F1A">
            <w:pPr>
              <w:ind w:left="106"/>
              <w:rPr>
                <w:rFonts w:eastAsia="Arial" w:cs="Arial"/>
                <w:sz w:val="24"/>
                <w:szCs w:val="24"/>
              </w:rPr>
            </w:pPr>
          </w:p>
          <w:p w14:paraId="12B0ACE0" w14:textId="77777777" w:rsidR="00F81F1A" w:rsidRDefault="00F81F1A" w:rsidP="00F81F1A">
            <w:pPr>
              <w:rPr>
                <w:rFonts w:eastAsia="Arial" w:cs="Arial"/>
                <w:sz w:val="24"/>
                <w:szCs w:val="24"/>
              </w:rPr>
            </w:pPr>
          </w:p>
        </w:tc>
        <w:tc>
          <w:tcPr>
            <w:tcW w:w="1459" w:type="dxa"/>
          </w:tcPr>
          <w:p w14:paraId="1EE4B77D" w14:textId="7667078F" w:rsidR="00F81F1A" w:rsidRDefault="00F81F1A" w:rsidP="00F81F1A">
            <w:pPr>
              <w:rPr>
                <w:rFonts w:eastAsia="Arial" w:cs="Arial"/>
                <w:sz w:val="24"/>
                <w:szCs w:val="24"/>
              </w:rPr>
            </w:pPr>
            <w:r w:rsidRPr="002906B7">
              <w:rPr>
                <w:rFonts w:eastAsia="Arial" w:cs="Arial"/>
                <w:sz w:val="24"/>
                <w:szCs w:val="24"/>
              </w:rPr>
              <w:t>10%</w:t>
            </w:r>
          </w:p>
        </w:tc>
        <w:tc>
          <w:tcPr>
            <w:tcW w:w="3893" w:type="dxa"/>
          </w:tcPr>
          <w:p w14:paraId="0DC1BF75" w14:textId="77777777" w:rsidR="00F81F1A" w:rsidRPr="00F81F1A" w:rsidRDefault="00F81F1A" w:rsidP="00F81F1A">
            <w:pPr>
              <w:ind w:left="106"/>
              <w:rPr>
                <w:rFonts w:eastAsia="Arial" w:cs="Arial"/>
                <w:sz w:val="16"/>
                <w:szCs w:val="16"/>
              </w:rPr>
            </w:pPr>
            <w:r w:rsidRPr="00F81F1A">
              <w:rPr>
                <w:rFonts w:eastAsia="Arial" w:cs="Arial"/>
                <w:sz w:val="16"/>
                <w:szCs w:val="16"/>
              </w:rPr>
              <w:t>Developers should be awarded 10% if they attach supporting information showing that the product solves a whole user problem or that it is clear to users how it fits into their pathway or journey.</w:t>
            </w:r>
          </w:p>
          <w:p w14:paraId="5CDAB455" w14:textId="77777777" w:rsidR="00F81F1A" w:rsidRPr="00F81F1A" w:rsidRDefault="00F81F1A" w:rsidP="00F81F1A">
            <w:pPr>
              <w:ind w:left="106"/>
              <w:rPr>
                <w:rFonts w:eastAsia="Arial" w:cs="Arial"/>
                <w:sz w:val="16"/>
                <w:szCs w:val="16"/>
              </w:rPr>
            </w:pPr>
          </w:p>
          <w:p w14:paraId="4D450FFF" w14:textId="77777777" w:rsidR="00F81F1A" w:rsidRPr="00F81F1A" w:rsidRDefault="00F81F1A" w:rsidP="00F81F1A">
            <w:pPr>
              <w:ind w:left="106"/>
              <w:rPr>
                <w:rFonts w:eastAsia="Arial" w:cs="Arial"/>
                <w:sz w:val="16"/>
                <w:szCs w:val="16"/>
              </w:rPr>
            </w:pPr>
            <w:r w:rsidRPr="00F81F1A">
              <w:rPr>
                <w:rFonts w:eastAsia="Arial" w:cs="Arial"/>
                <w:sz w:val="16"/>
                <w:szCs w:val="16"/>
              </w:rPr>
              <w:t>If the developer selects working towards it and can provide evidence that goes some way to explaining how the whole user problem is solved or only partially explains how the product fits a user journey, they should be awarded 5%.</w:t>
            </w:r>
          </w:p>
          <w:p w14:paraId="6D8391C9" w14:textId="77777777" w:rsidR="00F81F1A" w:rsidRPr="00F81F1A" w:rsidRDefault="00F81F1A" w:rsidP="00F81F1A">
            <w:pPr>
              <w:ind w:left="106"/>
              <w:rPr>
                <w:rFonts w:eastAsia="Arial" w:cs="Arial"/>
                <w:sz w:val="16"/>
                <w:szCs w:val="16"/>
              </w:rPr>
            </w:pPr>
          </w:p>
          <w:p w14:paraId="6B7CB84A" w14:textId="77777777" w:rsidR="00F81F1A" w:rsidRPr="00F81F1A" w:rsidRDefault="00F81F1A" w:rsidP="00F81F1A">
            <w:pPr>
              <w:ind w:left="106"/>
              <w:rPr>
                <w:rFonts w:eastAsia="Arial" w:cs="Arial"/>
                <w:sz w:val="16"/>
                <w:szCs w:val="16"/>
              </w:rPr>
            </w:pPr>
            <w:r w:rsidRPr="00F81F1A">
              <w:rPr>
                <w:rFonts w:eastAsia="Arial" w:cs="Arial"/>
                <w:sz w:val="16"/>
                <w:szCs w:val="16"/>
              </w:rPr>
              <w:t>If the developer selects no to this question or cannot provide evidence that shows the user journey or how the product fits into the pathway or journeys, they should be awarded 0%.</w:t>
            </w:r>
          </w:p>
          <w:p w14:paraId="475FED08" w14:textId="77777777" w:rsidR="00F81F1A" w:rsidRDefault="00F81F1A" w:rsidP="00F81F1A">
            <w:pPr>
              <w:rPr>
                <w:rFonts w:eastAsia="Arial" w:cs="Arial"/>
                <w:sz w:val="24"/>
                <w:szCs w:val="24"/>
              </w:rPr>
            </w:pPr>
          </w:p>
        </w:tc>
      </w:tr>
      <w:tr w:rsidR="00F81F1A" w14:paraId="0ADD17B3" w14:textId="77777777" w:rsidTr="001B5740">
        <w:tc>
          <w:tcPr>
            <w:tcW w:w="1270" w:type="dxa"/>
          </w:tcPr>
          <w:p w14:paraId="36BA2683" w14:textId="22306527" w:rsidR="00F81F1A" w:rsidRDefault="00FA63C0" w:rsidP="00F81F1A">
            <w:pPr>
              <w:rPr>
                <w:rFonts w:eastAsia="Arial" w:cs="Arial"/>
                <w:sz w:val="24"/>
                <w:szCs w:val="24"/>
              </w:rPr>
            </w:pPr>
            <w:r w:rsidRPr="002906B7">
              <w:rPr>
                <w:rFonts w:eastAsia="Arial" w:cs="Arial"/>
                <w:sz w:val="24"/>
                <w:szCs w:val="24"/>
              </w:rPr>
              <w:t>D1.2.1</w:t>
            </w:r>
          </w:p>
        </w:tc>
        <w:tc>
          <w:tcPr>
            <w:tcW w:w="3261" w:type="dxa"/>
          </w:tcPr>
          <w:p w14:paraId="1E644D8D" w14:textId="627217A7" w:rsidR="00F81F1A" w:rsidRDefault="00FA63C0" w:rsidP="002757D6">
            <w:pPr>
              <w:rPr>
                <w:rFonts w:eastAsia="Arial" w:cs="Arial"/>
                <w:sz w:val="24"/>
                <w:szCs w:val="24"/>
              </w:rPr>
            </w:pPr>
            <w:r w:rsidRPr="002906B7">
              <w:rPr>
                <w:rFonts w:eastAsia="Arial" w:cs="Arial"/>
                <w:sz w:val="24"/>
                <w:szCs w:val="24"/>
              </w:rPr>
              <w:t>If yes or working towards it, please attach the user journeys and/or how the product fits into a user pathway or journey</w:t>
            </w:r>
          </w:p>
        </w:tc>
        <w:tc>
          <w:tcPr>
            <w:tcW w:w="2694" w:type="dxa"/>
          </w:tcPr>
          <w:p w14:paraId="08FFEB86" w14:textId="67A46A49" w:rsidR="00F81F1A" w:rsidRDefault="00FA63C0" w:rsidP="00F81F1A">
            <w:pPr>
              <w:rPr>
                <w:rFonts w:eastAsia="Arial" w:cs="Arial"/>
                <w:sz w:val="24"/>
                <w:szCs w:val="24"/>
              </w:rPr>
            </w:pPr>
            <w:hyperlink r:id="rId63" w:history="1">
              <w:r w:rsidRPr="00FA63C0">
                <w:rPr>
                  <w:rStyle w:val="Hyperlink"/>
                  <w:rFonts w:eastAsia="Arial" w:cs="Arial"/>
                  <w:sz w:val="24"/>
                  <w:szCs w:val="24"/>
                </w:rPr>
                <w:t>Provided</w:t>
              </w:r>
            </w:hyperlink>
          </w:p>
        </w:tc>
        <w:tc>
          <w:tcPr>
            <w:tcW w:w="2551" w:type="dxa"/>
          </w:tcPr>
          <w:p w14:paraId="5CFB2A3A" w14:textId="77777777" w:rsidR="00F81F1A" w:rsidRDefault="00F81F1A" w:rsidP="00F81F1A">
            <w:pPr>
              <w:rPr>
                <w:rFonts w:eastAsia="Arial" w:cs="Arial"/>
                <w:sz w:val="24"/>
                <w:szCs w:val="24"/>
              </w:rPr>
            </w:pPr>
          </w:p>
        </w:tc>
        <w:tc>
          <w:tcPr>
            <w:tcW w:w="1459" w:type="dxa"/>
          </w:tcPr>
          <w:p w14:paraId="2A8FD5E7" w14:textId="77777777" w:rsidR="00F81F1A" w:rsidRDefault="00F81F1A" w:rsidP="00F81F1A">
            <w:pPr>
              <w:rPr>
                <w:rFonts w:eastAsia="Arial" w:cs="Arial"/>
                <w:sz w:val="24"/>
                <w:szCs w:val="24"/>
              </w:rPr>
            </w:pPr>
          </w:p>
        </w:tc>
        <w:tc>
          <w:tcPr>
            <w:tcW w:w="3893" w:type="dxa"/>
          </w:tcPr>
          <w:p w14:paraId="6B0DC8CC" w14:textId="77777777" w:rsidR="00F81F1A" w:rsidRDefault="00F81F1A" w:rsidP="00F81F1A">
            <w:pPr>
              <w:rPr>
                <w:rFonts w:eastAsia="Arial" w:cs="Arial"/>
                <w:sz w:val="24"/>
                <w:szCs w:val="24"/>
              </w:rPr>
            </w:pPr>
          </w:p>
        </w:tc>
      </w:tr>
      <w:tr w:rsidR="002757D6" w14:paraId="505420F0" w14:textId="77777777" w:rsidTr="001B5740">
        <w:tc>
          <w:tcPr>
            <w:tcW w:w="1270" w:type="dxa"/>
          </w:tcPr>
          <w:p w14:paraId="6AD0C3B2" w14:textId="75EC2721" w:rsidR="002757D6" w:rsidRPr="002906B7" w:rsidRDefault="002757D6" w:rsidP="00F81F1A">
            <w:pPr>
              <w:rPr>
                <w:rFonts w:eastAsia="Arial" w:cs="Arial"/>
                <w:sz w:val="24"/>
                <w:szCs w:val="24"/>
              </w:rPr>
            </w:pPr>
            <w:r>
              <w:rPr>
                <w:rFonts w:eastAsia="Arial" w:cs="Arial"/>
                <w:sz w:val="24"/>
                <w:szCs w:val="24"/>
              </w:rPr>
              <w:t>D1.3</w:t>
            </w:r>
          </w:p>
        </w:tc>
        <w:tc>
          <w:tcPr>
            <w:tcW w:w="3261" w:type="dxa"/>
          </w:tcPr>
          <w:p w14:paraId="6C380E3E" w14:textId="77777777" w:rsidR="002757D6" w:rsidRPr="00F912F4" w:rsidRDefault="002757D6" w:rsidP="002757D6">
            <w:pPr>
              <w:rPr>
                <w:rFonts w:eastAsia="Arial" w:cs="Arial"/>
                <w:b/>
                <w:bCs/>
                <w:sz w:val="16"/>
                <w:szCs w:val="16"/>
              </w:rPr>
            </w:pPr>
            <w:r w:rsidRPr="00F912F4">
              <w:rPr>
                <w:rFonts w:eastAsia="Arial" w:cs="Arial"/>
                <w:b/>
                <w:bCs/>
                <w:sz w:val="16"/>
                <w:szCs w:val="16"/>
              </w:rPr>
              <w:t>Make the service simple to use</w:t>
            </w:r>
          </w:p>
          <w:p w14:paraId="3D875A82" w14:textId="77777777" w:rsidR="002757D6" w:rsidRPr="002906B7" w:rsidRDefault="002757D6" w:rsidP="002757D6">
            <w:pPr>
              <w:rPr>
                <w:rFonts w:eastAsia="Arial" w:cs="Arial"/>
                <w:sz w:val="24"/>
                <w:szCs w:val="24"/>
              </w:rPr>
            </w:pPr>
          </w:p>
          <w:p w14:paraId="65F07B40" w14:textId="0CA7FBFB" w:rsidR="002757D6" w:rsidRPr="002906B7" w:rsidRDefault="002757D6" w:rsidP="002757D6">
            <w:pPr>
              <w:rPr>
                <w:rFonts w:eastAsia="Arial" w:cs="Arial"/>
                <w:sz w:val="24"/>
                <w:szCs w:val="24"/>
              </w:rPr>
            </w:pPr>
            <w:r w:rsidRPr="002906B7">
              <w:rPr>
                <w:rFonts w:eastAsia="Arial" w:cs="Arial"/>
                <w:sz w:val="24"/>
                <w:szCs w:val="24"/>
              </w:rPr>
              <w:t>Do you undertake user acceptance testing to validate usability of the system?</w:t>
            </w:r>
          </w:p>
        </w:tc>
        <w:tc>
          <w:tcPr>
            <w:tcW w:w="2694" w:type="dxa"/>
          </w:tcPr>
          <w:p w14:paraId="55B53345" w14:textId="3E77EC54" w:rsidR="002757D6" w:rsidRDefault="002757D6" w:rsidP="00F81F1A">
            <w:pPr>
              <w:rPr>
                <w:rFonts w:eastAsia="Arial" w:cs="Arial"/>
                <w:sz w:val="24"/>
                <w:szCs w:val="24"/>
              </w:rPr>
            </w:pPr>
            <w:r w:rsidRPr="002906B7">
              <w:rPr>
                <w:rFonts w:eastAsia="Arial" w:cs="Arial"/>
                <w:sz w:val="24"/>
                <w:szCs w:val="24"/>
              </w:rPr>
              <w:t>Yes</w:t>
            </w:r>
          </w:p>
        </w:tc>
        <w:tc>
          <w:tcPr>
            <w:tcW w:w="2551" w:type="dxa"/>
          </w:tcPr>
          <w:p w14:paraId="7753366C" w14:textId="77777777" w:rsidR="002757D6" w:rsidRPr="002906B7" w:rsidRDefault="002757D6" w:rsidP="002757D6">
            <w:pPr>
              <w:ind w:left="106"/>
            </w:pPr>
            <w:hyperlink r:id="rId64">
              <w:r w:rsidRPr="002906B7">
                <w:rPr>
                  <w:rFonts w:eastAsia="Arial" w:cs="Arial"/>
                  <w:color w:val="1155CC"/>
                  <w:sz w:val="24"/>
                  <w:szCs w:val="24"/>
                  <w:u w:val="single"/>
                </w:rPr>
                <w:t>NHS Service Standard Point 4</w:t>
              </w:r>
            </w:hyperlink>
          </w:p>
          <w:p w14:paraId="237CC2EC" w14:textId="77777777" w:rsidR="002757D6" w:rsidRDefault="002757D6" w:rsidP="00F81F1A">
            <w:pPr>
              <w:rPr>
                <w:rFonts w:eastAsia="Arial" w:cs="Arial"/>
                <w:sz w:val="24"/>
                <w:szCs w:val="24"/>
              </w:rPr>
            </w:pPr>
          </w:p>
        </w:tc>
        <w:tc>
          <w:tcPr>
            <w:tcW w:w="1459" w:type="dxa"/>
          </w:tcPr>
          <w:p w14:paraId="044E9DF2" w14:textId="76176BF3" w:rsidR="002757D6" w:rsidRDefault="002757D6" w:rsidP="00F81F1A">
            <w:pPr>
              <w:rPr>
                <w:rFonts w:eastAsia="Arial" w:cs="Arial"/>
                <w:sz w:val="24"/>
                <w:szCs w:val="24"/>
              </w:rPr>
            </w:pPr>
            <w:r w:rsidRPr="002906B7">
              <w:rPr>
                <w:rFonts w:eastAsia="Arial" w:cs="Arial"/>
                <w:sz w:val="24"/>
                <w:szCs w:val="24"/>
              </w:rPr>
              <w:t>10%</w:t>
            </w:r>
          </w:p>
        </w:tc>
        <w:tc>
          <w:tcPr>
            <w:tcW w:w="3893" w:type="dxa"/>
          </w:tcPr>
          <w:p w14:paraId="1B6197E8" w14:textId="77777777" w:rsidR="002757D6" w:rsidRPr="002757D6" w:rsidRDefault="002757D6" w:rsidP="002757D6">
            <w:pPr>
              <w:ind w:left="106"/>
              <w:rPr>
                <w:rFonts w:eastAsia="Arial" w:cs="Arial"/>
                <w:sz w:val="16"/>
                <w:szCs w:val="16"/>
              </w:rPr>
            </w:pPr>
            <w:r w:rsidRPr="002757D6">
              <w:rPr>
                <w:rFonts w:eastAsia="Arial" w:cs="Arial"/>
                <w:sz w:val="16"/>
                <w:szCs w:val="16"/>
              </w:rPr>
              <w:t>Developers should be awarded 10% if they attach supporting information showing user acceptance testing to validate usability of the product.</w:t>
            </w:r>
          </w:p>
          <w:p w14:paraId="0A0D65F1" w14:textId="77777777" w:rsidR="002757D6" w:rsidRPr="002757D6" w:rsidRDefault="002757D6" w:rsidP="002757D6">
            <w:pPr>
              <w:ind w:left="106"/>
              <w:rPr>
                <w:rFonts w:eastAsia="Arial" w:cs="Arial"/>
                <w:sz w:val="16"/>
                <w:szCs w:val="16"/>
              </w:rPr>
            </w:pPr>
          </w:p>
          <w:p w14:paraId="3F0C8D0B" w14:textId="77777777" w:rsidR="002757D6" w:rsidRPr="002757D6" w:rsidRDefault="002757D6" w:rsidP="002757D6">
            <w:pPr>
              <w:ind w:left="106"/>
              <w:rPr>
                <w:rFonts w:eastAsia="Arial" w:cs="Arial"/>
                <w:sz w:val="16"/>
                <w:szCs w:val="16"/>
              </w:rPr>
            </w:pPr>
            <w:r w:rsidRPr="002757D6">
              <w:rPr>
                <w:rFonts w:eastAsia="Arial" w:cs="Arial"/>
                <w:sz w:val="16"/>
                <w:szCs w:val="16"/>
              </w:rPr>
              <w:t>If the developer selects working towards it and can provide evidence that goes some way to demonstrate that user acceptance testing is being used to validate usability of the system, they should be awarded 5%.</w:t>
            </w:r>
          </w:p>
          <w:p w14:paraId="5F8BA534" w14:textId="77777777" w:rsidR="002757D6" w:rsidRPr="002757D6" w:rsidRDefault="002757D6" w:rsidP="002757D6">
            <w:pPr>
              <w:ind w:left="106"/>
              <w:rPr>
                <w:rFonts w:eastAsia="Arial" w:cs="Arial"/>
                <w:sz w:val="16"/>
                <w:szCs w:val="16"/>
              </w:rPr>
            </w:pPr>
          </w:p>
          <w:p w14:paraId="570E07F5" w14:textId="0B4D9D4D" w:rsidR="002757D6" w:rsidRPr="002757D6" w:rsidRDefault="002757D6" w:rsidP="002757D6">
            <w:pPr>
              <w:rPr>
                <w:rFonts w:eastAsia="Arial" w:cs="Arial"/>
                <w:sz w:val="16"/>
                <w:szCs w:val="16"/>
              </w:rPr>
            </w:pPr>
            <w:r w:rsidRPr="002757D6">
              <w:rPr>
                <w:rFonts w:eastAsia="Arial" w:cs="Arial"/>
                <w:sz w:val="16"/>
                <w:szCs w:val="16"/>
              </w:rPr>
              <w:t>If the developer selects no to this question or cannot provide evidence that shows user acceptance testing to validate usability of the system, they should be awarded 0%.</w:t>
            </w:r>
          </w:p>
        </w:tc>
      </w:tr>
      <w:tr w:rsidR="002757D6" w14:paraId="7074C757" w14:textId="77777777" w:rsidTr="001B5740">
        <w:tc>
          <w:tcPr>
            <w:tcW w:w="1270" w:type="dxa"/>
          </w:tcPr>
          <w:p w14:paraId="176E7DE9" w14:textId="0F403262" w:rsidR="002757D6" w:rsidRDefault="002757D6" w:rsidP="00F81F1A">
            <w:pPr>
              <w:rPr>
                <w:rFonts w:eastAsia="Arial" w:cs="Arial"/>
                <w:sz w:val="24"/>
                <w:szCs w:val="24"/>
              </w:rPr>
            </w:pPr>
            <w:r w:rsidRPr="002906B7">
              <w:rPr>
                <w:rFonts w:eastAsia="Arial" w:cs="Arial"/>
                <w:sz w:val="24"/>
                <w:szCs w:val="24"/>
              </w:rPr>
              <w:lastRenderedPageBreak/>
              <w:t>D1.3.1</w:t>
            </w:r>
          </w:p>
        </w:tc>
        <w:tc>
          <w:tcPr>
            <w:tcW w:w="3261" w:type="dxa"/>
          </w:tcPr>
          <w:p w14:paraId="5B9EA8DB" w14:textId="77777777" w:rsidR="00F912F4" w:rsidRPr="002906B7" w:rsidRDefault="00F912F4" w:rsidP="00F912F4">
            <w:pPr>
              <w:rPr>
                <w:rFonts w:eastAsia="Arial" w:cs="Arial"/>
                <w:sz w:val="24"/>
                <w:szCs w:val="24"/>
              </w:rPr>
            </w:pPr>
            <w:r w:rsidRPr="002906B7">
              <w:rPr>
                <w:rFonts w:eastAsia="Arial" w:cs="Arial"/>
                <w:sz w:val="24"/>
                <w:szCs w:val="24"/>
              </w:rPr>
              <w:t xml:space="preserve">If yes or working towards it, please attach information that demonstrates that user acceptance testing is in place to validate usability. </w:t>
            </w:r>
          </w:p>
          <w:p w14:paraId="04E11908" w14:textId="77777777" w:rsidR="002757D6" w:rsidRPr="002906B7" w:rsidRDefault="002757D6" w:rsidP="002757D6">
            <w:pPr>
              <w:rPr>
                <w:rFonts w:eastAsia="Arial" w:cs="Arial"/>
                <w:b/>
                <w:bCs/>
                <w:sz w:val="24"/>
                <w:szCs w:val="24"/>
              </w:rPr>
            </w:pPr>
          </w:p>
        </w:tc>
        <w:tc>
          <w:tcPr>
            <w:tcW w:w="2694" w:type="dxa"/>
          </w:tcPr>
          <w:p w14:paraId="4A8A0306" w14:textId="0247B5CE" w:rsidR="002757D6" w:rsidRPr="002906B7" w:rsidRDefault="00F912F4" w:rsidP="00F81F1A">
            <w:pPr>
              <w:rPr>
                <w:rFonts w:eastAsia="Arial" w:cs="Arial"/>
                <w:sz w:val="24"/>
                <w:szCs w:val="24"/>
              </w:rPr>
            </w:pPr>
            <w:r w:rsidRPr="002906B7">
              <w:rPr>
                <w:rFonts w:eastAsia="Arial" w:cs="Arial"/>
                <w:sz w:val="24"/>
                <w:szCs w:val="24"/>
              </w:rPr>
              <w:t>Provided</w:t>
            </w:r>
          </w:p>
        </w:tc>
        <w:tc>
          <w:tcPr>
            <w:tcW w:w="2551" w:type="dxa"/>
          </w:tcPr>
          <w:p w14:paraId="2BA2E315" w14:textId="77777777" w:rsidR="002757D6" w:rsidRPr="002906B7" w:rsidRDefault="002757D6" w:rsidP="002757D6">
            <w:pPr>
              <w:ind w:left="106"/>
            </w:pPr>
          </w:p>
        </w:tc>
        <w:tc>
          <w:tcPr>
            <w:tcW w:w="1459" w:type="dxa"/>
          </w:tcPr>
          <w:p w14:paraId="22EE77AB" w14:textId="77777777" w:rsidR="002757D6" w:rsidRPr="002906B7" w:rsidRDefault="002757D6" w:rsidP="00F81F1A">
            <w:pPr>
              <w:rPr>
                <w:rFonts w:eastAsia="Arial" w:cs="Arial"/>
                <w:sz w:val="24"/>
                <w:szCs w:val="24"/>
              </w:rPr>
            </w:pPr>
          </w:p>
        </w:tc>
        <w:tc>
          <w:tcPr>
            <w:tcW w:w="3893" w:type="dxa"/>
          </w:tcPr>
          <w:p w14:paraId="3171A933" w14:textId="77777777" w:rsidR="002757D6" w:rsidRPr="002757D6" w:rsidRDefault="002757D6" w:rsidP="002757D6">
            <w:pPr>
              <w:ind w:left="106"/>
              <w:rPr>
                <w:rFonts w:eastAsia="Arial" w:cs="Arial"/>
                <w:sz w:val="16"/>
                <w:szCs w:val="16"/>
              </w:rPr>
            </w:pPr>
          </w:p>
        </w:tc>
      </w:tr>
      <w:tr w:rsidR="00F912F4" w14:paraId="6ABA4846" w14:textId="77777777" w:rsidTr="001B5740">
        <w:tc>
          <w:tcPr>
            <w:tcW w:w="1270" w:type="dxa"/>
          </w:tcPr>
          <w:p w14:paraId="0DF6DC46" w14:textId="2878B045" w:rsidR="00F912F4" w:rsidRPr="002906B7" w:rsidRDefault="00F912F4" w:rsidP="00F81F1A">
            <w:pPr>
              <w:rPr>
                <w:rFonts w:eastAsia="Arial" w:cs="Arial"/>
                <w:sz w:val="24"/>
                <w:szCs w:val="24"/>
              </w:rPr>
            </w:pPr>
            <w:r w:rsidRPr="002906B7">
              <w:rPr>
                <w:rFonts w:eastAsia="Arial" w:cs="Arial"/>
                <w:sz w:val="24"/>
                <w:szCs w:val="24"/>
              </w:rPr>
              <w:t>D1.4</w:t>
            </w:r>
          </w:p>
        </w:tc>
        <w:tc>
          <w:tcPr>
            <w:tcW w:w="3261" w:type="dxa"/>
          </w:tcPr>
          <w:p w14:paraId="60262006" w14:textId="77777777" w:rsidR="00F912F4" w:rsidRPr="00F912F4" w:rsidRDefault="00F912F4" w:rsidP="00F912F4">
            <w:pPr>
              <w:rPr>
                <w:rFonts w:eastAsia="Arial" w:cs="Arial"/>
                <w:b/>
                <w:bCs/>
                <w:sz w:val="16"/>
                <w:szCs w:val="16"/>
              </w:rPr>
            </w:pPr>
            <w:r w:rsidRPr="00F912F4">
              <w:rPr>
                <w:rFonts w:eastAsia="Arial" w:cs="Arial"/>
                <w:b/>
                <w:bCs/>
                <w:sz w:val="16"/>
                <w:szCs w:val="16"/>
              </w:rPr>
              <w:t xml:space="preserve">Make sure everyone can use the service </w:t>
            </w:r>
          </w:p>
          <w:p w14:paraId="31A77839" w14:textId="77777777" w:rsidR="00F912F4" w:rsidRPr="002906B7" w:rsidRDefault="00F912F4" w:rsidP="00F912F4">
            <w:pPr>
              <w:rPr>
                <w:rFonts w:eastAsia="Arial" w:cs="Arial"/>
                <w:sz w:val="24"/>
                <w:szCs w:val="24"/>
              </w:rPr>
            </w:pPr>
          </w:p>
          <w:p w14:paraId="526D334F" w14:textId="00BBE7B8" w:rsidR="00F912F4" w:rsidRPr="002906B7" w:rsidRDefault="00F912F4" w:rsidP="00F912F4">
            <w:pPr>
              <w:rPr>
                <w:rFonts w:eastAsia="Arial" w:cs="Arial"/>
                <w:sz w:val="24"/>
                <w:szCs w:val="24"/>
              </w:rPr>
            </w:pPr>
            <w:r w:rsidRPr="002906B7">
              <w:rPr>
                <w:rFonts w:eastAsia="Arial" w:cs="Arial"/>
                <w:sz w:val="24"/>
                <w:szCs w:val="24"/>
              </w:rPr>
              <w:t>Are you international Web Content Accessibility Guidelines (WCAG) 2.1 level AA compliant?</w:t>
            </w:r>
          </w:p>
        </w:tc>
        <w:tc>
          <w:tcPr>
            <w:tcW w:w="2694" w:type="dxa"/>
          </w:tcPr>
          <w:p w14:paraId="42563B49" w14:textId="7FF56362" w:rsidR="00F912F4" w:rsidRPr="002906B7" w:rsidRDefault="00F912F4" w:rsidP="00F81F1A">
            <w:pPr>
              <w:rPr>
                <w:rFonts w:eastAsia="Arial" w:cs="Arial"/>
                <w:sz w:val="24"/>
                <w:szCs w:val="24"/>
              </w:rPr>
            </w:pPr>
            <w:r w:rsidRPr="002906B7">
              <w:rPr>
                <w:rFonts w:eastAsia="Arial" w:cs="Arial"/>
                <w:sz w:val="24"/>
                <w:szCs w:val="24"/>
              </w:rPr>
              <w:t>Yes</w:t>
            </w:r>
          </w:p>
        </w:tc>
        <w:tc>
          <w:tcPr>
            <w:tcW w:w="2551" w:type="dxa"/>
          </w:tcPr>
          <w:p w14:paraId="12D4639D" w14:textId="77777777" w:rsidR="00F912F4" w:rsidRPr="00F912F4" w:rsidRDefault="00F912F4" w:rsidP="00F912F4">
            <w:pPr>
              <w:ind w:left="106"/>
              <w:rPr>
                <w:sz w:val="16"/>
                <w:szCs w:val="16"/>
              </w:rPr>
            </w:pPr>
            <w:hyperlink r:id="rId65">
              <w:r w:rsidRPr="00F912F4">
                <w:rPr>
                  <w:rFonts w:eastAsia="Arial" w:cs="Arial"/>
                  <w:color w:val="1155CC"/>
                  <w:sz w:val="16"/>
                  <w:szCs w:val="16"/>
                  <w:u w:val="single"/>
                </w:rPr>
                <w:t>NHS Service Standard Point 5</w:t>
              </w:r>
            </w:hyperlink>
            <w:r w:rsidRPr="00F912F4">
              <w:rPr>
                <w:rFonts w:eastAsia="Arial" w:cs="Arial"/>
                <w:sz w:val="16"/>
                <w:szCs w:val="16"/>
              </w:rPr>
              <w:t xml:space="preserve">  </w:t>
            </w:r>
          </w:p>
          <w:p w14:paraId="78FE2DD6" w14:textId="77777777" w:rsidR="00F912F4" w:rsidRPr="00F912F4" w:rsidRDefault="00F912F4" w:rsidP="00F912F4">
            <w:pPr>
              <w:ind w:left="106"/>
              <w:rPr>
                <w:rFonts w:eastAsia="Arial" w:cs="Arial"/>
                <w:sz w:val="16"/>
                <w:szCs w:val="16"/>
              </w:rPr>
            </w:pPr>
          </w:p>
          <w:p w14:paraId="4A316699" w14:textId="77777777" w:rsidR="00F912F4" w:rsidRPr="00F912F4" w:rsidRDefault="00F912F4" w:rsidP="00F912F4">
            <w:pPr>
              <w:ind w:left="106"/>
              <w:rPr>
                <w:sz w:val="16"/>
                <w:szCs w:val="16"/>
              </w:rPr>
            </w:pPr>
            <w:r w:rsidRPr="00F912F4">
              <w:rPr>
                <w:rFonts w:eastAsia="Arial" w:cs="Arial"/>
                <w:sz w:val="16"/>
                <w:szCs w:val="16"/>
              </w:rPr>
              <w:t xml:space="preserve">The Service Manual provides information on </w:t>
            </w:r>
            <w:hyperlink r:id="rId66">
              <w:r w:rsidRPr="00F912F4">
                <w:rPr>
                  <w:rFonts w:eastAsia="Arial" w:cs="Arial"/>
                  <w:color w:val="1155CC"/>
                  <w:sz w:val="16"/>
                  <w:szCs w:val="16"/>
                  <w:u w:val="single"/>
                </w:rPr>
                <w:t>WCAG 2.1</w:t>
              </w:r>
            </w:hyperlink>
            <w:hyperlink r:id="rId67">
              <w:r w:rsidRPr="00F912F4">
                <w:rPr>
                  <w:rFonts w:eastAsia="Arial" w:cs="Arial"/>
                  <w:color w:val="1155CC"/>
                  <w:sz w:val="16"/>
                  <w:szCs w:val="16"/>
                </w:rPr>
                <w:t xml:space="preserve"> </w:t>
              </w:r>
            </w:hyperlink>
            <w:r w:rsidRPr="00F912F4">
              <w:rPr>
                <w:rFonts w:eastAsia="Arial" w:cs="Arial"/>
                <w:sz w:val="16"/>
                <w:szCs w:val="16"/>
              </w:rPr>
              <w:t xml:space="preserve">level AA. </w:t>
            </w:r>
          </w:p>
          <w:p w14:paraId="012D3458" w14:textId="77777777" w:rsidR="00F912F4" w:rsidRPr="002906B7" w:rsidRDefault="00F912F4" w:rsidP="002757D6">
            <w:pPr>
              <w:ind w:left="106"/>
            </w:pPr>
          </w:p>
        </w:tc>
        <w:tc>
          <w:tcPr>
            <w:tcW w:w="1459" w:type="dxa"/>
          </w:tcPr>
          <w:p w14:paraId="3E3DB8C2" w14:textId="532CDD72" w:rsidR="00F912F4" w:rsidRPr="002906B7" w:rsidRDefault="00F912F4" w:rsidP="00F81F1A">
            <w:pPr>
              <w:rPr>
                <w:rFonts w:eastAsia="Arial" w:cs="Arial"/>
                <w:sz w:val="24"/>
                <w:szCs w:val="24"/>
              </w:rPr>
            </w:pPr>
            <w:r w:rsidRPr="002906B7">
              <w:rPr>
                <w:rFonts w:eastAsia="Arial" w:cs="Arial"/>
                <w:sz w:val="24"/>
                <w:szCs w:val="24"/>
              </w:rPr>
              <w:t>20%</w:t>
            </w:r>
          </w:p>
        </w:tc>
        <w:tc>
          <w:tcPr>
            <w:tcW w:w="3893" w:type="dxa"/>
          </w:tcPr>
          <w:p w14:paraId="576E039B" w14:textId="77777777" w:rsidR="00F912F4" w:rsidRPr="00F912F4" w:rsidRDefault="00F912F4" w:rsidP="00F912F4">
            <w:pPr>
              <w:rPr>
                <w:rFonts w:eastAsia="Arial" w:cs="Arial"/>
                <w:sz w:val="16"/>
                <w:szCs w:val="16"/>
              </w:rPr>
            </w:pPr>
            <w:r w:rsidRPr="00F912F4">
              <w:rPr>
                <w:rFonts w:eastAsia="Arial" w:cs="Arial"/>
                <w:sz w:val="16"/>
                <w:szCs w:val="16"/>
              </w:rPr>
              <w:t>Developers should be awarded 20% for WCAG 2.1 level AA compliance.</w:t>
            </w:r>
          </w:p>
          <w:p w14:paraId="328D3D5B" w14:textId="77777777" w:rsidR="00F912F4" w:rsidRPr="00F912F4" w:rsidRDefault="00F912F4" w:rsidP="00F912F4">
            <w:pPr>
              <w:rPr>
                <w:rFonts w:eastAsia="Arial" w:cs="Arial"/>
                <w:sz w:val="16"/>
                <w:szCs w:val="16"/>
              </w:rPr>
            </w:pPr>
          </w:p>
          <w:p w14:paraId="6F77A30C" w14:textId="77777777" w:rsidR="00F912F4" w:rsidRPr="00F912F4" w:rsidRDefault="00F912F4" w:rsidP="00F912F4">
            <w:pPr>
              <w:rPr>
                <w:rFonts w:eastAsia="Arial" w:cs="Arial"/>
                <w:sz w:val="16"/>
                <w:szCs w:val="16"/>
              </w:rPr>
            </w:pPr>
            <w:r w:rsidRPr="00F912F4">
              <w:rPr>
                <w:rFonts w:eastAsia="Arial" w:cs="Arial"/>
                <w:sz w:val="16"/>
                <w:szCs w:val="16"/>
              </w:rPr>
              <w:t>Developers should be awarded 5% for working towards it.</w:t>
            </w:r>
          </w:p>
          <w:p w14:paraId="5BB6FF24" w14:textId="77777777" w:rsidR="00F912F4" w:rsidRPr="00F912F4" w:rsidRDefault="00F912F4" w:rsidP="00F912F4">
            <w:pPr>
              <w:rPr>
                <w:rFonts w:eastAsia="Arial" w:cs="Arial"/>
                <w:sz w:val="16"/>
                <w:szCs w:val="16"/>
              </w:rPr>
            </w:pPr>
          </w:p>
          <w:p w14:paraId="1666E49E" w14:textId="77777777" w:rsidR="00F912F4" w:rsidRPr="00F912F4" w:rsidRDefault="00F912F4" w:rsidP="00F912F4">
            <w:pPr>
              <w:rPr>
                <w:rFonts w:eastAsia="Arial" w:cs="Arial"/>
                <w:sz w:val="16"/>
                <w:szCs w:val="16"/>
              </w:rPr>
            </w:pPr>
            <w:r w:rsidRPr="00F912F4">
              <w:rPr>
                <w:rFonts w:eastAsia="Arial" w:cs="Arial"/>
                <w:sz w:val="16"/>
                <w:szCs w:val="16"/>
              </w:rPr>
              <w:t>If the developer selects no to this question, they should be awarded 0%.</w:t>
            </w:r>
          </w:p>
          <w:p w14:paraId="60E5CB6F" w14:textId="77777777" w:rsidR="00F912F4" w:rsidRPr="002757D6" w:rsidRDefault="00F912F4" w:rsidP="002757D6">
            <w:pPr>
              <w:ind w:left="106"/>
              <w:rPr>
                <w:rFonts w:eastAsia="Arial" w:cs="Arial"/>
                <w:sz w:val="16"/>
                <w:szCs w:val="16"/>
              </w:rPr>
            </w:pPr>
          </w:p>
        </w:tc>
      </w:tr>
      <w:tr w:rsidR="00F912F4" w14:paraId="63349ADA" w14:textId="77777777" w:rsidTr="001B5740">
        <w:tc>
          <w:tcPr>
            <w:tcW w:w="1270" w:type="dxa"/>
          </w:tcPr>
          <w:p w14:paraId="6B09D694" w14:textId="4BC644BC" w:rsidR="00F912F4" w:rsidRPr="002906B7" w:rsidRDefault="00F912F4" w:rsidP="00F912F4">
            <w:pPr>
              <w:rPr>
                <w:rFonts w:eastAsia="Arial" w:cs="Arial"/>
                <w:sz w:val="24"/>
                <w:szCs w:val="24"/>
              </w:rPr>
            </w:pPr>
            <w:r w:rsidRPr="002906B7">
              <w:rPr>
                <w:rFonts w:eastAsia="Arial" w:cs="Arial"/>
                <w:sz w:val="24"/>
                <w:szCs w:val="24"/>
              </w:rPr>
              <w:t>D1.4.1</w:t>
            </w:r>
          </w:p>
        </w:tc>
        <w:tc>
          <w:tcPr>
            <w:tcW w:w="3261" w:type="dxa"/>
          </w:tcPr>
          <w:p w14:paraId="7379D0FE" w14:textId="7E0AAF5D" w:rsidR="00F912F4" w:rsidRPr="002906B7" w:rsidRDefault="00F912F4" w:rsidP="00F912F4">
            <w:pPr>
              <w:rPr>
                <w:rFonts w:eastAsia="Arial" w:cs="Arial"/>
                <w:b/>
                <w:bCs/>
                <w:sz w:val="24"/>
                <w:szCs w:val="24"/>
              </w:rPr>
            </w:pPr>
            <w:r w:rsidRPr="002906B7">
              <w:rPr>
                <w:rFonts w:eastAsia="Arial" w:cs="Arial"/>
                <w:sz w:val="24"/>
                <w:szCs w:val="24"/>
              </w:rPr>
              <w:t xml:space="preserve">Provide a link to your published accessibility statement. </w:t>
            </w:r>
          </w:p>
        </w:tc>
        <w:tc>
          <w:tcPr>
            <w:tcW w:w="2694" w:type="dxa"/>
          </w:tcPr>
          <w:p w14:paraId="23538966" w14:textId="612C6F86" w:rsidR="00F912F4" w:rsidRPr="002906B7" w:rsidRDefault="00F912F4" w:rsidP="00F912F4">
            <w:pPr>
              <w:rPr>
                <w:rFonts w:eastAsia="Arial" w:cs="Arial"/>
                <w:sz w:val="24"/>
                <w:szCs w:val="24"/>
              </w:rPr>
            </w:pPr>
            <w:r w:rsidRPr="002906B7">
              <w:rPr>
                <w:rFonts w:eastAsia="Arial" w:cs="Arial"/>
                <w:sz w:val="24"/>
                <w:szCs w:val="24"/>
              </w:rPr>
              <w:t>On website on our compliance page</w:t>
            </w:r>
          </w:p>
        </w:tc>
        <w:tc>
          <w:tcPr>
            <w:tcW w:w="2551" w:type="dxa"/>
          </w:tcPr>
          <w:p w14:paraId="56CAE1E6" w14:textId="77777777" w:rsidR="00F912F4" w:rsidRPr="00F912F4" w:rsidRDefault="00F912F4" w:rsidP="00F912F4">
            <w:pPr>
              <w:ind w:left="106"/>
              <w:rPr>
                <w:sz w:val="16"/>
                <w:szCs w:val="16"/>
              </w:rPr>
            </w:pPr>
          </w:p>
        </w:tc>
        <w:tc>
          <w:tcPr>
            <w:tcW w:w="1459" w:type="dxa"/>
          </w:tcPr>
          <w:p w14:paraId="40491836" w14:textId="6B4BEABC" w:rsidR="00F912F4" w:rsidRPr="002906B7" w:rsidRDefault="00F912F4" w:rsidP="00F912F4">
            <w:pPr>
              <w:rPr>
                <w:rFonts w:eastAsia="Arial" w:cs="Arial"/>
                <w:sz w:val="24"/>
                <w:szCs w:val="24"/>
              </w:rPr>
            </w:pPr>
            <w:r w:rsidRPr="002906B7">
              <w:rPr>
                <w:rFonts w:eastAsia="Arial" w:cs="Arial"/>
                <w:sz w:val="24"/>
                <w:szCs w:val="24"/>
              </w:rPr>
              <w:t>10%</w:t>
            </w:r>
          </w:p>
        </w:tc>
        <w:tc>
          <w:tcPr>
            <w:tcW w:w="3893" w:type="dxa"/>
          </w:tcPr>
          <w:p w14:paraId="6D91C3E5" w14:textId="77777777" w:rsidR="00F912F4" w:rsidRPr="00F912F4" w:rsidRDefault="00F912F4" w:rsidP="00F912F4">
            <w:pPr>
              <w:rPr>
                <w:rFonts w:eastAsia="Arial" w:cs="Arial"/>
                <w:sz w:val="16"/>
                <w:szCs w:val="16"/>
              </w:rPr>
            </w:pPr>
            <w:r w:rsidRPr="00F912F4">
              <w:rPr>
                <w:rFonts w:eastAsia="Arial" w:cs="Arial"/>
                <w:sz w:val="16"/>
                <w:szCs w:val="16"/>
              </w:rPr>
              <w:t>Developers should be awarded 10% for a published accessibility statement that includes the information below:</w:t>
            </w:r>
          </w:p>
          <w:p w14:paraId="0C152CBE" w14:textId="77777777" w:rsidR="00F912F4" w:rsidRPr="00F912F4" w:rsidRDefault="00F912F4" w:rsidP="00F912F4">
            <w:pPr>
              <w:rPr>
                <w:rFonts w:eastAsia="Arial" w:cs="Arial"/>
                <w:sz w:val="16"/>
                <w:szCs w:val="16"/>
              </w:rPr>
            </w:pPr>
          </w:p>
          <w:p w14:paraId="236234F0" w14:textId="77777777" w:rsidR="00F912F4" w:rsidRPr="00F912F4" w:rsidRDefault="00F912F4" w:rsidP="00F912F4">
            <w:pPr>
              <w:numPr>
                <w:ilvl w:val="0"/>
                <w:numId w:val="8"/>
              </w:numPr>
              <w:rPr>
                <w:rFonts w:eastAsia="Arial" w:cs="Arial"/>
                <w:sz w:val="16"/>
                <w:szCs w:val="16"/>
              </w:rPr>
            </w:pPr>
            <w:r w:rsidRPr="00F912F4">
              <w:rPr>
                <w:rFonts w:eastAsia="Arial" w:cs="Arial"/>
                <w:sz w:val="16"/>
                <w:szCs w:val="16"/>
              </w:rPr>
              <w:t>Whether the website or app is ‘fully’, ‘partially’ or ‘not’ compliant with accessibility standards</w:t>
            </w:r>
          </w:p>
          <w:p w14:paraId="0995B2B5" w14:textId="77777777" w:rsidR="00F912F4" w:rsidRPr="00F912F4" w:rsidRDefault="00F912F4" w:rsidP="00F912F4">
            <w:pPr>
              <w:numPr>
                <w:ilvl w:val="0"/>
                <w:numId w:val="8"/>
              </w:numPr>
              <w:rPr>
                <w:rFonts w:eastAsia="Arial" w:cs="Arial"/>
                <w:sz w:val="16"/>
                <w:szCs w:val="16"/>
              </w:rPr>
            </w:pPr>
            <w:r w:rsidRPr="00F912F4">
              <w:rPr>
                <w:rFonts w:eastAsia="Arial" w:cs="Arial"/>
                <w:sz w:val="16"/>
                <w:szCs w:val="16"/>
              </w:rPr>
              <w:t>If it is not fully compliant, which parts do not currently meet accessibility standards and why</w:t>
            </w:r>
          </w:p>
          <w:p w14:paraId="4EF58339" w14:textId="77777777" w:rsidR="00F912F4" w:rsidRPr="00F912F4" w:rsidRDefault="00F912F4" w:rsidP="00F912F4">
            <w:pPr>
              <w:numPr>
                <w:ilvl w:val="0"/>
                <w:numId w:val="8"/>
              </w:numPr>
              <w:rPr>
                <w:rFonts w:eastAsia="Arial" w:cs="Arial"/>
                <w:sz w:val="16"/>
                <w:szCs w:val="16"/>
              </w:rPr>
            </w:pPr>
            <w:r w:rsidRPr="00F912F4">
              <w:rPr>
                <w:rFonts w:eastAsia="Arial" w:cs="Arial"/>
                <w:sz w:val="16"/>
                <w:szCs w:val="16"/>
              </w:rPr>
              <w:t>How people can get alternatives to content that is not accessible to them</w:t>
            </w:r>
          </w:p>
          <w:p w14:paraId="3BB807C3" w14:textId="77777777" w:rsidR="00F912F4" w:rsidRPr="00F912F4" w:rsidRDefault="00F912F4" w:rsidP="00F912F4">
            <w:pPr>
              <w:numPr>
                <w:ilvl w:val="0"/>
                <w:numId w:val="8"/>
              </w:numPr>
              <w:rPr>
                <w:rFonts w:eastAsia="Arial" w:cs="Arial"/>
                <w:sz w:val="16"/>
                <w:szCs w:val="16"/>
              </w:rPr>
            </w:pPr>
            <w:r w:rsidRPr="00F912F4">
              <w:rPr>
                <w:rFonts w:eastAsia="Arial" w:cs="Arial"/>
                <w:sz w:val="16"/>
                <w:szCs w:val="16"/>
              </w:rPr>
              <w:t>How to contact you to report accessibility problems and a link to the website that they can use if they are not happy with your response</w:t>
            </w:r>
          </w:p>
          <w:p w14:paraId="1E0E8674" w14:textId="77777777" w:rsidR="00F912F4" w:rsidRPr="00F912F4" w:rsidRDefault="00F912F4" w:rsidP="00F912F4">
            <w:pPr>
              <w:rPr>
                <w:rFonts w:eastAsia="Arial" w:cs="Arial"/>
                <w:sz w:val="16"/>
                <w:szCs w:val="16"/>
              </w:rPr>
            </w:pPr>
          </w:p>
          <w:p w14:paraId="4F32996C" w14:textId="2E48D5FA" w:rsidR="00F912F4" w:rsidRPr="00F912F4" w:rsidRDefault="00F912F4" w:rsidP="00F912F4">
            <w:pPr>
              <w:rPr>
                <w:rFonts w:eastAsia="Arial" w:cs="Arial"/>
                <w:sz w:val="16"/>
                <w:szCs w:val="16"/>
              </w:rPr>
            </w:pPr>
            <w:r w:rsidRPr="00F912F4">
              <w:rPr>
                <w:rFonts w:eastAsia="Arial" w:cs="Arial"/>
                <w:sz w:val="16"/>
                <w:szCs w:val="16"/>
              </w:rPr>
              <w:t>If an accessibility statement is not included or it does not contain the required information listed above the developer should be awarded 0%.</w:t>
            </w:r>
          </w:p>
        </w:tc>
      </w:tr>
      <w:tr w:rsidR="00F912F4" w14:paraId="2650DCF7" w14:textId="77777777" w:rsidTr="001B5740">
        <w:tc>
          <w:tcPr>
            <w:tcW w:w="1270" w:type="dxa"/>
          </w:tcPr>
          <w:p w14:paraId="3D3D32FA" w14:textId="168257F9" w:rsidR="00F912F4" w:rsidRPr="002906B7" w:rsidRDefault="00F912F4" w:rsidP="00F912F4">
            <w:pPr>
              <w:rPr>
                <w:rFonts w:eastAsia="Arial" w:cs="Arial"/>
                <w:sz w:val="24"/>
                <w:szCs w:val="24"/>
              </w:rPr>
            </w:pPr>
            <w:r>
              <w:rPr>
                <w:rFonts w:eastAsia="Arial" w:cs="Arial"/>
                <w:sz w:val="24"/>
                <w:szCs w:val="24"/>
              </w:rPr>
              <w:t>D1.5</w:t>
            </w:r>
          </w:p>
        </w:tc>
        <w:tc>
          <w:tcPr>
            <w:tcW w:w="3261" w:type="dxa"/>
          </w:tcPr>
          <w:p w14:paraId="0ECA0428" w14:textId="77777777" w:rsidR="00F912F4" w:rsidRPr="00F912F4" w:rsidRDefault="00F912F4" w:rsidP="00F912F4">
            <w:pPr>
              <w:rPr>
                <w:rFonts w:eastAsia="Arial" w:cs="Arial"/>
                <w:b/>
                <w:bCs/>
                <w:sz w:val="16"/>
                <w:szCs w:val="16"/>
              </w:rPr>
            </w:pPr>
            <w:r w:rsidRPr="00F912F4">
              <w:rPr>
                <w:rFonts w:eastAsia="Arial" w:cs="Arial"/>
                <w:b/>
                <w:bCs/>
                <w:sz w:val="16"/>
                <w:szCs w:val="16"/>
              </w:rPr>
              <w:t>Create a team that includes multi-disciplinary skills and perspectives</w:t>
            </w:r>
          </w:p>
          <w:p w14:paraId="770E294D" w14:textId="77777777" w:rsidR="00F912F4" w:rsidRPr="002906B7" w:rsidRDefault="00F912F4" w:rsidP="00F912F4">
            <w:pPr>
              <w:rPr>
                <w:rFonts w:eastAsia="Arial" w:cs="Arial"/>
                <w:sz w:val="24"/>
                <w:szCs w:val="24"/>
              </w:rPr>
            </w:pPr>
          </w:p>
          <w:p w14:paraId="6FD9732A" w14:textId="755366B5" w:rsidR="00F912F4" w:rsidRPr="002906B7" w:rsidRDefault="00F912F4" w:rsidP="00F912F4">
            <w:pPr>
              <w:rPr>
                <w:rFonts w:eastAsia="Arial" w:cs="Arial"/>
                <w:sz w:val="24"/>
                <w:szCs w:val="24"/>
              </w:rPr>
            </w:pPr>
            <w:r w:rsidRPr="002906B7">
              <w:rPr>
                <w:rFonts w:eastAsia="Arial" w:cs="Arial"/>
                <w:sz w:val="24"/>
                <w:szCs w:val="24"/>
              </w:rPr>
              <w:t>Does your team contain multidisciplinary skills?</w:t>
            </w:r>
          </w:p>
        </w:tc>
        <w:tc>
          <w:tcPr>
            <w:tcW w:w="2694" w:type="dxa"/>
          </w:tcPr>
          <w:p w14:paraId="04240401" w14:textId="76834C68" w:rsidR="00F912F4" w:rsidRPr="002906B7" w:rsidRDefault="00F912F4" w:rsidP="00F912F4">
            <w:pPr>
              <w:rPr>
                <w:rFonts w:eastAsia="Arial" w:cs="Arial"/>
                <w:sz w:val="24"/>
                <w:szCs w:val="24"/>
              </w:rPr>
            </w:pPr>
            <w:r w:rsidRPr="002906B7">
              <w:rPr>
                <w:rFonts w:eastAsia="Arial" w:cs="Arial"/>
                <w:sz w:val="24"/>
                <w:szCs w:val="24"/>
              </w:rPr>
              <w:t>Yes</w:t>
            </w:r>
          </w:p>
        </w:tc>
        <w:tc>
          <w:tcPr>
            <w:tcW w:w="2551" w:type="dxa"/>
          </w:tcPr>
          <w:p w14:paraId="74BA43A5" w14:textId="27007253" w:rsidR="00F912F4" w:rsidRPr="00F912F4" w:rsidRDefault="00F912F4" w:rsidP="00F912F4">
            <w:pPr>
              <w:ind w:left="106"/>
              <w:rPr>
                <w:sz w:val="16"/>
                <w:szCs w:val="16"/>
              </w:rPr>
            </w:pPr>
            <w:hyperlink r:id="rId68">
              <w:r w:rsidRPr="002906B7">
                <w:rPr>
                  <w:rFonts w:eastAsia="Arial" w:cs="Arial"/>
                  <w:color w:val="1155CC"/>
                  <w:sz w:val="24"/>
                  <w:szCs w:val="24"/>
                  <w:u w:val="single"/>
                </w:rPr>
                <w:t xml:space="preserve">NHS Service Standard Point 6 </w:t>
              </w:r>
            </w:hyperlink>
          </w:p>
        </w:tc>
        <w:tc>
          <w:tcPr>
            <w:tcW w:w="1459" w:type="dxa"/>
          </w:tcPr>
          <w:p w14:paraId="28C2145E" w14:textId="2A1A3954" w:rsidR="00F912F4" w:rsidRPr="002906B7" w:rsidRDefault="00F912F4" w:rsidP="00F912F4">
            <w:pPr>
              <w:rPr>
                <w:rFonts w:eastAsia="Arial" w:cs="Arial"/>
                <w:sz w:val="24"/>
                <w:szCs w:val="24"/>
              </w:rPr>
            </w:pPr>
            <w:r w:rsidRPr="002906B7">
              <w:rPr>
                <w:rFonts w:eastAsia="Arial" w:cs="Arial"/>
                <w:sz w:val="24"/>
                <w:szCs w:val="24"/>
              </w:rPr>
              <w:t>2.5%</w:t>
            </w:r>
          </w:p>
        </w:tc>
        <w:tc>
          <w:tcPr>
            <w:tcW w:w="3893" w:type="dxa"/>
          </w:tcPr>
          <w:p w14:paraId="6BD99B92" w14:textId="77777777" w:rsidR="00F912F4" w:rsidRPr="00F912F4" w:rsidRDefault="00F912F4" w:rsidP="00F912F4">
            <w:pPr>
              <w:rPr>
                <w:rFonts w:eastAsia="Arial" w:cs="Arial"/>
                <w:sz w:val="16"/>
                <w:szCs w:val="16"/>
              </w:rPr>
            </w:pPr>
            <w:r w:rsidRPr="00F912F4">
              <w:rPr>
                <w:rFonts w:eastAsia="Arial" w:cs="Arial"/>
                <w:sz w:val="16"/>
                <w:szCs w:val="16"/>
              </w:rPr>
              <w:t xml:space="preserve">Developers should be awarded 2.5% for confirming they have a multi-disciplinary team.  </w:t>
            </w:r>
          </w:p>
          <w:p w14:paraId="16321CC3" w14:textId="77777777" w:rsidR="00F912F4" w:rsidRPr="00F912F4" w:rsidRDefault="00F912F4" w:rsidP="00F912F4">
            <w:pPr>
              <w:rPr>
                <w:rFonts w:eastAsia="Arial" w:cs="Arial"/>
                <w:sz w:val="16"/>
                <w:szCs w:val="16"/>
              </w:rPr>
            </w:pPr>
          </w:p>
          <w:p w14:paraId="389424B4" w14:textId="1B862DE6" w:rsidR="00F912F4" w:rsidRPr="00F912F4" w:rsidRDefault="00F912F4" w:rsidP="00F912F4">
            <w:pPr>
              <w:rPr>
                <w:rFonts w:eastAsia="Arial" w:cs="Arial"/>
                <w:sz w:val="16"/>
                <w:szCs w:val="16"/>
              </w:rPr>
            </w:pPr>
            <w:r w:rsidRPr="00F912F4">
              <w:rPr>
                <w:rFonts w:eastAsia="Arial" w:cs="Arial"/>
                <w:sz w:val="16"/>
                <w:szCs w:val="16"/>
              </w:rPr>
              <w:t>If the developer selects working towards it or no to this question, they should be awarded 0%.</w:t>
            </w:r>
          </w:p>
        </w:tc>
      </w:tr>
      <w:tr w:rsidR="00F912F4" w14:paraId="5B76A293" w14:textId="77777777" w:rsidTr="001B5740">
        <w:tc>
          <w:tcPr>
            <w:tcW w:w="1270" w:type="dxa"/>
          </w:tcPr>
          <w:p w14:paraId="5B0DAFA6" w14:textId="20CD048F" w:rsidR="00F912F4" w:rsidRPr="002906B7" w:rsidRDefault="00A90909" w:rsidP="00F912F4">
            <w:pPr>
              <w:rPr>
                <w:rFonts w:eastAsia="Arial" w:cs="Arial"/>
                <w:sz w:val="24"/>
                <w:szCs w:val="24"/>
              </w:rPr>
            </w:pPr>
            <w:r>
              <w:rPr>
                <w:rFonts w:eastAsia="Arial" w:cs="Arial"/>
                <w:sz w:val="24"/>
                <w:szCs w:val="24"/>
              </w:rPr>
              <w:t>D1.6</w:t>
            </w:r>
          </w:p>
        </w:tc>
        <w:tc>
          <w:tcPr>
            <w:tcW w:w="3261" w:type="dxa"/>
          </w:tcPr>
          <w:p w14:paraId="3C106A52" w14:textId="77777777" w:rsidR="00A90909" w:rsidRPr="00A90909" w:rsidRDefault="00A90909" w:rsidP="00A90909">
            <w:pPr>
              <w:rPr>
                <w:rFonts w:eastAsia="Arial" w:cs="Arial"/>
                <w:b/>
                <w:bCs/>
                <w:sz w:val="16"/>
                <w:szCs w:val="16"/>
              </w:rPr>
            </w:pPr>
            <w:r w:rsidRPr="00A90909">
              <w:rPr>
                <w:rFonts w:eastAsia="Arial" w:cs="Arial"/>
                <w:b/>
                <w:bCs/>
                <w:sz w:val="16"/>
                <w:szCs w:val="16"/>
              </w:rPr>
              <w:t>Use agile ways of working</w:t>
            </w:r>
            <w:r w:rsidRPr="00A90909">
              <w:rPr>
                <w:sz w:val="16"/>
                <w:szCs w:val="16"/>
              </w:rPr>
              <w:br/>
            </w:r>
          </w:p>
          <w:p w14:paraId="3718681E" w14:textId="5CCBB00B" w:rsidR="00F912F4" w:rsidRPr="002906B7" w:rsidRDefault="00A90909" w:rsidP="00A90909">
            <w:pPr>
              <w:rPr>
                <w:rFonts w:eastAsia="Arial" w:cs="Arial"/>
                <w:sz w:val="24"/>
                <w:szCs w:val="24"/>
              </w:rPr>
            </w:pPr>
            <w:r w:rsidRPr="002906B7">
              <w:rPr>
                <w:rFonts w:eastAsia="Arial" w:cs="Arial"/>
                <w:sz w:val="24"/>
                <w:szCs w:val="24"/>
              </w:rPr>
              <w:t>Do you use agile ways of working to deliver your product?</w:t>
            </w:r>
          </w:p>
        </w:tc>
        <w:tc>
          <w:tcPr>
            <w:tcW w:w="2694" w:type="dxa"/>
          </w:tcPr>
          <w:p w14:paraId="3E5F278E" w14:textId="6E801072"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637D5890" w14:textId="63C4E359" w:rsidR="00F912F4" w:rsidRPr="00F912F4" w:rsidRDefault="00A90909" w:rsidP="00F912F4">
            <w:pPr>
              <w:ind w:left="106"/>
              <w:rPr>
                <w:sz w:val="16"/>
                <w:szCs w:val="16"/>
              </w:rPr>
            </w:pPr>
            <w:r w:rsidRPr="00A90909">
              <w:rPr>
                <w:sz w:val="16"/>
                <w:szCs w:val="16"/>
              </w:rPr>
              <w:t>NHS Service Standard Point 7</w:t>
            </w:r>
          </w:p>
        </w:tc>
        <w:tc>
          <w:tcPr>
            <w:tcW w:w="1459" w:type="dxa"/>
          </w:tcPr>
          <w:p w14:paraId="5ABB6E51" w14:textId="5B1A711B" w:rsidR="00A90909" w:rsidRPr="002906B7" w:rsidRDefault="00A90909" w:rsidP="00F912F4">
            <w:pPr>
              <w:rPr>
                <w:rFonts w:eastAsia="Arial" w:cs="Arial"/>
                <w:sz w:val="24"/>
                <w:szCs w:val="24"/>
              </w:rPr>
            </w:pPr>
            <w:r>
              <w:rPr>
                <w:rFonts w:eastAsia="Arial" w:cs="Arial"/>
                <w:sz w:val="24"/>
                <w:szCs w:val="24"/>
              </w:rPr>
              <w:t>2.5%</w:t>
            </w:r>
          </w:p>
        </w:tc>
        <w:tc>
          <w:tcPr>
            <w:tcW w:w="3893" w:type="dxa"/>
          </w:tcPr>
          <w:p w14:paraId="5908457E" w14:textId="77777777" w:rsidR="0079666E" w:rsidRPr="00A90909" w:rsidRDefault="0079666E" w:rsidP="0079666E">
            <w:pPr>
              <w:rPr>
                <w:rFonts w:eastAsia="Arial" w:cs="Arial"/>
                <w:sz w:val="16"/>
                <w:szCs w:val="16"/>
              </w:rPr>
            </w:pPr>
            <w:r w:rsidRPr="00A90909">
              <w:rPr>
                <w:rFonts w:eastAsia="Arial" w:cs="Arial"/>
                <w:sz w:val="16"/>
                <w:szCs w:val="16"/>
              </w:rPr>
              <w:t>Developers should be awarded 2.5 % if they confirm they use agile ways of working.</w:t>
            </w:r>
          </w:p>
          <w:p w14:paraId="2D5ECEA3" w14:textId="77777777" w:rsidR="0079666E" w:rsidRPr="00A90909" w:rsidRDefault="0079666E" w:rsidP="0079666E">
            <w:pPr>
              <w:rPr>
                <w:rFonts w:eastAsia="Arial" w:cs="Arial"/>
                <w:sz w:val="16"/>
                <w:szCs w:val="16"/>
              </w:rPr>
            </w:pPr>
          </w:p>
          <w:p w14:paraId="638409BE" w14:textId="292A1138" w:rsidR="00F912F4" w:rsidRPr="00F912F4" w:rsidRDefault="0079666E" w:rsidP="0079666E">
            <w:pPr>
              <w:rPr>
                <w:rFonts w:eastAsia="Arial" w:cs="Arial"/>
                <w:sz w:val="16"/>
                <w:szCs w:val="16"/>
              </w:rPr>
            </w:pPr>
            <w:r w:rsidRPr="00A90909">
              <w:rPr>
                <w:rFonts w:eastAsia="Arial" w:cs="Arial"/>
                <w:sz w:val="16"/>
                <w:szCs w:val="16"/>
              </w:rPr>
              <w:t>If the developer selects working towards it or no to this question, they should be awarded 0%.</w:t>
            </w:r>
          </w:p>
        </w:tc>
      </w:tr>
      <w:tr w:rsidR="00F912F4" w14:paraId="2F6E0FE8" w14:textId="77777777" w:rsidTr="001B5740">
        <w:tc>
          <w:tcPr>
            <w:tcW w:w="1270" w:type="dxa"/>
          </w:tcPr>
          <w:p w14:paraId="3815BDBE" w14:textId="60807020" w:rsidR="00F912F4" w:rsidRPr="002906B7" w:rsidRDefault="0079666E" w:rsidP="00F912F4">
            <w:pPr>
              <w:rPr>
                <w:rFonts w:eastAsia="Arial" w:cs="Arial"/>
                <w:sz w:val="24"/>
                <w:szCs w:val="24"/>
              </w:rPr>
            </w:pPr>
            <w:r w:rsidRPr="002906B7">
              <w:rPr>
                <w:rFonts w:eastAsia="Arial" w:cs="Arial"/>
                <w:sz w:val="24"/>
                <w:szCs w:val="24"/>
              </w:rPr>
              <w:lastRenderedPageBreak/>
              <w:t>D1.7</w:t>
            </w:r>
          </w:p>
        </w:tc>
        <w:tc>
          <w:tcPr>
            <w:tcW w:w="3261" w:type="dxa"/>
          </w:tcPr>
          <w:p w14:paraId="6C7AD574" w14:textId="77777777" w:rsidR="0079666E" w:rsidRPr="00A90909" w:rsidRDefault="0079666E" w:rsidP="0079666E">
            <w:pPr>
              <w:rPr>
                <w:rFonts w:eastAsia="Arial" w:cs="Arial"/>
                <w:b/>
                <w:bCs/>
                <w:sz w:val="16"/>
                <w:szCs w:val="16"/>
              </w:rPr>
            </w:pPr>
            <w:r w:rsidRPr="00A90909">
              <w:rPr>
                <w:rFonts w:eastAsia="Arial" w:cs="Arial"/>
                <w:b/>
                <w:bCs/>
                <w:sz w:val="16"/>
                <w:szCs w:val="16"/>
              </w:rPr>
              <w:t>Iterate and improve frequently</w:t>
            </w:r>
          </w:p>
          <w:p w14:paraId="3F5BB51B" w14:textId="77777777" w:rsidR="0079666E" w:rsidRPr="002906B7" w:rsidRDefault="0079666E" w:rsidP="0079666E">
            <w:pPr>
              <w:rPr>
                <w:rFonts w:eastAsia="Arial" w:cs="Arial"/>
                <w:sz w:val="24"/>
                <w:szCs w:val="24"/>
              </w:rPr>
            </w:pPr>
          </w:p>
          <w:p w14:paraId="351CF2DF" w14:textId="3C3FB14A" w:rsidR="00F912F4" w:rsidRPr="002906B7" w:rsidRDefault="0079666E" w:rsidP="0079666E">
            <w:pPr>
              <w:rPr>
                <w:rFonts w:eastAsia="Arial" w:cs="Arial"/>
                <w:sz w:val="24"/>
                <w:szCs w:val="24"/>
              </w:rPr>
            </w:pPr>
            <w:r w:rsidRPr="002906B7">
              <w:rPr>
                <w:rFonts w:eastAsia="Arial" w:cs="Arial"/>
                <w:sz w:val="24"/>
                <w:szCs w:val="24"/>
              </w:rPr>
              <w:t>Do you continuously develop your product?</w:t>
            </w:r>
          </w:p>
        </w:tc>
        <w:tc>
          <w:tcPr>
            <w:tcW w:w="2694" w:type="dxa"/>
          </w:tcPr>
          <w:p w14:paraId="329E2E7A" w14:textId="4203CED7"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7969D383" w14:textId="03488A78" w:rsidR="00F912F4" w:rsidRPr="00F912F4" w:rsidRDefault="00A90909" w:rsidP="00F912F4">
            <w:pPr>
              <w:ind w:left="106"/>
              <w:rPr>
                <w:sz w:val="16"/>
                <w:szCs w:val="16"/>
              </w:rPr>
            </w:pPr>
            <w:hyperlink r:id="rId69">
              <w:r w:rsidRPr="002906B7">
                <w:rPr>
                  <w:rFonts w:eastAsia="Arial" w:cs="Arial"/>
                  <w:color w:val="1155CC"/>
                  <w:sz w:val="24"/>
                  <w:szCs w:val="24"/>
                  <w:u w:val="single"/>
                </w:rPr>
                <w:t>NHS Service Standard Point 8</w:t>
              </w:r>
            </w:hyperlink>
          </w:p>
        </w:tc>
        <w:tc>
          <w:tcPr>
            <w:tcW w:w="1459" w:type="dxa"/>
          </w:tcPr>
          <w:p w14:paraId="6BE43695" w14:textId="4F4B5268" w:rsidR="00F912F4" w:rsidRPr="002906B7" w:rsidRDefault="00A90909" w:rsidP="00F912F4">
            <w:pPr>
              <w:rPr>
                <w:rFonts w:eastAsia="Arial" w:cs="Arial"/>
                <w:sz w:val="24"/>
                <w:szCs w:val="24"/>
              </w:rPr>
            </w:pPr>
            <w:r>
              <w:rPr>
                <w:rFonts w:eastAsia="Arial" w:cs="Arial"/>
                <w:sz w:val="24"/>
                <w:szCs w:val="24"/>
              </w:rPr>
              <w:t>5%</w:t>
            </w:r>
          </w:p>
        </w:tc>
        <w:tc>
          <w:tcPr>
            <w:tcW w:w="3893" w:type="dxa"/>
          </w:tcPr>
          <w:p w14:paraId="63CF563E" w14:textId="77777777" w:rsidR="0079666E" w:rsidRPr="00A90909" w:rsidRDefault="0079666E" w:rsidP="0079666E">
            <w:pPr>
              <w:rPr>
                <w:rFonts w:eastAsia="Arial" w:cs="Arial"/>
                <w:sz w:val="16"/>
                <w:szCs w:val="16"/>
              </w:rPr>
            </w:pPr>
            <w:r w:rsidRPr="00A90909">
              <w:rPr>
                <w:rFonts w:eastAsia="Arial" w:cs="Arial"/>
                <w:sz w:val="16"/>
                <w:szCs w:val="16"/>
              </w:rPr>
              <w:t>Developers should be awarded 5% if they confirm they continually develop their product.</w:t>
            </w:r>
          </w:p>
          <w:p w14:paraId="242C843B" w14:textId="77777777" w:rsidR="0079666E" w:rsidRPr="00A90909" w:rsidRDefault="0079666E" w:rsidP="0079666E">
            <w:pPr>
              <w:rPr>
                <w:rFonts w:eastAsia="Arial" w:cs="Arial"/>
                <w:sz w:val="16"/>
                <w:szCs w:val="16"/>
              </w:rPr>
            </w:pPr>
          </w:p>
          <w:p w14:paraId="2D0EE4D8" w14:textId="5AD9A100" w:rsidR="00F912F4" w:rsidRPr="00F912F4" w:rsidRDefault="0079666E" w:rsidP="0079666E">
            <w:pPr>
              <w:rPr>
                <w:rFonts w:eastAsia="Arial" w:cs="Arial"/>
                <w:sz w:val="16"/>
                <w:szCs w:val="16"/>
              </w:rPr>
            </w:pPr>
            <w:r w:rsidRPr="00A90909">
              <w:rPr>
                <w:rFonts w:eastAsia="Arial" w:cs="Arial"/>
                <w:sz w:val="16"/>
                <w:szCs w:val="16"/>
              </w:rPr>
              <w:t>If the developer selects working towards it or no to this question, they should be awarded 0%.</w:t>
            </w:r>
          </w:p>
        </w:tc>
      </w:tr>
      <w:tr w:rsidR="00F912F4" w14:paraId="0516E145" w14:textId="77777777" w:rsidTr="001B5740">
        <w:tc>
          <w:tcPr>
            <w:tcW w:w="1270" w:type="dxa"/>
          </w:tcPr>
          <w:p w14:paraId="1539BCF1" w14:textId="3A9C4259" w:rsidR="00F912F4" w:rsidRPr="002906B7" w:rsidRDefault="0079666E" w:rsidP="00F912F4">
            <w:pPr>
              <w:rPr>
                <w:rFonts w:eastAsia="Arial" w:cs="Arial"/>
                <w:sz w:val="24"/>
                <w:szCs w:val="24"/>
              </w:rPr>
            </w:pPr>
            <w:r>
              <w:rPr>
                <w:rFonts w:eastAsia="Arial" w:cs="Arial"/>
                <w:sz w:val="24"/>
                <w:szCs w:val="24"/>
              </w:rPr>
              <w:t>D1.8</w:t>
            </w:r>
          </w:p>
        </w:tc>
        <w:tc>
          <w:tcPr>
            <w:tcW w:w="3261" w:type="dxa"/>
          </w:tcPr>
          <w:p w14:paraId="35F31C0C" w14:textId="77777777" w:rsidR="0079666E" w:rsidRPr="0079666E" w:rsidRDefault="0079666E" w:rsidP="0079666E">
            <w:pPr>
              <w:rPr>
                <w:rFonts w:eastAsia="Arial" w:cs="Arial"/>
                <w:b/>
                <w:bCs/>
                <w:sz w:val="16"/>
                <w:szCs w:val="16"/>
              </w:rPr>
            </w:pPr>
            <w:r w:rsidRPr="0079666E">
              <w:rPr>
                <w:rFonts w:eastAsia="Arial" w:cs="Arial"/>
                <w:b/>
                <w:bCs/>
                <w:sz w:val="16"/>
                <w:szCs w:val="16"/>
              </w:rPr>
              <w:t>Define what success looks like and be open about how your service is performing</w:t>
            </w:r>
          </w:p>
          <w:p w14:paraId="4A87C1A4" w14:textId="77777777" w:rsidR="0079666E" w:rsidRPr="002906B7" w:rsidRDefault="0079666E" w:rsidP="0079666E">
            <w:pPr>
              <w:rPr>
                <w:rFonts w:eastAsia="Arial" w:cs="Arial"/>
                <w:b/>
                <w:bCs/>
                <w:sz w:val="24"/>
                <w:szCs w:val="24"/>
              </w:rPr>
            </w:pPr>
          </w:p>
          <w:p w14:paraId="6312142F" w14:textId="551C93C8" w:rsidR="00F912F4" w:rsidRPr="002906B7" w:rsidRDefault="0079666E" w:rsidP="0079666E">
            <w:pPr>
              <w:rPr>
                <w:rFonts w:eastAsia="Arial" w:cs="Arial"/>
                <w:sz w:val="24"/>
                <w:szCs w:val="24"/>
              </w:rPr>
            </w:pPr>
            <w:r w:rsidRPr="002906B7">
              <w:rPr>
                <w:rFonts w:eastAsia="Arial" w:cs="Arial"/>
                <w:sz w:val="24"/>
                <w:szCs w:val="24"/>
              </w:rPr>
              <w:t>Do you have a benefits case that includes your objectives and the benefits you will be measuring and have metrics that you are tracking?</w:t>
            </w:r>
          </w:p>
        </w:tc>
        <w:tc>
          <w:tcPr>
            <w:tcW w:w="2694" w:type="dxa"/>
          </w:tcPr>
          <w:p w14:paraId="479D367A" w14:textId="2722D776"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753FB345" w14:textId="43458D6C" w:rsidR="00F912F4" w:rsidRPr="00F912F4" w:rsidRDefault="00A90909" w:rsidP="00F912F4">
            <w:pPr>
              <w:ind w:left="106"/>
              <w:rPr>
                <w:sz w:val="16"/>
                <w:szCs w:val="16"/>
              </w:rPr>
            </w:pPr>
            <w:hyperlink r:id="rId70">
              <w:r w:rsidRPr="002906B7">
                <w:rPr>
                  <w:rFonts w:eastAsia="Arial" w:cs="Arial"/>
                  <w:color w:val="1155CC"/>
                  <w:sz w:val="24"/>
                  <w:szCs w:val="24"/>
                  <w:u w:val="single"/>
                </w:rPr>
                <w:t>NHS Service Standard Point 10</w:t>
              </w:r>
            </w:hyperlink>
          </w:p>
        </w:tc>
        <w:tc>
          <w:tcPr>
            <w:tcW w:w="1459" w:type="dxa"/>
          </w:tcPr>
          <w:p w14:paraId="27CD4CD0" w14:textId="183A7388" w:rsidR="00F912F4" w:rsidRPr="002906B7" w:rsidRDefault="00A90909" w:rsidP="00F912F4">
            <w:pPr>
              <w:rPr>
                <w:rFonts w:eastAsia="Arial" w:cs="Arial"/>
                <w:sz w:val="24"/>
                <w:szCs w:val="24"/>
              </w:rPr>
            </w:pPr>
            <w:r>
              <w:rPr>
                <w:rFonts w:eastAsia="Arial" w:cs="Arial"/>
                <w:sz w:val="24"/>
                <w:szCs w:val="24"/>
              </w:rPr>
              <w:t>10%</w:t>
            </w:r>
          </w:p>
        </w:tc>
        <w:tc>
          <w:tcPr>
            <w:tcW w:w="3893" w:type="dxa"/>
          </w:tcPr>
          <w:p w14:paraId="58EAAF58" w14:textId="77777777" w:rsidR="0079666E" w:rsidRPr="0079666E" w:rsidRDefault="0079666E" w:rsidP="0079666E">
            <w:pPr>
              <w:rPr>
                <w:rFonts w:eastAsia="Arial" w:cs="Arial"/>
                <w:sz w:val="16"/>
                <w:szCs w:val="16"/>
              </w:rPr>
            </w:pPr>
            <w:r w:rsidRPr="0079666E">
              <w:rPr>
                <w:rFonts w:eastAsia="Arial" w:cs="Arial"/>
                <w:sz w:val="16"/>
                <w:szCs w:val="16"/>
              </w:rPr>
              <w:t>Developers should be awarded 10% for confirming that the benefit case includes objectives and metrics that can be tracked.</w:t>
            </w:r>
          </w:p>
          <w:p w14:paraId="3E559F81" w14:textId="77777777" w:rsidR="0079666E" w:rsidRPr="0079666E" w:rsidRDefault="0079666E" w:rsidP="0079666E">
            <w:pPr>
              <w:ind w:left="106"/>
              <w:rPr>
                <w:rFonts w:eastAsia="Arial" w:cs="Arial"/>
                <w:sz w:val="16"/>
                <w:szCs w:val="16"/>
              </w:rPr>
            </w:pPr>
          </w:p>
          <w:p w14:paraId="75D4FE36" w14:textId="77777777" w:rsidR="0079666E" w:rsidRPr="0079666E" w:rsidRDefault="0079666E" w:rsidP="0079666E">
            <w:pPr>
              <w:rPr>
                <w:rFonts w:eastAsia="Arial" w:cs="Arial"/>
                <w:sz w:val="16"/>
                <w:szCs w:val="16"/>
              </w:rPr>
            </w:pPr>
            <w:r w:rsidRPr="0079666E">
              <w:rPr>
                <w:rFonts w:eastAsia="Arial" w:cs="Arial"/>
                <w:sz w:val="16"/>
                <w:szCs w:val="16"/>
              </w:rPr>
              <w:t>If the developer selects working towards it or no to this question, they should be awarded 0%.</w:t>
            </w:r>
          </w:p>
          <w:p w14:paraId="0A088D06" w14:textId="77777777" w:rsidR="00F912F4" w:rsidRPr="00F912F4" w:rsidRDefault="00F912F4" w:rsidP="00F912F4">
            <w:pPr>
              <w:rPr>
                <w:rFonts w:eastAsia="Arial" w:cs="Arial"/>
                <w:sz w:val="16"/>
                <w:szCs w:val="16"/>
              </w:rPr>
            </w:pPr>
          </w:p>
        </w:tc>
      </w:tr>
      <w:tr w:rsidR="00F912F4" w14:paraId="6FA98530" w14:textId="77777777" w:rsidTr="001B5740">
        <w:tc>
          <w:tcPr>
            <w:tcW w:w="1270" w:type="dxa"/>
          </w:tcPr>
          <w:p w14:paraId="38C4E510" w14:textId="0E755BAC" w:rsidR="00F912F4" w:rsidRPr="002906B7" w:rsidRDefault="0079666E" w:rsidP="00F912F4">
            <w:pPr>
              <w:rPr>
                <w:rFonts w:eastAsia="Arial" w:cs="Arial"/>
                <w:sz w:val="24"/>
                <w:szCs w:val="24"/>
              </w:rPr>
            </w:pPr>
            <w:r>
              <w:rPr>
                <w:rFonts w:eastAsia="Arial" w:cs="Arial"/>
                <w:sz w:val="24"/>
                <w:szCs w:val="24"/>
              </w:rPr>
              <w:t>D1.9</w:t>
            </w:r>
          </w:p>
        </w:tc>
        <w:tc>
          <w:tcPr>
            <w:tcW w:w="3261" w:type="dxa"/>
          </w:tcPr>
          <w:p w14:paraId="70D54C7C" w14:textId="77777777" w:rsidR="0079666E" w:rsidRPr="0079666E" w:rsidRDefault="0079666E" w:rsidP="0079666E">
            <w:pPr>
              <w:rPr>
                <w:rFonts w:eastAsia="Arial" w:cs="Arial"/>
                <w:b/>
                <w:bCs/>
                <w:sz w:val="16"/>
                <w:szCs w:val="16"/>
              </w:rPr>
            </w:pPr>
            <w:r w:rsidRPr="0079666E">
              <w:rPr>
                <w:rFonts w:eastAsia="Arial" w:cs="Arial"/>
                <w:b/>
                <w:bCs/>
                <w:sz w:val="16"/>
                <w:szCs w:val="16"/>
              </w:rPr>
              <w:t>Choose the right tools and technology</w:t>
            </w:r>
            <w:r w:rsidRPr="0079666E">
              <w:rPr>
                <w:sz w:val="16"/>
                <w:szCs w:val="16"/>
              </w:rPr>
              <w:br/>
            </w:r>
          </w:p>
          <w:p w14:paraId="7494748B" w14:textId="41E42530" w:rsidR="00F912F4" w:rsidRPr="002906B7" w:rsidRDefault="0079666E" w:rsidP="0079666E">
            <w:pPr>
              <w:rPr>
                <w:rFonts w:eastAsia="Arial" w:cs="Arial"/>
                <w:sz w:val="24"/>
                <w:szCs w:val="24"/>
              </w:rPr>
            </w:pPr>
            <w:r w:rsidRPr="002906B7">
              <w:rPr>
                <w:rFonts w:eastAsia="Arial" w:cs="Arial"/>
                <w:sz w:val="24"/>
                <w:szCs w:val="24"/>
              </w:rPr>
              <w:t>Does this product meet with NHS Cloud First Strategy?</w:t>
            </w:r>
          </w:p>
        </w:tc>
        <w:tc>
          <w:tcPr>
            <w:tcW w:w="2694" w:type="dxa"/>
          </w:tcPr>
          <w:p w14:paraId="7E48019D" w14:textId="7EB09D09"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76A3C4ED" w14:textId="77777777" w:rsidR="0079666E" w:rsidRPr="002906B7" w:rsidRDefault="0079666E" w:rsidP="0079666E">
            <w:pPr>
              <w:ind w:left="106"/>
            </w:pPr>
            <w:hyperlink r:id="rId71">
              <w:r w:rsidRPr="002906B7">
                <w:rPr>
                  <w:rFonts w:eastAsia="Arial" w:cs="Arial"/>
                  <w:color w:val="1155CC"/>
                  <w:sz w:val="24"/>
                  <w:szCs w:val="24"/>
                  <w:u w:val="single"/>
                </w:rPr>
                <w:t>NHS Service Standard Point 11</w:t>
              </w:r>
            </w:hyperlink>
          </w:p>
          <w:p w14:paraId="2B72CD76" w14:textId="77777777" w:rsidR="00F912F4" w:rsidRPr="00F912F4" w:rsidRDefault="00F912F4" w:rsidP="00F912F4">
            <w:pPr>
              <w:ind w:left="106"/>
              <w:rPr>
                <w:sz w:val="16"/>
                <w:szCs w:val="16"/>
              </w:rPr>
            </w:pPr>
          </w:p>
        </w:tc>
        <w:tc>
          <w:tcPr>
            <w:tcW w:w="1459" w:type="dxa"/>
          </w:tcPr>
          <w:p w14:paraId="6E40F138" w14:textId="5ABBDAAE" w:rsidR="00F912F4" w:rsidRPr="002906B7" w:rsidRDefault="0079666E" w:rsidP="00F912F4">
            <w:pPr>
              <w:rPr>
                <w:rFonts w:eastAsia="Arial" w:cs="Arial"/>
                <w:sz w:val="24"/>
                <w:szCs w:val="24"/>
              </w:rPr>
            </w:pPr>
            <w:r>
              <w:rPr>
                <w:rFonts w:eastAsia="Arial" w:cs="Arial"/>
                <w:sz w:val="24"/>
                <w:szCs w:val="24"/>
              </w:rPr>
              <w:t>5%</w:t>
            </w:r>
          </w:p>
        </w:tc>
        <w:tc>
          <w:tcPr>
            <w:tcW w:w="3893" w:type="dxa"/>
          </w:tcPr>
          <w:p w14:paraId="288EDE7E" w14:textId="77777777" w:rsidR="008D3FE0" w:rsidRPr="008D3FE0" w:rsidRDefault="008D3FE0" w:rsidP="008D3FE0">
            <w:pPr>
              <w:rPr>
                <w:rFonts w:eastAsia="Arial" w:cs="Arial"/>
                <w:sz w:val="16"/>
                <w:szCs w:val="16"/>
              </w:rPr>
            </w:pPr>
            <w:r w:rsidRPr="008D3FE0">
              <w:rPr>
                <w:rFonts w:eastAsia="Arial" w:cs="Arial"/>
                <w:sz w:val="16"/>
                <w:szCs w:val="16"/>
              </w:rPr>
              <w:t>Developers should be awarded 5% for confirming the product meets cloud first and / or internet first.</w:t>
            </w:r>
          </w:p>
          <w:p w14:paraId="0BFA588D" w14:textId="77777777" w:rsidR="008D3FE0" w:rsidRPr="008D3FE0" w:rsidRDefault="008D3FE0" w:rsidP="008D3FE0">
            <w:pPr>
              <w:ind w:left="106"/>
              <w:rPr>
                <w:rFonts w:eastAsia="Arial" w:cs="Arial"/>
                <w:sz w:val="16"/>
                <w:szCs w:val="16"/>
              </w:rPr>
            </w:pPr>
          </w:p>
          <w:p w14:paraId="4C72EAE1" w14:textId="1E23C55C" w:rsidR="00F912F4" w:rsidRPr="00F912F4" w:rsidRDefault="008D3FE0" w:rsidP="008D3FE0">
            <w:pPr>
              <w:rPr>
                <w:rFonts w:eastAsia="Arial" w:cs="Arial"/>
                <w:sz w:val="16"/>
                <w:szCs w:val="16"/>
              </w:rPr>
            </w:pPr>
            <w:r w:rsidRPr="008D3FE0">
              <w:rPr>
                <w:rFonts w:eastAsia="Arial" w:cs="Arial"/>
                <w:sz w:val="16"/>
                <w:szCs w:val="16"/>
              </w:rPr>
              <w:t>If the developer selects working towards it or no to this question, they should be awarded 0%.</w:t>
            </w:r>
          </w:p>
        </w:tc>
      </w:tr>
      <w:tr w:rsidR="00F912F4" w14:paraId="5DD902B9" w14:textId="77777777" w:rsidTr="001B5740">
        <w:tc>
          <w:tcPr>
            <w:tcW w:w="1270" w:type="dxa"/>
          </w:tcPr>
          <w:p w14:paraId="21076988" w14:textId="165CEFFB" w:rsidR="00F912F4" w:rsidRPr="002906B7" w:rsidRDefault="008D3FE0" w:rsidP="00F912F4">
            <w:pPr>
              <w:rPr>
                <w:rFonts w:eastAsia="Arial" w:cs="Arial"/>
                <w:sz w:val="24"/>
                <w:szCs w:val="24"/>
              </w:rPr>
            </w:pPr>
            <w:r w:rsidRPr="002906B7">
              <w:rPr>
                <w:rFonts w:eastAsia="Arial" w:cs="Arial"/>
                <w:sz w:val="24"/>
                <w:szCs w:val="24"/>
              </w:rPr>
              <w:t>D1.9.1</w:t>
            </w:r>
          </w:p>
        </w:tc>
        <w:tc>
          <w:tcPr>
            <w:tcW w:w="3261" w:type="dxa"/>
          </w:tcPr>
          <w:p w14:paraId="34684A5E" w14:textId="1EA9C817" w:rsidR="00F912F4" w:rsidRPr="002906B7" w:rsidRDefault="008D3FE0" w:rsidP="00F912F4">
            <w:pPr>
              <w:rPr>
                <w:rFonts w:eastAsia="Arial" w:cs="Arial"/>
                <w:sz w:val="24"/>
                <w:szCs w:val="24"/>
              </w:rPr>
            </w:pPr>
            <w:r w:rsidRPr="002906B7">
              <w:rPr>
                <w:rFonts w:eastAsia="Arial" w:cs="Arial"/>
                <w:sz w:val="24"/>
                <w:szCs w:val="24"/>
              </w:rPr>
              <w:t>Does this product meet the NHS Internet First Policy?</w:t>
            </w:r>
          </w:p>
        </w:tc>
        <w:tc>
          <w:tcPr>
            <w:tcW w:w="2694" w:type="dxa"/>
          </w:tcPr>
          <w:p w14:paraId="1FF9C853" w14:textId="588553EF"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02631E04" w14:textId="77777777" w:rsidR="008D3FE0" w:rsidRPr="002906B7" w:rsidRDefault="008D3FE0" w:rsidP="008D3FE0">
            <w:pPr>
              <w:ind w:left="106"/>
            </w:pPr>
            <w:hyperlink r:id="rId72">
              <w:r w:rsidRPr="002906B7">
                <w:rPr>
                  <w:rFonts w:eastAsia="Arial" w:cs="Arial"/>
                  <w:color w:val="1155CC"/>
                  <w:sz w:val="24"/>
                  <w:szCs w:val="24"/>
                  <w:u w:val="single"/>
                </w:rPr>
                <w:t>NHS Internet First Policy</w:t>
              </w:r>
            </w:hyperlink>
            <w:r w:rsidRPr="002906B7">
              <w:rPr>
                <w:rFonts w:eastAsia="Arial" w:cs="Arial"/>
                <w:sz w:val="24"/>
                <w:szCs w:val="24"/>
              </w:rPr>
              <w:t xml:space="preserve">. </w:t>
            </w:r>
          </w:p>
          <w:p w14:paraId="4C86D944" w14:textId="77777777" w:rsidR="00F912F4" w:rsidRPr="00F912F4" w:rsidRDefault="00F912F4" w:rsidP="00F912F4">
            <w:pPr>
              <w:ind w:left="106"/>
              <w:rPr>
                <w:sz w:val="16"/>
                <w:szCs w:val="16"/>
              </w:rPr>
            </w:pPr>
          </w:p>
        </w:tc>
        <w:tc>
          <w:tcPr>
            <w:tcW w:w="1459" w:type="dxa"/>
          </w:tcPr>
          <w:p w14:paraId="6C49D99F" w14:textId="56CFAAF7" w:rsidR="00F912F4" w:rsidRPr="002906B7" w:rsidRDefault="008D3FE0" w:rsidP="00F912F4">
            <w:pPr>
              <w:rPr>
                <w:rFonts w:eastAsia="Arial" w:cs="Arial"/>
                <w:sz w:val="24"/>
                <w:szCs w:val="24"/>
              </w:rPr>
            </w:pPr>
            <w:r w:rsidRPr="002906B7">
              <w:rPr>
                <w:rFonts w:eastAsia="Arial" w:cs="Arial"/>
                <w:sz w:val="24"/>
                <w:szCs w:val="24"/>
              </w:rPr>
              <w:t>5%</w:t>
            </w:r>
          </w:p>
        </w:tc>
        <w:tc>
          <w:tcPr>
            <w:tcW w:w="3893" w:type="dxa"/>
          </w:tcPr>
          <w:p w14:paraId="682E9362" w14:textId="77777777" w:rsidR="00F912F4" w:rsidRPr="00F912F4" w:rsidRDefault="00F912F4" w:rsidP="00F912F4">
            <w:pPr>
              <w:rPr>
                <w:rFonts w:eastAsia="Arial" w:cs="Arial"/>
                <w:sz w:val="16"/>
                <w:szCs w:val="16"/>
              </w:rPr>
            </w:pPr>
          </w:p>
        </w:tc>
      </w:tr>
      <w:tr w:rsidR="00F912F4" w14:paraId="0E30C8A5" w14:textId="77777777" w:rsidTr="001B5740">
        <w:tc>
          <w:tcPr>
            <w:tcW w:w="1270" w:type="dxa"/>
          </w:tcPr>
          <w:p w14:paraId="5B5F96E9" w14:textId="1A37DC70" w:rsidR="00F912F4" w:rsidRPr="002906B7" w:rsidRDefault="008D3FE0" w:rsidP="00F912F4">
            <w:pPr>
              <w:rPr>
                <w:rFonts w:eastAsia="Arial" w:cs="Arial"/>
                <w:sz w:val="24"/>
                <w:szCs w:val="24"/>
              </w:rPr>
            </w:pPr>
            <w:r w:rsidRPr="002906B7">
              <w:rPr>
                <w:rFonts w:eastAsia="Arial" w:cs="Arial"/>
                <w:sz w:val="24"/>
                <w:szCs w:val="24"/>
              </w:rPr>
              <w:t>D1.10</w:t>
            </w:r>
          </w:p>
        </w:tc>
        <w:tc>
          <w:tcPr>
            <w:tcW w:w="3261" w:type="dxa"/>
          </w:tcPr>
          <w:p w14:paraId="77F0653A" w14:textId="77777777" w:rsidR="008D3FE0" w:rsidRPr="008D3FE0" w:rsidRDefault="008D3FE0" w:rsidP="008D3FE0">
            <w:pPr>
              <w:rPr>
                <w:rFonts w:eastAsia="Arial" w:cs="Arial"/>
                <w:b/>
                <w:bCs/>
                <w:sz w:val="16"/>
                <w:szCs w:val="16"/>
              </w:rPr>
            </w:pPr>
            <w:r w:rsidRPr="008D3FE0">
              <w:rPr>
                <w:rFonts w:eastAsia="Arial" w:cs="Arial"/>
                <w:b/>
                <w:bCs/>
                <w:sz w:val="16"/>
                <w:szCs w:val="16"/>
              </w:rPr>
              <w:t>Use and contribute to open standards, common components and patterns</w:t>
            </w:r>
            <w:r w:rsidRPr="008D3FE0">
              <w:rPr>
                <w:sz w:val="16"/>
                <w:szCs w:val="16"/>
              </w:rPr>
              <w:br/>
            </w:r>
          </w:p>
          <w:p w14:paraId="7D2D5A28" w14:textId="5C684AD2" w:rsidR="00F912F4" w:rsidRPr="002906B7" w:rsidRDefault="008D3FE0" w:rsidP="008D3FE0">
            <w:pPr>
              <w:rPr>
                <w:rFonts w:eastAsia="Arial" w:cs="Arial"/>
                <w:sz w:val="24"/>
                <w:szCs w:val="24"/>
              </w:rPr>
            </w:pPr>
            <w:r w:rsidRPr="002906B7">
              <w:rPr>
                <w:rFonts w:eastAsia="Arial" w:cs="Arial"/>
                <w:sz w:val="24"/>
                <w:szCs w:val="24"/>
              </w:rPr>
              <w:t>Are common components and patterns in use?</w:t>
            </w:r>
          </w:p>
        </w:tc>
        <w:tc>
          <w:tcPr>
            <w:tcW w:w="2694" w:type="dxa"/>
          </w:tcPr>
          <w:p w14:paraId="4FE8B7DA" w14:textId="0DF1E6CC"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2DE201D6" w14:textId="2BFDBE05" w:rsidR="00F912F4" w:rsidRPr="00F912F4" w:rsidRDefault="008D3FE0" w:rsidP="00F912F4">
            <w:pPr>
              <w:ind w:left="106"/>
              <w:rPr>
                <w:sz w:val="16"/>
                <w:szCs w:val="16"/>
              </w:rPr>
            </w:pPr>
            <w:hyperlink r:id="rId73">
              <w:r w:rsidRPr="002906B7">
                <w:rPr>
                  <w:rFonts w:eastAsia="Arial" w:cs="Arial"/>
                  <w:color w:val="1155CC"/>
                  <w:sz w:val="24"/>
                  <w:szCs w:val="24"/>
                  <w:u w:val="single"/>
                </w:rPr>
                <w:t>NHS Service Standard Point 13</w:t>
              </w:r>
            </w:hyperlink>
          </w:p>
        </w:tc>
        <w:tc>
          <w:tcPr>
            <w:tcW w:w="1459" w:type="dxa"/>
          </w:tcPr>
          <w:p w14:paraId="526D27D6" w14:textId="77777777" w:rsidR="00F912F4" w:rsidRPr="002906B7" w:rsidRDefault="00F912F4" w:rsidP="00F912F4">
            <w:pPr>
              <w:rPr>
                <w:rFonts w:eastAsia="Arial" w:cs="Arial"/>
                <w:sz w:val="24"/>
                <w:szCs w:val="24"/>
              </w:rPr>
            </w:pPr>
          </w:p>
        </w:tc>
        <w:tc>
          <w:tcPr>
            <w:tcW w:w="3893" w:type="dxa"/>
          </w:tcPr>
          <w:p w14:paraId="7C337FFF" w14:textId="77777777" w:rsidR="008D3FE0" w:rsidRPr="008D3FE0" w:rsidRDefault="008D3FE0" w:rsidP="008D3FE0">
            <w:pPr>
              <w:rPr>
                <w:rFonts w:eastAsia="Arial" w:cs="Arial"/>
                <w:sz w:val="16"/>
                <w:szCs w:val="16"/>
              </w:rPr>
            </w:pPr>
            <w:r w:rsidRPr="008D3FE0">
              <w:rPr>
                <w:rFonts w:eastAsia="Arial" w:cs="Arial"/>
                <w:sz w:val="16"/>
                <w:szCs w:val="16"/>
              </w:rPr>
              <w:t>Developers should be awarded 5% for confirming common components and patterns are used.</w:t>
            </w:r>
          </w:p>
          <w:p w14:paraId="5EC25557" w14:textId="77777777" w:rsidR="008D3FE0" w:rsidRPr="008D3FE0" w:rsidRDefault="008D3FE0" w:rsidP="008D3FE0">
            <w:pPr>
              <w:ind w:left="106"/>
              <w:rPr>
                <w:rFonts w:eastAsia="Arial" w:cs="Arial"/>
                <w:sz w:val="16"/>
                <w:szCs w:val="16"/>
              </w:rPr>
            </w:pPr>
          </w:p>
          <w:p w14:paraId="6050E69C" w14:textId="77777777" w:rsidR="008D3FE0" w:rsidRPr="008D3FE0" w:rsidRDefault="008D3FE0" w:rsidP="008D3FE0">
            <w:pPr>
              <w:rPr>
                <w:rFonts w:eastAsia="Arial" w:cs="Arial"/>
                <w:sz w:val="16"/>
                <w:szCs w:val="16"/>
              </w:rPr>
            </w:pPr>
            <w:r w:rsidRPr="008D3FE0">
              <w:rPr>
                <w:rFonts w:eastAsia="Arial" w:cs="Arial"/>
                <w:sz w:val="16"/>
                <w:szCs w:val="16"/>
              </w:rPr>
              <w:t>If the developer selects working towards it or no to this question, they should be awarded 0%.</w:t>
            </w:r>
          </w:p>
          <w:p w14:paraId="409E2651" w14:textId="77777777" w:rsidR="00F912F4" w:rsidRPr="00F912F4" w:rsidRDefault="00F912F4" w:rsidP="00F912F4">
            <w:pPr>
              <w:rPr>
                <w:rFonts w:eastAsia="Arial" w:cs="Arial"/>
                <w:sz w:val="16"/>
                <w:szCs w:val="16"/>
              </w:rPr>
            </w:pPr>
          </w:p>
        </w:tc>
      </w:tr>
      <w:tr w:rsidR="00F912F4" w14:paraId="2B2C61B7" w14:textId="77777777" w:rsidTr="001B5740">
        <w:tc>
          <w:tcPr>
            <w:tcW w:w="1270" w:type="dxa"/>
          </w:tcPr>
          <w:p w14:paraId="4FD9ECE9" w14:textId="789A4E98" w:rsidR="00F912F4" w:rsidRPr="002906B7" w:rsidRDefault="00671073" w:rsidP="00F912F4">
            <w:pPr>
              <w:rPr>
                <w:rFonts w:eastAsia="Arial" w:cs="Arial"/>
                <w:sz w:val="24"/>
                <w:szCs w:val="24"/>
              </w:rPr>
            </w:pPr>
            <w:r>
              <w:rPr>
                <w:rFonts w:eastAsia="Arial" w:cs="Arial"/>
                <w:sz w:val="24"/>
                <w:szCs w:val="24"/>
              </w:rPr>
              <w:t>D1.10.1</w:t>
            </w:r>
          </w:p>
        </w:tc>
        <w:tc>
          <w:tcPr>
            <w:tcW w:w="3261" w:type="dxa"/>
          </w:tcPr>
          <w:p w14:paraId="45F3F791" w14:textId="77777777" w:rsidR="00671073" w:rsidRPr="002906B7" w:rsidRDefault="00671073" w:rsidP="00671073">
            <w:pPr>
              <w:rPr>
                <w:rFonts w:eastAsia="Arial" w:cs="Arial"/>
                <w:sz w:val="24"/>
                <w:szCs w:val="24"/>
              </w:rPr>
            </w:pPr>
            <w:r w:rsidRPr="002906B7">
              <w:rPr>
                <w:rFonts w:eastAsia="Arial" w:cs="Arial"/>
                <w:sz w:val="24"/>
                <w:szCs w:val="24"/>
              </w:rPr>
              <w:t>If yes, which common components and patterns have been used?</w:t>
            </w:r>
          </w:p>
          <w:p w14:paraId="76628FFE" w14:textId="77777777" w:rsidR="00F912F4" w:rsidRPr="002906B7" w:rsidRDefault="00F912F4" w:rsidP="00F912F4">
            <w:pPr>
              <w:rPr>
                <w:rFonts w:eastAsia="Arial" w:cs="Arial"/>
                <w:sz w:val="24"/>
                <w:szCs w:val="24"/>
              </w:rPr>
            </w:pPr>
          </w:p>
        </w:tc>
        <w:tc>
          <w:tcPr>
            <w:tcW w:w="2694" w:type="dxa"/>
          </w:tcPr>
          <w:p w14:paraId="3E3AEBF3" w14:textId="142FD3F6"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757A99AC" w14:textId="5E58062B" w:rsidR="00F912F4" w:rsidRPr="00F912F4" w:rsidRDefault="00671073" w:rsidP="00F912F4">
            <w:pPr>
              <w:ind w:left="106"/>
              <w:rPr>
                <w:sz w:val="16"/>
                <w:szCs w:val="16"/>
              </w:rPr>
            </w:pPr>
            <w:r w:rsidRPr="002906B7">
              <w:rPr>
                <w:rFonts w:eastAsia="Arial" w:cs="Arial"/>
                <w:sz w:val="24"/>
                <w:szCs w:val="24"/>
              </w:rPr>
              <w:t xml:space="preserve">SQL database with </w:t>
            </w:r>
            <w:proofErr w:type="spellStart"/>
            <w:r w:rsidRPr="002906B7">
              <w:rPr>
                <w:rFonts w:eastAsia="Arial" w:cs="Arial"/>
                <w:sz w:val="24"/>
                <w:szCs w:val="24"/>
              </w:rPr>
              <w:t>Javascript</w:t>
            </w:r>
            <w:proofErr w:type="spellEnd"/>
            <w:r w:rsidRPr="002906B7">
              <w:rPr>
                <w:rFonts w:eastAsia="Arial" w:cs="Arial"/>
                <w:sz w:val="24"/>
                <w:szCs w:val="24"/>
              </w:rPr>
              <w:t>, CSS, HTML in the coding to present web pages to the user.</w:t>
            </w:r>
          </w:p>
        </w:tc>
        <w:tc>
          <w:tcPr>
            <w:tcW w:w="1459" w:type="dxa"/>
          </w:tcPr>
          <w:p w14:paraId="7B6657DD" w14:textId="77777777" w:rsidR="00F912F4" w:rsidRPr="002906B7" w:rsidRDefault="00F912F4" w:rsidP="00F912F4">
            <w:pPr>
              <w:rPr>
                <w:rFonts w:eastAsia="Arial" w:cs="Arial"/>
                <w:sz w:val="24"/>
                <w:szCs w:val="24"/>
              </w:rPr>
            </w:pPr>
          </w:p>
        </w:tc>
        <w:tc>
          <w:tcPr>
            <w:tcW w:w="3893" w:type="dxa"/>
          </w:tcPr>
          <w:p w14:paraId="2045A735" w14:textId="77777777" w:rsidR="00F912F4" w:rsidRPr="00F912F4" w:rsidRDefault="00F912F4" w:rsidP="00F912F4">
            <w:pPr>
              <w:rPr>
                <w:rFonts w:eastAsia="Arial" w:cs="Arial"/>
                <w:sz w:val="16"/>
                <w:szCs w:val="16"/>
              </w:rPr>
            </w:pPr>
          </w:p>
        </w:tc>
      </w:tr>
      <w:tr w:rsidR="00F912F4" w14:paraId="1AA1D0FF" w14:textId="77777777" w:rsidTr="001B5740">
        <w:tc>
          <w:tcPr>
            <w:tcW w:w="1270" w:type="dxa"/>
          </w:tcPr>
          <w:p w14:paraId="405F8A5E" w14:textId="196E372F" w:rsidR="00F912F4" w:rsidRPr="002906B7" w:rsidRDefault="00B535F0" w:rsidP="00F912F4">
            <w:pPr>
              <w:rPr>
                <w:rFonts w:eastAsia="Arial" w:cs="Arial"/>
                <w:sz w:val="24"/>
                <w:szCs w:val="24"/>
              </w:rPr>
            </w:pPr>
            <w:r>
              <w:rPr>
                <w:rFonts w:eastAsia="Arial" w:cs="Arial"/>
                <w:sz w:val="24"/>
                <w:szCs w:val="24"/>
              </w:rPr>
              <w:t>D1.11</w:t>
            </w:r>
          </w:p>
        </w:tc>
        <w:tc>
          <w:tcPr>
            <w:tcW w:w="3261" w:type="dxa"/>
          </w:tcPr>
          <w:p w14:paraId="52D97470" w14:textId="77777777" w:rsidR="00725CAC" w:rsidRPr="002906B7" w:rsidRDefault="00725CAC" w:rsidP="00725CAC">
            <w:r w:rsidRPr="002906B7">
              <w:rPr>
                <w:rFonts w:eastAsia="Arial" w:cs="Arial"/>
                <w:b/>
                <w:bCs/>
                <w:sz w:val="24"/>
                <w:szCs w:val="24"/>
              </w:rPr>
              <w:t>Operate a reliable service</w:t>
            </w:r>
            <w:r w:rsidRPr="002906B7">
              <w:br/>
            </w:r>
          </w:p>
          <w:p w14:paraId="7B54E0C0" w14:textId="77777777" w:rsidR="00725CAC" w:rsidRPr="002906B7" w:rsidRDefault="00725CAC" w:rsidP="00725CAC">
            <w:pPr>
              <w:rPr>
                <w:rFonts w:eastAsia="Arial" w:cs="Arial"/>
                <w:sz w:val="24"/>
                <w:szCs w:val="24"/>
              </w:rPr>
            </w:pPr>
            <w:r w:rsidRPr="002906B7">
              <w:rPr>
                <w:rFonts w:eastAsia="Arial" w:cs="Arial"/>
                <w:sz w:val="24"/>
                <w:szCs w:val="24"/>
              </w:rPr>
              <w:t>Do you provide a Service Level Agreement to all customers purchasing the product?</w:t>
            </w:r>
          </w:p>
          <w:p w14:paraId="2C4C0061" w14:textId="77777777" w:rsidR="00F912F4" w:rsidRPr="002906B7" w:rsidRDefault="00F912F4" w:rsidP="00F912F4">
            <w:pPr>
              <w:rPr>
                <w:rFonts w:eastAsia="Arial" w:cs="Arial"/>
                <w:sz w:val="24"/>
                <w:szCs w:val="24"/>
              </w:rPr>
            </w:pPr>
          </w:p>
        </w:tc>
        <w:tc>
          <w:tcPr>
            <w:tcW w:w="2694" w:type="dxa"/>
          </w:tcPr>
          <w:p w14:paraId="7AB766F8" w14:textId="09E35285" w:rsidR="00F912F4" w:rsidRPr="002906B7" w:rsidRDefault="00F912F4" w:rsidP="00F912F4">
            <w:pPr>
              <w:rPr>
                <w:rFonts w:eastAsia="Arial" w:cs="Arial"/>
                <w:sz w:val="24"/>
                <w:szCs w:val="24"/>
              </w:rPr>
            </w:pPr>
            <w:r w:rsidRPr="00894F50">
              <w:rPr>
                <w:rFonts w:eastAsia="Arial" w:cs="Arial"/>
                <w:sz w:val="24"/>
                <w:szCs w:val="24"/>
              </w:rPr>
              <w:t xml:space="preserve">Yes </w:t>
            </w:r>
          </w:p>
        </w:tc>
        <w:tc>
          <w:tcPr>
            <w:tcW w:w="2551" w:type="dxa"/>
          </w:tcPr>
          <w:p w14:paraId="68F64136" w14:textId="42878780" w:rsidR="00F912F4" w:rsidRPr="00F912F4" w:rsidRDefault="00725CAC" w:rsidP="00F912F4">
            <w:pPr>
              <w:ind w:left="106"/>
              <w:rPr>
                <w:sz w:val="16"/>
                <w:szCs w:val="16"/>
              </w:rPr>
            </w:pPr>
            <w:hyperlink r:id="rId74">
              <w:r w:rsidRPr="002906B7">
                <w:rPr>
                  <w:rFonts w:eastAsia="Arial" w:cs="Arial"/>
                  <w:color w:val="1155CC"/>
                  <w:sz w:val="24"/>
                  <w:szCs w:val="24"/>
                  <w:u w:val="single"/>
                </w:rPr>
                <w:t xml:space="preserve">NHS Service Standard Point 14 </w:t>
              </w:r>
            </w:hyperlink>
          </w:p>
        </w:tc>
        <w:tc>
          <w:tcPr>
            <w:tcW w:w="1459" w:type="dxa"/>
          </w:tcPr>
          <w:p w14:paraId="4A309E0A" w14:textId="02147B2D" w:rsidR="00F912F4" w:rsidRPr="002906B7" w:rsidRDefault="00725CAC" w:rsidP="00F912F4">
            <w:pPr>
              <w:rPr>
                <w:rFonts w:eastAsia="Arial" w:cs="Arial"/>
                <w:sz w:val="24"/>
                <w:szCs w:val="24"/>
              </w:rPr>
            </w:pPr>
            <w:r w:rsidRPr="002906B7">
              <w:rPr>
                <w:rFonts w:eastAsia="Arial" w:cs="Arial"/>
                <w:sz w:val="24"/>
                <w:szCs w:val="24"/>
              </w:rPr>
              <w:t>10%</w:t>
            </w:r>
          </w:p>
        </w:tc>
        <w:tc>
          <w:tcPr>
            <w:tcW w:w="3893" w:type="dxa"/>
          </w:tcPr>
          <w:p w14:paraId="35526DB9" w14:textId="77777777" w:rsidR="00725CAC" w:rsidRPr="00725CAC" w:rsidRDefault="00725CAC" w:rsidP="00725CAC">
            <w:pPr>
              <w:rPr>
                <w:rFonts w:eastAsia="Arial" w:cs="Arial"/>
                <w:sz w:val="16"/>
                <w:szCs w:val="16"/>
              </w:rPr>
            </w:pPr>
            <w:r w:rsidRPr="00725CAC">
              <w:rPr>
                <w:rFonts w:eastAsia="Arial" w:cs="Arial"/>
                <w:sz w:val="16"/>
                <w:szCs w:val="16"/>
              </w:rPr>
              <w:t>Developers should be awarded 10% offering a service level agreement, reporting on performance and having an uptime of 99.9% or above.</w:t>
            </w:r>
          </w:p>
          <w:p w14:paraId="36481891" w14:textId="77777777" w:rsidR="00725CAC" w:rsidRPr="00725CAC" w:rsidRDefault="00725CAC" w:rsidP="00725CAC">
            <w:pPr>
              <w:ind w:left="106"/>
              <w:rPr>
                <w:rFonts w:eastAsia="Arial" w:cs="Arial"/>
                <w:sz w:val="16"/>
                <w:szCs w:val="16"/>
              </w:rPr>
            </w:pPr>
          </w:p>
          <w:p w14:paraId="06E33BA9" w14:textId="77777777" w:rsidR="00725CAC" w:rsidRPr="00725CAC" w:rsidRDefault="00725CAC" w:rsidP="00725CAC">
            <w:pPr>
              <w:rPr>
                <w:rFonts w:eastAsia="Arial" w:cs="Arial"/>
                <w:sz w:val="16"/>
                <w:szCs w:val="16"/>
              </w:rPr>
            </w:pPr>
            <w:r w:rsidRPr="00725CAC">
              <w:rPr>
                <w:rFonts w:eastAsia="Arial" w:cs="Arial"/>
                <w:sz w:val="16"/>
                <w:szCs w:val="16"/>
              </w:rPr>
              <w:t>If the developer does not provide a service level agreement and / or reporting on performance, they should be awarded but has an uptime of 99.9% or above they should be awarded 5%.</w:t>
            </w:r>
          </w:p>
          <w:p w14:paraId="567472B9" w14:textId="77777777" w:rsidR="00725CAC" w:rsidRPr="00725CAC" w:rsidRDefault="00725CAC" w:rsidP="00725CAC">
            <w:pPr>
              <w:rPr>
                <w:rFonts w:eastAsia="Arial" w:cs="Arial"/>
                <w:sz w:val="16"/>
                <w:szCs w:val="16"/>
              </w:rPr>
            </w:pPr>
          </w:p>
          <w:p w14:paraId="4C62031D" w14:textId="77777777" w:rsidR="00725CAC" w:rsidRPr="00725CAC" w:rsidRDefault="00725CAC" w:rsidP="00725CAC">
            <w:pPr>
              <w:rPr>
                <w:rFonts w:eastAsia="Arial" w:cs="Arial"/>
                <w:sz w:val="16"/>
                <w:szCs w:val="16"/>
              </w:rPr>
            </w:pPr>
            <w:r w:rsidRPr="00725CAC">
              <w:rPr>
                <w:rFonts w:eastAsia="Arial" w:cs="Arial"/>
                <w:sz w:val="16"/>
                <w:szCs w:val="16"/>
              </w:rPr>
              <w:t>If the developer has an uptime of 99% or above, they should be awarded 2.5%.</w:t>
            </w:r>
          </w:p>
          <w:p w14:paraId="671E5C8E" w14:textId="77777777" w:rsidR="00725CAC" w:rsidRPr="00725CAC" w:rsidRDefault="00725CAC" w:rsidP="00725CAC">
            <w:pPr>
              <w:rPr>
                <w:rFonts w:eastAsia="Arial" w:cs="Arial"/>
                <w:sz w:val="16"/>
                <w:szCs w:val="16"/>
              </w:rPr>
            </w:pPr>
          </w:p>
          <w:p w14:paraId="462BD547" w14:textId="12D19871" w:rsidR="00F912F4" w:rsidRPr="00F912F4" w:rsidRDefault="00725CAC" w:rsidP="00725CAC">
            <w:pPr>
              <w:rPr>
                <w:rFonts w:eastAsia="Arial" w:cs="Arial"/>
                <w:sz w:val="16"/>
                <w:szCs w:val="16"/>
              </w:rPr>
            </w:pPr>
            <w:r w:rsidRPr="00725CAC">
              <w:rPr>
                <w:rFonts w:eastAsia="Arial" w:cs="Arial"/>
                <w:sz w:val="16"/>
                <w:szCs w:val="16"/>
              </w:rPr>
              <w:lastRenderedPageBreak/>
              <w:t>If the developer has an uptime of less than 99%, they should be awarded 0%.</w:t>
            </w:r>
          </w:p>
        </w:tc>
      </w:tr>
      <w:tr w:rsidR="00F912F4" w14:paraId="14233A9D" w14:textId="77777777" w:rsidTr="001B5740">
        <w:tc>
          <w:tcPr>
            <w:tcW w:w="1270" w:type="dxa"/>
          </w:tcPr>
          <w:p w14:paraId="62C67EB0" w14:textId="48198C3E" w:rsidR="00F912F4" w:rsidRPr="002906B7" w:rsidRDefault="00725CAC" w:rsidP="00F912F4">
            <w:pPr>
              <w:rPr>
                <w:rFonts w:eastAsia="Arial" w:cs="Arial"/>
                <w:sz w:val="24"/>
                <w:szCs w:val="24"/>
              </w:rPr>
            </w:pPr>
            <w:r w:rsidRPr="002906B7">
              <w:rPr>
                <w:rFonts w:eastAsia="Arial" w:cs="Arial"/>
                <w:sz w:val="24"/>
                <w:szCs w:val="24"/>
              </w:rPr>
              <w:lastRenderedPageBreak/>
              <w:t>D1.12</w:t>
            </w:r>
          </w:p>
        </w:tc>
        <w:tc>
          <w:tcPr>
            <w:tcW w:w="3261" w:type="dxa"/>
          </w:tcPr>
          <w:p w14:paraId="73F71919" w14:textId="154A5911" w:rsidR="00F912F4" w:rsidRPr="002906B7" w:rsidRDefault="00725CAC" w:rsidP="00F912F4">
            <w:pPr>
              <w:rPr>
                <w:rFonts w:eastAsia="Arial" w:cs="Arial"/>
                <w:sz w:val="24"/>
                <w:szCs w:val="24"/>
              </w:rPr>
            </w:pPr>
            <w:r w:rsidRPr="002906B7">
              <w:rPr>
                <w:rFonts w:eastAsia="Arial" w:cs="Arial"/>
                <w:sz w:val="24"/>
                <w:szCs w:val="24"/>
              </w:rPr>
              <w:t>Do you report to customers on your performance with respect to support, system performance (response times) and availability (uptime) at a frequency required by your customers?</w:t>
            </w:r>
          </w:p>
        </w:tc>
        <w:tc>
          <w:tcPr>
            <w:tcW w:w="2694" w:type="dxa"/>
          </w:tcPr>
          <w:p w14:paraId="698ADB40" w14:textId="1CCADA40" w:rsidR="00F912F4" w:rsidRPr="002906B7" w:rsidRDefault="00D849A2" w:rsidP="00F912F4">
            <w:pPr>
              <w:rPr>
                <w:rFonts w:eastAsia="Arial" w:cs="Arial"/>
                <w:sz w:val="24"/>
                <w:szCs w:val="24"/>
              </w:rPr>
            </w:pPr>
            <w:r>
              <w:rPr>
                <w:rFonts w:eastAsia="Arial" w:cs="Arial"/>
                <w:sz w:val="24"/>
                <w:szCs w:val="24"/>
              </w:rPr>
              <w:t>No because it’s never been requested</w:t>
            </w:r>
            <w:r w:rsidR="00F912F4" w:rsidRPr="00894F50">
              <w:rPr>
                <w:rFonts w:eastAsia="Arial" w:cs="Arial"/>
                <w:sz w:val="24"/>
                <w:szCs w:val="24"/>
              </w:rPr>
              <w:t xml:space="preserve"> </w:t>
            </w:r>
          </w:p>
        </w:tc>
        <w:tc>
          <w:tcPr>
            <w:tcW w:w="2551" w:type="dxa"/>
          </w:tcPr>
          <w:p w14:paraId="0F0A1A2B" w14:textId="77777777" w:rsidR="00F912F4" w:rsidRPr="00F912F4" w:rsidRDefault="00F912F4" w:rsidP="00F912F4">
            <w:pPr>
              <w:ind w:left="106"/>
              <w:rPr>
                <w:sz w:val="16"/>
                <w:szCs w:val="16"/>
              </w:rPr>
            </w:pPr>
          </w:p>
        </w:tc>
        <w:tc>
          <w:tcPr>
            <w:tcW w:w="1459" w:type="dxa"/>
          </w:tcPr>
          <w:p w14:paraId="119A9706" w14:textId="77777777" w:rsidR="00F912F4" w:rsidRPr="002906B7" w:rsidRDefault="00F912F4" w:rsidP="00F912F4">
            <w:pPr>
              <w:rPr>
                <w:rFonts w:eastAsia="Arial" w:cs="Arial"/>
                <w:sz w:val="24"/>
                <w:szCs w:val="24"/>
              </w:rPr>
            </w:pPr>
          </w:p>
        </w:tc>
        <w:tc>
          <w:tcPr>
            <w:tcW w:w="3893" w:type="dxa"/>
          </w:tcPr>
          <w:p w14:paraId="72A08BE1" w14:textId="77777777" w:rsidR="00F912F4" w:rsidRPr="00F912F4" w:rsidRDefault="00F912F4" w:rsidP="00F912F4">
            <w:pPr>
              <w:rPr>
                <w:rFonts w:eastAsia="Arial" w:cs="Arial"/>
                <w:sz w:val="16"/>
                <w:szCs w:val="16"/>
              </w:rPr>
            </w:pPr>
          </w:p>
        </w:tc>
      </w:tr>
      <w:tr w:rsidR="00F912F4" w14:paraId="69DC3A15" w14:textId="77777777" w:rsidTr="001B5740">
        <w:tc>
          <w:tcPr>
            <w:tcW w:w="1270" w:type="dxa"/>
          </w:tcPr>
          <w:p w14:paraId="3FDDC15F" w14:textId="0F54AC45" w:rsidR="00F912F4" w:rsidRPr="002906B7" w:rsidRDefault="00D849A2" w:rsidP="00F912F4">
            <w:pPr>
              <w:rPr>
                <w:rFonts w:eastAsia="Arial" w:cs="Arial"/>
                <w:sz w:val="24"/>
                <w:szCs w:val="24"/>
              </w:rPr>
            </w:pPr>
            <w:r w:rsidRPr="002906B7">
              <w:rPr>
                <w:rFonts w:eastAsia="Arial" w:cs="Arial"/>
                <w:sz w:val="24"/>
                <w:szCs w:val="24"/>
              </w:rPr>
              <w:t>D1.12.1</w:t>
            </w:r>
          </w:p>
        </w:tc>
        <w:tc>
          <w:tcPr>
            <w:tcW w:w="3261" w:type="dxa"/>
          </w:tcPr>
          <w:p w14:paraId="3950378C" w14:textId="07115EC4" w:rsidR="00F912F4" w:rsidRPr="002906B7" w:rsidRDefault="00D849A2" w:rsidP="00F912F4">
            <w:pPr>
              <w:rPr>
                <w:rFonts w:eastAsia="Arial" w:cs="Arial"/>
                <w:sz w:val="24"/>
                <w:szCs w:val="24"/>
              </w:rPr>
            </w:pPr>
            <w:r w:rsidRPr="002906B7">
              <w:rPr>
                <w:rFonts w:eastAsia="Arial" w:cs="Arial"/>
                <w:sz w:val="24"/>
                <w:szCs w:val="24"/>
              </w:rPr>
              <w:t>Please attach a copy of the information provided to customers</w:t>
            </w:r>
          </w:p>
        </w:tc>
        <w:tc>
          <w:tcPr>
            <w:tcW w:w="2694" w:type="dxa"/>
          </w:tcPr>
          <w:p w14:paraId="556FCE20" w14:textId="2485BE42" w:rsidR="00F912F4" w:rsidRPr="002906B7" w:rsidRDefault="00D849A2" w:rsidP="00F912F4">
            <w:pPr>
              <w:rPr>
                <w:rFonts w:eastAsia="Arial" w:cs="Arial"/>
                <w:sz w:val="24"/>
                <w:szCs w:val="24"/>
              </w:rPr>
            </w:pPr>
            <w:r>
              <w:rPr>
                <w:rFonts w:eastAsia="Arial" w:cs="Arial"/>
                <w:sz w:val="24"/>
                <w:szCs w:val="24"/>
              </w:rPr>
              <w:t>n/a</w:t>
            </w:r>
          </w:p>
        </w:tc>
        <w:tc>
          <w:tcPr>
            <w:tcW w:w="2551" w:type="dxa"/>
          </w:tcPr>
          <w:p w14:paraId="3D437A6A" w14:textId="77777777" w:rsidR="00F912F4" w:rsidRPr="00F912F4" w:rsidRDefault="00F912F4" w:rsidP="00F912F4">
            <w:pPr>
              <w:ind w:left="106"/>
              <w:rPr>
                <w:sz w:val="16"/>
                <w:szCs w:val="16"/>
              </w:rPr>
            </w:pPr>
          </w:p>
        </w:tc>
        <w:tc>
          <w:tcPr>
            <w:tcW w:w="1459" w:type="dxa"/>
          </w:tcPr>
          <w:p w14:paraId="60BC17B6" w14:textId="77777777" w:rsidR="00F912F4" w:rsidRPr="002906B7" w:rsidRDefault="00F912F4" w:rsidP="00F912F4">
            <w:pPr>
              <w:rPr>
                <w:rFonts w:eastAsia="Arial" w:cs="Arial"/>
                <w:sz w:val="24"/>
                <w:szCs w:val="24"/>
              </w:rPr>
            </w:pPr>
          </w:p>
        </w:tc>
        <w:tc>
          <w:tcPr>
            <w:tcW w:w="3893" w:type="dxa"/>
          </w:tcPr>
          <w:p w14:paraId="2AE68DD7" w14:textId="77777777" w:rsidR="00F912F4" w:rsidRPr="00F912F4" w:rsidRDefault="00F912F4" w:rsidP="00F912F4">
            <w:pPr>
              <w:rPr>
                <w:rFonts w:eastAsia="Arial" w:cs="Arial"/>
                <w:sz w:val="16"/>
                <w:szCs w:val="16"/>
              </w:rPr>
            </w:pPr>
          </w:p>
        </w:tc>
      </w:tr>
      <w:tr w:rsidR="00F912F4" w14:paraId="0E88AE3E" w14:textId="77777777" w:rsidTr="001B5740">
        <w:tc>
          <w:tcPr>
            <w:tcW w:w="1270" w:type="dxa"/>
          </w:tcPr>
          <w:p w14:paraId="465C058F" w14:textId="7D30ED0C" w:rsidR="00F912F4" w:rsidRPr="002906B7" w:rsidRDefault="00DE40E5" w:rsidP="00F912F4">
            <w:pPr>
              <w:rPr>
                <w:rFonts w:eastAsia="Arial" w:cs="Arial"/>
                <w:sz w:val="24"/>
                <w:szCs w:val="24"/>
              </w:rPr>
            </w:pPr>
            <w:r w:rsidRPr="002906B7">
              <w:rPr>
                <w:rFonts w:eastAsia="Arial" w:cs="Arial"/>
                <w:sz w:val="24"/>
                <w:szCs w:val="24"/>
              </w:rPr>
              <w:t>D1.12.2</w:t>
            </w:r>
          </w:p>
        </w:tc>
        <w:tc>
          <w:tcPr>
            <w:tcW w:w="3261" w:type="dxa"/>
          </w:tcPr>
          <w:p w14:paraId="1BF67507" w14:textId="77777777" w:rsidR="00DE40E5" w:rsidRPr="002906B7" w:rsidRDefault="00DE40E5" w:rsidP="00DE40E5">
            <w:pPr>
              <w:rPr>
                <w:rFonts w:eastAsia="Arial" w:cs="Arial"/>
                <w:sz w:val="24"/>
                <w:szCs w:val="24"/>
              </w:rPr>
            </w:pPr>
            <w:r w:rsidRPr="002906B7">
              <w:rPr>
                <w:rFonts w:eastAsia="Arial" w:cs="Arial"/>
                <w:sz w:val="24"/>
                <w:szCs w:val="24"/>
              </w:rPr>
              <w:t>Please provide your average service availability for the past 12 months, as a percentage to two decimal places</w:t>
            </w:r>
          </w:p>
          <w:p w14:paraId="534E1E1B" w14:textId="77777777" w:rsidR="00F912F4" w:rsidRPr="002906B7" w:rsidRDefault="00F912F4" w:rsidP="00F912F4">
            <w:pPr>
              <w:rPr>
                <w:rFonts w:eastAsia="Arial" w:cs="Arial"/>
                <w:sz w:val="24"/>
                <w:szCs w:val="24"/>
              </w:rPr>
            </w:pPr>
          </w:p>
        </w:tc>
        <w:tc>
          <w:tcPr>
            <w:tcW w:w="2694" w:type="dxa"/>
          </w:tcPr>
          <w:p w14:paraId="76E5E5DF" w14:textId="6B90E5B9" w:rsidR="00F912F4" w:rsidRPr="002906B7" w:rsidRDefault="00DE40E5" w:rsidP="00DE40E5">
            <w:pPr>
              <w:ind w:left="107"/>
              <w:rPr>
                <w:rFonts w:eastAsia="Arial" w:cs="Arial"/>
                <w:sz w:val="24"/>
                <w:szCs w:val="24"/>
              </w:rPr>
            </w:pPr>
            <w:r w:rsidRPr="002906B7">
              <w:rPr>
                <w:rFonts w:eastAsia="Arial" w:cs="Arial"/>
                <w:sz w:val="24"/>
                <w:szCs w:val="24"/>
              </w:rPr>
              <w:t>99.9</w:t>
            </w:r>
            <w:r>
              <w:rPr>
                <w:rFonts w:eastAsia="Arial" w:cs="Arial"/>
                <w:sz w:val="24"/>
                <w:szCs w:val="24"/>
              </w:rPr>
              <w:t>0</w:t>
            </w:r>
            <w:r>
              <w:rPr>
                <w:rFonts w:eastAsia="Arial" w:cs="Arial"/>
                <w:sz w:val="24"/>
                <w:szCs w:val="24"/>
              </w:rPr>
              <w:t>%</w:t>
            </w:r>
          </w:p>
        </w:tc>
        <w:tc>
          <w:tcPr>
            <w:tcW w:w="2551" w:type="dxa"/>
          </w:tcPr>
          <w:p w14:paraId="6CB083B6" w14:textId="77777777" w:rsidR="00F912F4" w:rsidRPr="00F912F4" w:rsidRDefault="00F912F4" w:rsidP="00F912F4">
            <w:pPr>
              <w:ind w:left="106"/>
              <w:rPr>
                <w:sz w:val="16"/>
                <w:szCs w:val="16"/>
              </w:rPr>
            </w:pPr>
          </w:p>
        </w:tc>
        <w:tc>
          <w:tcPr>
            <w:tcW w:w="1459" w:type="dxa"/>
          </w:tcPr>
          <w:p w14:paraId="4AB9C5F1" w14:textId="77777777" w:rsidR="00F912F4" w:rsidRPr="002906B7" w:rsidRDefault="00F912F4" w:rsidP="00F912F4">
            <w:pPr>
              <w:rPr>
                <w:rFonts w:eastAsia="Arial" w:cs="Arial"/>
                <w:sz w:val="24"/>
                <w:szCs w:val="24"/>
              </w:rPr>
            </w:pPr>
          </w:p>
        </w:tc>
        <w:tc>
          <w:tcPr>
            <w:tcW w:w="3893" w:type="dxa"/>
          </w:tcPr>
          <w:p w14:paraId="53EB8CE2" w14:textId="77777777" w:rsidR="00F912F4" w:rsidRPr="00F912F4" w:rsidRDefault="00F912F4" w:rsidP="00F912F4">
            <w:pPr>
              <w:rPr>
                <w:rFonts w:eastAsia="Arial" w:cs="Arial"/>
                <w:sz w:val="16"/>
                <w:szCs w:val="16"/>
              </w:rPr>
            </w:pPr>
          </w:p>
        </w:tc>
      </w:tr>
    </w:tbl>
    <w:p w14:paraId="4C3D48FB" w14:textId="77777777" w:rsidR="00913152" w:rsidRPr="002906B7" w:rsidRDefault="00913152">
      <w:pPr>
        <w:sectPr w:rsidR="00913152" w:rsidRPr="002906B7" w:rsidSect="00C12D59">
          <w:type w:val="continuous"/>
          <w:pgSz w:w="16838" w:h="11906" w:orient="landscape"/>
          <w:pgMar w:top="851" w:right="850" w:bottom="851" w:left="850" w:header="284" w:footer="0" w:gutter="0"/>
          <w:pgNumType w:start="1"/>
          <w:cols w:space="720"/>
        </w:sectPr>
      </w:pPr>
      <w:bookmarkStart w:id="52" w:name="_d6yq8gvolda"/>
      <w:bookmarkEnd w:id="52"/>
    </w:p>
    <w:p w14:paraId="333285A5" w14:textId="77777777" w:rsidR="001B5740" w:rsidRDefault="001B5740">
      <w:pPr>
        <w:rPr>
          <w:b/>
          <w:bCs/>
          <w:sz w:val="36"/>
          <w:szCs w:val="36"/>
        </w:rPr>
      </w:pPr>
      <w:bookmarkStart w:id="53" w:name="_Toc64972235"/>
      <w:r>
        <w:br w:type="page"/>
      </w:r>
    </w:p>
    <w:p w14:paraId="6625A205" w14:textId="61A933BB" w:rsidR="00A13EF4" w:rsidRPr="002906B7" w:rsidRDefault="00C31331">
      <w:pPr>
        <w:pStyle w:val="Heading1"/>
        <w:rPr>
          <w:rFonts w:cs="Arial"/>
        </w:rPr>
      </w:pPr>
      <w:r w:rsidRPr="002906B7">
        <w:lastRenderedPageBreak/>
        <w:br/>
      </w:r>
      <w:bookmarkStart w:id="54" w:name="_Toc69743472"/>
      <w:r w:rsidRPr="002906B7">
        <w:rPr>
          <w:rFonts w:cs="Arial"/>
        </w:rPr>
        <w:t>Supporting documentation</w:t>
      </w:r>
      <w:bookmarkEnd w:id="53"/>
      <w:bookmarkEnd w:id="54"/>
    </w:p>
    <w:p w14:paraId="4CC575AE" w14:textId="77777777" w:rsidR="00A13EF4" w:rsidRPr="002906B7" w:rsidRDefault="00A13EF4">
      <w:pPr>
        <w:rPr>
          <w:rFonts w:eastAsia="Arial" w:cs="Arial"/>
          <w:sz w:val="24"/>
          <w:szCs w:val="24"/>
        </w:rPr>
      </w:pPr>
    </w:p>
    <w:p w14:paraId="4E406236" w14:textId="77777777" w:rsidR="00A13EF4" w:rsidRPr="002906B7" w:rsidRDefault="00C31331">
      <w:pPr>
        <w:rPr>
          <w:rFonts w:eastAsia="Arial" w:cs="Arial"/>
          <w:sz w:val="24"/>
          <w:szCs w:val="24"/>
        </w:rPr>
      </w:pPr>
      <w:r w:rsidRPr="002906B7">
        <w:rPr>
          <w:rFonts w:eastAsia="Arial" w:cs="Arial"/>
          <w:sz w:val="24"/>
          <w:szCs w:val="24"/>
        </w:rPr>
        <w:t xml:space="preserve">Please ensure that when providing evidence, documents are clearly labelled with the name of your company, the question number and the date of submission. </w:t>
      </w:r>
    </w:p>
    <w:p w14:paraId="17048ED5" w14:textId="77777777" w:rsidR="00A13EF4" w:rsidRPr="002906B7" w:rsidRDefault="00A13EF4">
      <w:pPr>
        <w:rPr>
          <w:rFonts w:eastAsia="Arial" w:cs="Arial"/>
          <w:sz w:val="24"/>
          <w:szCs w:val="24"/>
        </w:rPr>
      </w:pPr>
    </w:p>
    <w:p w14:paraId="24E8335C" w14:textId="77777777" w:rsidR="00A13EF4" w:rsidRPr="002906B7" w:rsidRDefault="00C31331">
      <w:pPr>
        <w:rPr>
          <w:rFonts w:eastAsia="Arial" w:cs="Arial"/>
          <w:sz w:val="24"/>
          <w:szCs w:val="24"/>
        </w:rPr>
      </w:pPr>
      <w:r w:rsidRPr="002906B7">
        <w:rPr>
          <w:rFonts w:eastAsia="Arial" w:cs="Arial"/>
          <w:sz w:val="24"/>
          <w:szCs w:val="24"/>
        </w:rPr>
        <w:t xml:space="preserve">Possible documents to be provided are: </w:t>
      </w:r>
    </w:p>
    <w:p w14:paraId="7B0709D0" w14:textId="77777777" w:rsidR="00A13EF4" w:rsidRPr="002906B7" w:rsidRDefault="00C31331">
      <w:pPr>
        <w:numPr>
          <w:ilvl w:val="0"/>
          <w:numId w:val="9"/>
        </w:numPr>
        <w:rPr>
          <w:rFonts w:eastAsia="Arial" w:cs="Arial"/>
          <w:sz w:val="24"/>
          <w:szCs w:val="24"/>
        </w:rPr>
      </w:pPr>
      <w:r w:rsidRPr="002906B7">
        <w:rPr>
          <w:rFonts w:eastAsia="Arial" w:cs="Arial"/>
          <w:sz w:val="24"/>
          <w:szCs w:val="24"/>
        </w:rPr>
        <w:t>A11 - CQC Report</w:t>
      </w:r>
    </w:p>
    <w:p w14:paraId="58107602" w14:textId="77777777" w:rsidR="00A13EF4" w:rsidRPr="002906B7" w:rsidRDefault="00C31331">
      <w:pPr>
        <w:numPr>
          <w:ilvl w:val="0"/>
          <w:numId w:val="9"/>
        </w:numPr>
        <w:rPr>
          <w:rFonts w:eastAsia="Arial" w:cs="Arial"/>
          <w:sz w:val="24"/>
          <w:szCs w:val="24"/>
        </w:rPr>
      </w:pPr>
      <w:r w:rsidRPr="002906B7">
        <w:rPr>
          <w:rFonts w:eastAsia="Arial" w:cs="Arial"/>
          <w:sz w:val="24"/>
          <w:szCs w:val="24"/>
        </w:rPr>
        <w:t>B4 - User journeys and data flows</w:t>
      </w:r>
    </w:p>
    <w:p w14:paraId="0A8C17E7" w14:textId="77777777" w:rsidR="00A13EF4" w:rsidRPr="002906B7" w:rsidRDefault="00C31331">
      <w:pPr>
        <w:numPr>
          <w:ilvl w:val="0"/>
          <w:numId w:val="9"/>
        </w:numPr>
        <w:rPr>
          <w:rFonts w:eastAsia="Arial" w:cs="Arial"/>
          <w:sz w:val="24"/>
          <w:szCs w:val="24"/>
        </w:rPr>
      </w:pPr>
      <w:r w:rsidRPr="002906B7">
        <w:rPr>
          <w:rFonts w:eastAsia="Arial" w:cs="Arial"/>
          <w:sz w:val="24"/>
          <w:szCs w:val="24"/>
        </w:rPr>
        <w:t>C1.1.1 - Clinical Risk Management System</w:t>
      </w:r>
    </w:p>
    <w:p w14:paraId="3B7D9EFB" w14:textId="77777777" w:rsidR="00A13EF4" w:rsidRPr="002906B7" w:rsidRDefault="00C31331">
      <w:pPr>
        <w:numPr>
          <w:ilvl w:val="0"/>
          <w:numId w:val="9"/>
        </w:numPr>
        <w:rPr>
          <w:rFonts w:eastAsia="Arial" w:cs="Arial"/>
          <w:sz w:val="24"/>
          <w:szCs w:val="24"/>
        </w:rPr>
      </w:pPr>
      <w:r w:rsidRPr="002906B7">
        <w:rPr>
          <w:rFonts w:eastAsia="Arial" w:cs="Arial"/>
          <w:sz w:val="24"/>
          <w:szCs w:val="24"/>
        </w:rPr>
        <w:t>C1.1.2 - Clinical Safety Case Report</w:t>
      </w:r>
    </w:p>
    <w:p w14:paraId="5D48E783" w14:textId="77777777" w:rsidR="00A13EF4" w:rsidRPr="002906B7" w:rsidRDefault="00C31331">
      <w:pPr>
        <w:numPr>
          <w:ilvl w:val="0"/>
          <w:numId w:val="9"/>
        </w:numPr>
        <w:rPr>
          <w:rFonts w:eastAsia="Arial" w:cs="Arial"/>
          <w:sz w:val="24"/>
          <w:szCs w:val="24"/>
        </w:rPr>
      </w:pPr>
      <w:r w:rsidRPr="002906B7">
        <w:rPr>
          <w:rFonts w:eastAsia="Arial" w:cs="Arial"/>
          <w:sz w:val="24"/>
          <w:szCs w:val="24"/>
        </w:rPr>
        <w:t xml:space="preserve">C1.1.2 - Hazard Log </w:t>
      </w:r>
    </w:p>
    <w:p w14:paraId="50E66EBF" w14:textId="77777777" w:rsidR="00A13EF4" w:rsidRPr="002906B7" w:rsidRDefault="00C31331">
      <w:pPr>
        <w:numPr>
          <w:ilvl w:val="0"/>
          <w:numId w:val="9"/>
        </w:numPr>
        <w:rPr>
          <w:rFonts w:eastAsia="Arial" w:cs="Arial"/>
          <w:sz w:val="24"/>
          <w:szCs w:val="24"/>
        </w:rPr>
      </w:pPr>
      <w:r w:rsidRPr="002906B7">
        <w:rPr>
          <w:rFonts w:eastAsia="Arial" w:cs="Arial"/>
          <w:sz w:val="24"/>
          <w:szCs w:val="24"/>
        </w:rPr>
        <w:t xml:space="preserve">C1.3.2 - UK Medical Device Regulations 2002 Declaration of Conformity and if applicable Certificate of Conformity   </w:t>
      </w:r>
    </w:p>
    <w:p w14:paraId="33336D47" w14:textId="77777777" w:rsidR="00A13EF4" w:rsidRPr="002906B7" w:rsidRDefault="00C31331">
      <w:pPr>
        <w:numPr>
          <w:ilvl w:val="0"/>
          <w:numId w:val="9"/>
        </w:numPr>
        <w:rPr>
          <w:rFonts w:eastAsia="Arial" w:cs="Arial"/>
          <w:sz w:val="24"/>
          <w:szCs w:val="24"/>
        </w:rPr>
      </w:pPr>
      <w:r w:rsidRPr="002906B7">
        <w:rPr>
          <w:rFonts w:eastAsia="Arial" w:cs="Arial"/>
          <w:sz w:val="24"/>
          <w:szCs w:val="24"/>
        </w:rPr>
        <w:t>C1.4.1 - Clinical Risk Management documentation and Conformity certificate for third party suppliers</w:t>
      </w:r>
    </w:p>
    <w:p w14:paraId="56F4191B" w14:textId="77777777" w:rsidR="00A13EF4" w:rsidRPr="002906B7" w:rsidRDefault="00C31331">
      <w:pPr>
        <w:numPr>
          <w:ilvl w:val="0"/>
          <w:numId w:val="9"/>
        </w:numPr>
        <w:rPr>
          <w:rFonts w:eastAsia="Arial" w:cs="Arial"/>
          <w:sz w:val="24"/>
          <w:szCs w:val="24"/>
        </w:rPr>
      </w:pPr>
      <w:r w:rsidRPr="002906B7">
        <w:rPr>
          <w:rFonts w:eastAsia="Arial" w:cs="Arial"/>
          <w:sz w:val="24"/>
          <w:szCs w:val="24"/>
        </w:rPr>
        <w:t>C2.1 - Information Commissioner's registration or completed Self-assessment Outcome Tool</w:t>
      </w:r>
    </w:p>
    <w:p w14:paraId="6D73F241" w14:textId="77777777" w:rsidR="00A13EF4" w:rsidRPr="002906B7" w:rsidRDefault="00C31331">
      <w:pPr>
        <w:numPr>
          <w:ilvl w:val="0"/>
          <w:numId w:val="9"/>
        </w:numPr>
        <w:rPr>
          <w:rFonts w:eastAsia="Arial" w:cs="Arial"/>
          <w:sz w:val="24"/>
          <w:szCs w:val="24"/>
        </w:rPr>
      </w:pPr>
      <w:r w:rsidRPr="002906B7">
        <w:rPr>
          <w:rFonts w:eastAsia="Arial" w:cs="Arial"/>
          <w:sz w:val="24"/>
          <w:szCs w:val="24"/>
        </w:rPr>
        <w:t xml:space="preserve">C2.2.1 Completed Information Commissioner’s Self-Assessment Outcome Tool </w:t>
      </w:r>
    </w:p>
    <w:p w14:paraId="14219277" w14:textId="77777777" w:rsidR="00A13EF4" w:rsidRPr="002906B7" w:rsidRDefault="00C31331">
      <w:pPr>
        <w:numPr>
          <w:ilvl w:val="0"/>
          <w:numId w:val="9"/>
        </w:numPr>
        <w:rPr>
          <w:rFonts w:eastAsia="Arial" w:cs="Arial"/>
          <w:sz w:val="24"/>
          <w:szCs w:val="24"/>
        </w:rPr>
      </w:pPr>
      <w:r w:rsidRPr="002906B7">
        <w:rPr>
          <w:rFonts w:eastAsia="Arial" w:cs="Arial"/>
          <w:sz w:val="24"/>
          <w:szCs w:val="24"/>
        </w:rPr>
        <w:t xml:space="preserve">C2.3.2 - Data Protection Impact Assessment (DPIA) </w:t>
      </w:r>
    </w:p>
    <w:p w14:paraId="66FC939A" w14:textId="77777777" w:rsidR="00A13EF4" w:rsidRPr="002906B7" w:rsidRDefault="00C31331">
      <w:pPr>
        <w:numPr>
          <w:ilvl w:val="0"/>
          <w:numId w:val="9"/>
        </w:numPr>
        <w:rPr>
          <w:rFonts w:eastAsia="Arial" w:cs="Arial"/>
          <w:sz w:val="24"/>
          <w:szCs w:val="24"/>
        </w:rPr>
      </w:pPr>
      <w:r w:rsidRPr="002906B7">
        <w:rPr>
          <w:rFonts w:eastAsia="Arial" w:cs="Arial"/>
          <w:sz w:val="24"/>
          <w:szCs w:val="24"/>
        </w:rPr>
        <w:t>C3.1 - Cyber Essentials Certification</w:t>
      </w:r>
    </w:p>
    <w:p w14:paraId="02B779E1" w14:textId="77777777" w:rsidR="00A13EF4" w:rsidRPr="002906B7" w:rsidRDefault="00C31331">
      <w:pPr>
        <w:numPr>
          <w:ilvl w:val="0"/>
          <w:numId w:val="9"/>
        </w:numPr>
        <w:rPr>
          <w:rFonts w:eastAsia="Arial" w:cs="Arial"/>
          <w:sz w:val="24"/>
          <w:szCs w:val="24"/>
        </w:rPr>
      </w:pPr>
      <w:r w:rsidRPr="002906B7">
        <w:rPr>
          <w:rFonts w:eastAsia="Arial" w:cs="Arial"/>
          <w:sz w:val="24"/>
          <w:szCs w:val="24"/>
        </w:rPr>
        <w:t>C3.2 - External Penetration Test Summary Report</w:t>
      </w:r>
    </w:p>
    <w:p w14:paraId="53CB54AD" w14:textId="77777777" w:rsidR="00A13EF4" w:rsidRPr="002906B7" w:rsidRDefault="00C31331">
      <w:pPr>
        <w:numPr>
          <w:ilvl w:val="0"/>
          <w:numId w:val="9"/>
        </w:numPr>
        <w:rPr>
          <w:rFonts w:eastAsia="Arial" w:cs="Arial"/>
          <w:sz w:val="24"/>
          <w:szCs w:val="24"/>
        </w:rPr>
      </w:pPr>
      <w:r w:rsidRPr="002906B7">
        <w:rPr>
          <w:rFonts w:eastAsia="Arial" w:cs="Arial"/>
          <w:sz w:val="24"/>
          <w:szCs w:val="24"/>
        </w:rPr>
        <w:t>C4.4.1 - If a wearable, evidence of how the product complies with ISO/IEEE 11073 Personal Health Data (PHD) Standards</w:t>
      </w:r>
    </w:p>
    <w:p w14:paraId="3A7C4392" w14:textId="77777777" w:rsidR="00A13EF4" w:rsidRPr="002906B7" w:rsidRDefault="00C31331">
      <w:pPr>
        <w:numPr>
          <w:ilvl w:val="0"/>
          <w:numId w:val="9"/>
        </w:numPr>
        <w:rPr>
          <w:rFonts w:eastAsia="Arial" w:cs="Arial"/>
          <w:sz w:val="24"/>
          <w:szCs w:val="24"/>
        </w:rPr>
      </w:pPr>
      <w:r w:rsidRPr="002906B7">
        <w:rPr>
          <w:rFonts w:eastAsia="Arial" w:cs="Arial"/>
          <w:sz w:val="24"/>
          <w:szCs w:val="24"/>
        </w:rPr>
        <w:t xml:space="preserve">D1.2.1 - User Journeys and/or how the product fits into a user pathway or journey </w:t>
      </w:r>
    </w:p>
    <w:p w14:paraId="4C3916E6" w14:textId="77777777" w:rsidR="00A13EF4" w:rsidRPr="002906B7" w:rsidRDefault="00C31331">
      <w:pPr>
        <w:numPr>
          <w:ilvl w:val="0"/>
          <w:numId w:val="9"/>
        </w:numPr>
        <w:rPr>
          <w:rFonts w:eastAsia="Arial" w:cs="Arial"/>
          <w:sz w:val="24"/>
          <w:szCs w:val="24"/>
        </w:rPr>
      </w:pPr>
      <w:r w:rsidRPr="002906B7">
        <w:rPr>
          <w:rFonts w:eastAsia="Arial" w:cs="Arial"/>
          <w:sz w:val="24"/>
          <w:szCs w:val="24"/>
        </w:rPr>
        <w:t xml:space="preserve">D1.3.1 - Supporting information showing user acceptance testing to validate usability </w:t>
      </w:r>
    </w:p>
    <w:p w14:paraId="45304DBF" w14:textId="77777777" w:rsidR="00A13EF4" w:rsidRPr="002906B7" w:rsidRDefault="00C31331">
      <w:pPr>
        <w:numPr>
          <w:ilvl w:val="0"/>
          <w:numId w:val="9"/>
        </w:numPr>
        <w:rPr>
          <w:rFonts w:eastAsia="Arial" w:cs="Arial"/>
          <w:sz w:val="24"/>
          <w:szCs w:val="24"/>
        </w:rPr>
      </w:pPr>
      <w:r w:rsidRPr="002906B7">
        <w:rPr>
          <w:rFonts w:eastAsia="Arial" w:cs="Arial"/>
          <w:sz w:val="24"/>
          <w:szCs w:val="24"/>
        </w:rPr>
        <w:t>D1.13.2 - Customer Performance Report</w:t>
      </w:r>
    </w:p>
    <w:p w14:paraId="69236A35" w14:textId="77777777" w:rsidR="00A13EF4" w:rsidRPr="002906B7" w:rsidRDefault="00A13EF4">
      <w:pPr>
        <w:rPr>
          <w:rFonts w:eastAsia="Arial" w:cs="Arial"/>
          <w:sz w:val="24"/>
          <w:szCs w:val="24"/>
        </w:rPr>
      </w:pPr>
    </w:p>
    <w:p w14:paraId="0EAE5A95" w14:textId="77777777" w:rsidR="00A13EF4" w:rsidRPr="002906B7" w:rsidRDefault="00A13EF4">
      <w:pPr>
        <w:rPr>
          <w:rFonts w:eastAsia="Arial" w:cs="Arial"/>
          <w:sz w:val="24"/>
          <w:szCs w:val="24"/>
        </w:rPr>
      </w:pPr>
    </w:p>
    <w:p w14:paraId="51D5CC1C" w14:textId="77777777" w:rsidR="00A13EF4" w:rsidRPr="002906B7" w:rsidRDefault="00A13EF4" w:rsidP="2045C274">
      <w:pPr>
        <w:shd w:val="clear" w:color="auto" w:fill="FFFFFF" w:themeFill="background1"/>
        <w:spacing w:after="460" w:line="264" w:lineRule="auto"/>
        <w:rPr>
          <w:rFonts w:eastAsia="Arial" w:cs="Arial"/>
          <w:sz w:val="24"/>
          <w:szCs w:val="24"/>
        </w:rPr>
      </w:pPr>
    </w:p>
    <w:sectPr w:rsidR="00A13EF4" w:rsidRPr="002906B7">
      <w:type w:val="continuous"/>
      <w:pgSz w:w="16838" w:h="11906" w:orient="landscape"/>
      <w:pgMar w:top="851" w:right="850" w:bottom="851" w:left="85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1A6E" w14:textId="77777777" w:rsidR="003A0E0A" w:rsidRDefault="003A0E0A">
      <w:r>
        <w:separator/>
      </w:r>
    </w:p>
  </w:endnote>
  <w:endnote w:type="continuationSeparator" w:id="0">
    <w:p w14:paraId="1CB4C68D" w14:textId="77777777" w:rsidR="003A0E0A" w:rsidRDefault="003A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6D2C" w14:textId="77777777" w:rsidR="00142230" w:rsidRDefault="00142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0D59" w14:textId="77777777" w:rsidR="004016BA" w:rsidRDefault="00C31331">
    <w:pPr>
      <w:pStyle w:val="Footer"/>
      <w:jc w:val="right"/>
    </w:pPr>
    <w:r>
      <w:fldChar w:fldCharType="begin"/>
    </w:r>
    <w:r>
      <w:instrText xml:space="preserve"> PAGE </w:instrText>
    </w:r>
    <w:r>
      <w:fldChar w:fldCharType="separate"/>
    </w:r>
    <w:r w:rsidR="2045C274">
      <w:t>2</w:t>
    </w:r>
    <w:r>
      <w:fldChar w:fldCharType="end"/>
    </w:r>
  </w:p>
  <w:p w14:paraId="1759C369" w14:textId="77777777" w:rsidR="004016BA" w:rsidRDefault="004016BA">
    <w:pP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CD00" w14:textId="77777777" w:rsidR="00142230" w:rsidRDefault="0014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630D" w14:textId="77777777" w:rsidR="003A0E0A" w:rsidRDefault="003A0E0A">
      <w:r>
        <w:rPr>
          <w:color w:val="000000"/>
        </w:rPr>
        <w:separator/>
      </w:r>
    </w:p>
  </w:footnote>
  <w:footnote w:type="continuationSeparator" w:id="0">
    <w:p w14:paraId="13D16047" w14:textId="77777777" w:rsidR="003A0E0A" w:rsidRDefault="003A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E0E0" w14:textId="77777777" w:rsidR="00142230" w:rsidRDefault="00142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A98C" w14:textId="77777777" w:rsidR="004016BA" w:rsidRDefault="2045C274">
    <w:r>
      <w:rPr>
        <w:sz w:val="16"/>
        <w:szCs w:val="16"/>
      </w:rPr>
      <w:t>Digital Technology Assessment Criteria for Health and Social Care (DTAC) - Version 1.0 22 February 2021. Last updated: 16</w:t>
    </w:r>
    <w:r>
      <w:rPr>
        <w:sz w:val="16"/>
        <w:szCs w:val="16"/>
        <w:vertAlign w:val="superscript"/>
      </w:rPr>
      <w:t>th</w:t>
    </w:r>
    <w:r>
      <w:rPr>
        <w:sz w:val="16"/>
        <w:szCs w:val="16"/>
      </w:rPr>
      <w:t xml:space="preserve"> April 2021</w:t>
    </w:r>
    <w:r w:rsidR="00C31331">
      <w:rPr>
        <w:noProof/>
      </w:rPr>
      <mc:AlternateContent>
        <mc:Choice Requires="wps">
          <w:drawing>
            <wp:inline distT="0" distB="0" distL="0" distR="0" wp14:anchorId="4A1F4344" wp14:editId="2C645DA6">
              <wp:extent cx="0" cy="18416"/>
              <wp:effectExtent l="0" t="0" r="38100" b="57784"/>
              <wp:docPr id="1" name="Horizontal Line 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2B2CD48F" id="Horizontal Line 1"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" filled="f" strokecolor="#a0a0a0" strokeweight=".26467mm">
              <v:shadow on="t" color="black" opacity="22937f" origin="-.5,-.5" offset="0,.63881mm"/>
              <v:textbox inset="0,0,0,0"/>
              <w10:anchorlock/>
            </v:rect>
          </w:pict>
        </mc:Fallback>
      </mc:AlternateContent>
    </w:r>
  </w:p>
  <w:p w14:paraId="483A6B00" w14:textId="77777777" w:rsidR="004016BA" w:rsidRDefault="004016BA">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BD2" w14:textId="77777777" w:rsidR="00142230" w:rsidRDefault="00142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D3D"/>
    <w:multiLevelType w:val="hybridMultilevel"/>
    <w:tmpl w:val="790C4DBA"/>
    <w:lvl w:ilvl="0" w:tplc="6FF0DEFC">
      <w:start w:val="1"/>
      <w:numFmt w:val="bullet"/>
      <w:lvlText w:val=""/>
      <w:lvlJc w:val="left"/>
      <w:pPr>
        <w:ind w:left="720" w:hanging="360"/>
      </w:pPr>
      <w:rPr>
        <w:rFonts w:ascii="Symbol" w:hAnsi="Symbol"/>
      </w:rPr>
    </w:lvl>
    <w:lvl w:ilvl="1" w:tplc="2348F96A">
      <w:start w:val="1"/>
      <w:numFmt w:val="bullet"/>
      <w:lvlText w:val=""/>
      <w:lvlJc w:val="left"/>
      <w:pPr>
        <w:ind w:left="720" w:hanging="360"/>
      </w:pPr>
      <w:rPr>
        <w:rFonts w:ascii="Symbol" w:hAnsi="Symbol"/>
      </w:rPr>
    </w:lvl>
    <w:lvl w:ilvl="2" w:tplc="FD3A5FE6">
      <w:start w:val="1"/>
      <w:numFmt w:val="bullet"/>
      <w:lvlText w:val=""/>
      <w:lvlJc w:val="left"/>
      <w:pPr>
        <w:ind w:left="720" w:hanging="360"/>
      </w:pPr>
      <w:rPr>
        <w:rFonts w:ascii="Symbol" w:hAnsi="Symbol"/>
      </w:rPr>
    </w:lvl>
    <w:lvl w:ilvl="3" w:tplc="8D7C6EB6">
      <w:start w:val="1"/>
      <w:numFmt w:val="bullet"/>
      <w:lvlText w:val=""/>
      <w:lvlJc w:val="left"/>
      <w:pPr>
        <w:ind w:left="720" w:hanging="360"/>
      </w:pPr>
      <w:rPr>
        <w:rFonts w:ascii="Symbol" w:hAnsi="Symbol"/>
      </w:rPr>
    </w:lvl>
    <w:lvl w:ilvl="4" w:tplc="93EA19CC">
      <w:start w:val="1"/>
      <w:numFmt w:val="bullet"/>
      <w:lvlText w:val=""/>
      <w:lvlJc w:val="left"/>
      <w:pPr>
        <w:ind w:left="720" w:hanging="360"/>
      </w:pPr>
      <w:rPr>
        <w:rFonts w:ascii="Symbol" w:hAnsi="Symbol"/>
      </w:rPr>
    </w:lvl>
    <w:lvl w:ilvl="5" w:tplc="EE48C1C4">
      <w:start w:val="1"/>
      <w:numFmt w:val="bullet"/>
      <w:lvlText w:val=""/>
      <w:lvlJc w:val="left"/>
      <w:pPr>
        <w:ind w:left="720" w:hanging="360"/>
      </w:pPr>
      <w:rPr>
        <w:rFonts w:ascii="Symbol" w:hAnsi="Symbol"/>
      </w:rPr>
    </w:lvl>
    <w:lvl w:ilvl="6" w:tplc="2E2820EA">
      <w:start w:val="1"/>
      <w:numFmt w:val="bullet"/>
      <w:lvlText w:val=""/>
      <w:lvlJc w:val="left"/>
      <w:pPr>
        <w:ind w:left="720" w:hanging="360"/>
      </w:pPr>
      <w:rPr>
        <w:rFonts w:ascii="Symbol" w:hAnsi="Symbol"/>
      </w:rPr>
    </w:lvl>
    <w:lvl w:ilvl="7" w:tplc="1BE449A2">
      <w:start w:val="1"/>
      <w:numFmt w:val="bullet"/>
      <w:lvlText w:val=""/>
      <w:lvlJc w:val="left"/>
      <w:pPr>
        <w:ind w:left="720" w:hanging="360"/>
      </w:pPr>
      <w:rPr>
        <w:rFonts w:ascii="Symbol" w:hAnsi="Symbol"/>
      </w:rPr>
    </w:lvl>
    <w:lvl w:ilvl="8" w:tplc="2544E4C0">
      <w:start w:val="1"/>
      <w:numFmt w:val="bullet"/>
      <w:lvlText w:val=""/>
      <w:lvlJc w:val="left"/>
      <w:pPr>
        <w:ind w:left="720" w:hanging="360"/>
      </w:pPr>
      <w:rPr>
        <w:rFonts w:ascii="Symbol" w:hAnsi="Symbol"/>
      </w:rPr>
    </w:lvl>
  </w:abstractNum>
  <w:abstractNum w:abstractNumId="1" w15:restartNumberingAfterBreak="0">
    <w:nsid w:val="084D340F"/>
    <w:multiLevelType w:val="multilevel"/>
    <w:tmpl w:val="D5FA50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751BEB"/>
    <w:multiLevelType w:val="hybridMultilevel"/>
    <w:tmpl w:val="6D9C95E8"/>
    <w:lvl w:ilvl="0" w:tplc="78BC568A">
      <w:start w:val="1"/>
      <w:numFmt w:val="bullet"/>
      <w:lvlText w:val=""/>
      <w:lvlJc w:val="left"/>
      <w:pPr>
        <w:ind w:left="720" w:hanging="360"/>
      </w:pPr>
      <w:rPr>
        <w:rFonts w:ascii="Symbol" w:hAnsi="Symbol"/>
      </w:rPr>
    </w:lvl>
    <w:lvl w:ilvl="1" w:tplc="3EC6B172">
      <w:start w:val="1"/>
      <w:numFmt w:val="bullet"/>
      <w:lvlText w:val=""/>
      <w:lvlJc w:val="left"/>
      <w:pPr>
        <w:ind w:left="720" w:hanging="360"/>
      </w:pPr>
      <w:rPr>
        <w:rFonts w:ascii="Symbol" w:hAnsi="Symbol"/>
      </w:rPr>
    </w:lvl>
    <w:lvl w:ilvl="2" w:tplc="03F4E8B4">
      <w:start w:val="1"/>
      <w:numFmt w:val="bullet"/>
      <w:lvlText w:val=""/>
      <w:lvlJc w:val="left"/>
      <w:pPr>
        <w:ind w:left="720" w:hanging="360"/>
      </w:pPr>
      <w:rPr>
        <w:rFonts w:ascii="Symbol" w:hAnsi="Symbol"/>
      </w:rPr>
    </w:lvl>
    <w:lvl w:ilvl="3" w:tplc="FC18EF24">
      <w:start w:val="1"/>
      <w:numFmt w:val="bullet"/>
      <w:lvlText w:val=""/>
      <w:lvlJc w:val="left"/>
      <w:pPr>
        <w:ind w:left="720" w:hanging="360"/>
      </w:pPr>
      <w:rPr>
        <w:rFonts w:ascii="Symbol" w:hAnsi="Symbol"/>
      </w:rPr>
    </w:lvl>
    <w:lvl w:ilvl="4" w:tplc="BE8C864A">
      <w:start w:val="1"/>
      <w:numFmt w:val="bullet"/>
      <w:lvlText w:val=""/>
      <w:lvlJc w:val="left"/>
      <w:pPr>
        <w:ind w:left="720" w:hanging="360"/>
      </w:pPr>
      <w:rPr>
        <w:rFonts w:ascii="Symbol" w:hAnsi="Symbol"/>
      </w:rPr>
    </w:lvl>
    <w:lvl w:ilvl="5" w:tplc="5C0235B2">
      <w:start w:val="1"/>
      <w:numFmt w:val="bullet"/>
      <w:lvlText w:val=""/>
      <w:lvlJc w:val="left"/>
      <w:pPr>
        <w:ind w:left="720" w:hanging="360"/>
      </w:pPr>
      <w:rPr>
        <w:rFonts w:ascii="Symbol" w:hAnsi="Symbol"/>
      </w:rPr>
    </w:lvl>
    <w:lvl w:ilvl="6" w:tplc="5DE6B426">
      <w:start w:val="1"/>
      <w:numFmt w:val="bullet"/>
      <w:lvlText w:val=""/>
      <w:lvlJc w:val="left"/>
      <w:pPr>
        <w:ind w:left="720" w:hanging="360"/>
      </w:pPr>
      <w:rPr>
        <w:rFonts w:ascii="Symbol" w:hAnsi="Symbol"/>
      </w:rPr>
    </w:lvl>
    <w:lvl w:ilvl="7" w:tplc="836653F0">
      <w:start w:val="1"/>
      <w:numFmt w:val="bullet"/>
      <w:lvlText w:val=""/>
      <w:lvlJc w:val="left"/>
      <w:pPr>
        <w:ind w:left="720" w:hanging="360"/>
      </w:pPr>
      <w:rPr>
        <w:rFonts w:ascii="Symbol" w:hAnsi="Symbol"/>
      </w:rPr>
    </w:lvl>
    <w:lvl w:ilvl="8" w:tplc="95BE40DA">
      <w:start w:val="1"/>
      <w:numFmt w:val="bullet"/>
      <w:lvlText w:val=""/>
      <w:lvlJc w:val="left"/>
      <w:pPr>
        <w:ind w:left="720" w:hanging="360"/>
      </w:pPr>
      <w:rPr>
        <w:rFonts w:ascii="Symbol" w:hAnsi="Symbol"/>
      </w:rPr>
    </w:lvl>
  </w:abstractNum>
  <w:abstractNum w:abstractNumId="3" w15:restartNumberingAfterBreak="0">
    <w:nsid w:val="08EF74AC"/>
    <w:multiLevelType w:val="hybridMultilevel"/>
    <w:tmpl w:val="8256946A"/>
    <w:lvl w:ilvl="0" w:tplc="0B02BBAC">
      <w:start w:val="1"/>
      <w:numFmt w:val="bullet"/>
      <w:lvlText w:val=""/>
      <w:lvlJc w:val="left"/>
      <w:pPr>
        <w:ind w:left="720" w:hanging="360"/>
      </w:pPr>
      <w:rPr>
        <w:rFonts w:ascii="Symbol" w:hAnsi="Symbol"/>
      </w:rPr>
    </w:lvl>
    <w:lvl w:ilvl="1" w:tplc="4B82381C">
      <w:start w:val="1"/>
      <w:numFmt w:val="bullet"/>
      <w:lvlText w:val=""/>
      <w:lvlJc w:val="left"/>
      <w:pPr>
        <w:ind w:left="720" w:hanging="360"/>
      </w:pPr>
      <w:rPr>
        <w:rFonts w:ascii="Symbol" w:hAnsi="Symbol"/>
      </w:rPr>
    </w:lvl>
    <w:lvl w:ilvl="2" w:tplc="EE7E0AC6">
      <w:start w:val="1"/>
      <w:numFmt w:val="bullet"/>
      <w:lvlText w:val=""/>
      <w:lvlJc w:val="left"/>
      <w:pPr>
        <w:ind w:left="720" w:hanging="360"/>
      </w:pPr>
      <w:rPr>
        <w:rFonts w:ascii="Symbol" w:hAnsi="Symbol"/>
      </w:rPr>
    </w:lvl>
    <w:lvl w:ilvl="3" w:tplc="CC20A44C">
      <w:start w:val="1"/>
      <w:numFmt w:val="bullet"/>
      <w:lvlText w:val=""/>
      <w:lvlJc w:val="left"/>
      <w:pPr>
        <w:ind w:left="720" w:hanging="360"/>
      </w:pPr>
      <w:rPr>
        <w:rFonts w:ascii="Symbol" w:hAnsi="Symbol"/>
      </w:rPr>
    </w:lvl>
    <w:lvl w:ilvl="4" w:tplc="6EFA02D6">
      <w:start w:val="1"/>
      <w:numFmt w:val="bullet"/>
      <w:lvlText w:val=""/>
      <w:lvlJc w:val="left"/>
      <w:pPr>
        <w:ind w:left="720" w:hanging="360"/>
      </w:pPr>
      <w:rPr>
        <w:rFonts w:ascii="Symbol" w:hAnsi="Symbol"/>
      </w:rPr>
    </w:lvl>
    <w:lvl w:ilvl="5" w:tplc="4DD0A62C">
      <w:start w:val="1"/>
      <w:numFmt w:val="bullet"/>
      <w:lvlText w:val=""/>
      <w:lvlJc w:val="left"/>
      <w:pPr>
        <w:ind w:left="720" w:hanging="360"/>
      </w:pPr>
      <w:rPr>
        <w:rFonts w:ascii="Symbol" w:hAnsi="Symbol"/>
      </w:rPr>
    </w:lvl>
    <w:lvl w:ilvl="6" w:tplc="95BCD40E">
      <w:start w:val="1"/>
      <w:numFmt w:val="bullet"/>
      <w:lvlText w:val=""/>
      <w:lvlJc w:val="left"/>
      <w:pPr>
        <w:ind w:left="720" w:hanging="360"/>
      </w:pPr>
      <w:rPr>
        <w:rFonts w:ascii="Symbol" w:hAnsi="Symbol"/>
      </w:rPr>
    </w:lvl>
    <w:lvl w:ilvl="7" w:tplc="D0D65CFE">
      <w:start w:val="1"/>
      <w:numFmt w:val="bullet"/>
      <w:lvlText w:val=""/>
      <w:lvlJc w:val="left"/>
      <w:pPr>
        <w:ind w:left="720" w:hanging="360"/>
      </w:pPr>
      <w:rPr>
        <w:rFonts w:ascii="Symbol" w:hAnsi="Symbol"/>
      </w:rPr>
    </w:lvl>
    <w:lvl w:ilvl="8" w:tplc="E6EA2EB2">
      <w:start w:val="1"/>
      <w:numFmt w:val="bullet"/>
      <w:lvlText w:val=""/>
      <w:lvlJc w:val="left"/>
      <w:pPr>
        <w:ind w:left="720" w:hanging="360"/>
      </w:pPr>
      <w:rPr>
        <w:rFonts w:ascii="Symbol" w:hAnsi="Symbol"/>
      </w:rPr>
    </w:lvl>
  </w:abstractNum>
  <w:abstractNum w:abstractNumId="4" w15:restartNumberingAfterBreak="0">
    <w:nsid w:val="120B547B"/>
    <w:multiLevelType w:val="hybridMultilevel"/>
    <w:tmpl w:val="8004BE94"/>
    <w:lvl w:ilvl="0" w:tplc="BAD863B2">
      <w:start w:val="1"/>
      <w:numFmt w:val="bullet"/>
      <w:lvlText w:val=""/>
      <w:lvlJc w:val="left"/>
      <w:pPr>
        <w:ind w:left="720" w:hanging="360"/>
      </w:pPr>
      <w:rPr>
        <w:rFonts w:ascii="Symbol" w:hAnsi="Symbol"/>
      </w:rPr>
    </w:lvl>
    <w:lvl w:ilvl="1" w:tplc="03AE7BBE">
      <w:start w:val="1"/>
      <w:numFmt w:val="bullet"/>
      <w:lvlText w:val=""/>
      <w:lvlJc w:val="left"/>
      <w:pPr>
        <w:ind w:left="720" w:hanging="360"/>
      </w:pPr>
      <w:rPr>
        <w:rFonts w:ascii="Symbol" w:hAnsi="Symbol"/>
      </w:rPr>
    </w:lvl>
    <w:lvl w:ilvl="2" w:tplc="AD344C40">
      <w:start w:val="1"/>
      <w:numFmt w:val="bullet"/>
      <w:lvlText w:val=""/>
      <w:lvlJc w:val="left"/>
      <w:pPr>
        <w:ind w:left="720" w:hanging="360"/>
      </w:pPr>
      <w:rPr>
        <w:rFonts w:ascii="Symbol" w:hAnsi="Symbol"/>
      </w:rPr>
    </w:lvl>
    <w:lvl w:ilvl="3" w:tplc="84CC2102">
      <w:start w:val="1"/>
      <w:numFmt w:val="bullet"/>
      <w:lvlText w:val=""/>
      <w:lvlJc w:val="left"/>
      <w:pPr>
        <w:ind w:left="720" w:hanging="360"/>
      </w:pPr>
      <w:rPr>
        <w:rFonts w:ascii="Symbol" w:hAnsi="Symbol"/>
      </w:rPr>
    </w:lvl>
    <w:lvl w:ilvl="4" w:tplc="A9EC7572">
      <w:start w:val="1"/>
      <w:numFmt w:val="bullet"/>
      <w:lvlText w:val=""/>
      <w:lvlJc w:val="left"/>
      <w:pPr>
        <w:ind w:left="720" w:hanging="360"/>
      </w:pPr>
      <w:rPr>
        <w:rFonts w:ascii="Symbol" w:hAnsi="Symbol"/>
      </w:rPr>
    </w:lvl>
    <w:lvl w:ilvl="5" w:tplc="F48C4EB4">
      <w:start w:val="1"/>
      <w:numFmt w:val="bullet"/>
      <w:lvlText w:val=""/>
      <w:lvlJc w:val="left"/>
      <w:pPr>
        <w:ind w:left="720" w:hanging="360"/>
      </w:pPr>
      <w:rPr>
        <w:rFonts w:ascii="Symbol" w:hAnsi="Symbol"/>
      </w:rPr>
    </w:lvl>
    <w:lvl w:ilvl="6" w:tplc="D2242E5A">
      <w:start w:val="1"/>
      <w:numFmt w:val="bullet"/>
      <w:lvlText w:val=""/>
      <w:lvlJc w:val="left"/>
      <w:pPr>
        <w:ind w:left="720" w:hanging="360"/>
      </w:pPr>
      <w:rPr>
        <w:rFonts w:ascii="Symbol" w:hAnsi="Symbol"/>
      </w:rPr>
    </w:lvl>
    <w:lvl w:ilvl="7" w:tplc="B3B84D02">
      <w:start w:val="1"/>
      <w:numFmt w:val="bullet"/>
      <w:lvlText w:val=""/>
      <w:lvlJc w:val="left"/>
      <w:pPr>
        <w:ind w:left="720" w:hanging="360"/>
      </w:pPr>
      <w:rPr>
        <w:rFonts w:ascii="Symbol" w:hAnsi="Symbol"/>
      </w:rPr>
    </w:lvl>
    <w:lvl w:ilvl="8" w:tplc="C8E0D106">
      <w:start w:val="1"/>
      <w:numFmt w:val="bullet"/>
      <w:lvlText w:val=""/>
      <w:lvlJc w:val="left"/>
      <w:pPr>
        <w:ind w:left="720" w:hanging="360"/>
      </w:pPr>
      <w:rPr>
        <w:rFonts w:ascii="Symbol" w:hAnsi="Symbol"/>
      </w:rPr>
    </w:lvl>
  </w:abstractNum>
  <w:abstractNum w:abstractNumId="5" w15:restartNumberingAfterBreak="0">
    <w:nsid w:val="124C17B0"/>
    <w:multiLevelType w:val="hybridMultilevel"/>
    <w:tmpl w:val="BAE8CF5A"/>
    <w:lvl w:ilvl="0" w:tplc="2756505C">
      <w:start w:val="1"/>
      <w:numFmt w:val="bullet"/>
      <w:lvlText w:val=""/>
      <w:lvlJc w:val="left"/>
      <w:pPr>
        <w:ind w:left="720" w:hanging="360"/>
      </w:pPr>
      <w:rPr>
        <w:rFonts w:ascii="Symbol" w:hAnsi="Symbol"/>
      </w:rPr>
    </w:lvl>
    <w:lvl w:ilvl="1" w:tplc="502E571E">
      <w:start w:val="1"/>
      <w:numFmt w:val="bullet"/>
      <w:lvlText w:val=""/>
      <w:lvlJc w:val="left"/>
      <w:pPr>
        <w:ind w:left="720" w:hanging="360"/>
      </w:pPr>
      <w:rPr>
        <w:rFonts w:ascii="Symbol" w:hAnsi="Symbol"/>
      </w:rPr>
    </w:lvl>
    <w:lvl w:ilvl="2" w:tplc="9558BB80">
      <w:start w:val="1"/>
      <w:numFmt w:val="bullet"/>
      <w:lvlText w:val=""/>
      <w:lvlJc w:val="left"/>
      <w:pPr>
        <w:ind w:left="720" w:hanging="360"/>
      </w:pPr>
      <w:rPr>
        <w:rFonts w:ascii="Symbol" w:hAnsi="Symbol"/>
      </w:rPr>
    </w:lvl>
    <w:lvl w:ilvl="3" w:tplc="96A4B6EC">
      <w:start w:val="1"/>
      <w:numFmt w:val="bullet"/>
      <w:lvlText w:val=""/>
      <w:lvlJc w:val="left"/>
      <w:pPr>
        <w:ind w:left="720" w:hanging="360"/>
      </w:pPr>
      <w:rPr>
        <w:rFonts w:ascii="Symbol" w:hAnsi="Symbol"/>
      </w:rPr>
    </w:lvl>
    <w:lvl w:ilvl="4" w:tplc="2292B49C">
      <w:start w:val="1"/>
      <w:numFmt w:val="bullet"/>
      <w:lvlText w:val=""/>
      <w:lvlJc w:val="left"/>
      <w:pPr>
        <w:ind w:left="720" w:hanging="360"/>
      </w:pPr>
      <w:rPr>
        <w:rFonts w:ascii="Symbol" w:hAnsi="Symbol"/>
      </w:rPr>
    </w:lvl>
    <w:lvl w:ilvl="5" w:tplc="3C9204AE">
      <w:start w:val="1"/>
      <w:numFmt w:val="bullet"/>
      <w:lvlText w:val=""/>
      <w:lvlJc w:val="left"/>
      <w:pPr>
        <w:ind w:left="720" w:hanging="360"/>
      </w:pPr>
      <w:rPr>
        <w:rFonts w:ascii="Symbol" w:hAnsi="Symbol"/>
      </w:rPr>
    </w:lvl>
    <w:lvl w:ilvl="6" w:tplc="C8E0DB3E">
      <w:start w:val="1"/>
      <w:numFmt w:val="bullet"/>
      <w:lvlText w:val=""/>
      <w:lvlJc w:val="left"/>
      <w:pPr>
        <w:ind w:left="720" w:hanging="360"/>
      </w:pPr>
      <w:rPr>
        <w:rFonts w:ascii="Symbol" w:hAnsi="Symbol"/>
      </w:rPr>
    </w:lvl>
    <w:lvl w:ilvl="7" w:tplc="63483F7A">
      <w:start w:val="1"/>
      <w:numFmt w:val="bullet"/>
      <w:lvlText w:val=""/>
      <w:lvlJc w:val="left"/>
      <w:pPr>
        <w:ind w:left="720" w:hanging="360"/>
      </w:pPr>
      <w:rPr>
        <w:rFonts w:ascii="Symbol" w:hAnsi="Symbol"/>
      </w:rPr>
    </w:lvl>
    <w:lvl w:ilvl="8" w:tplc="9D4E5BFC">
      <w:start w:val="1"/>
      <w:numFmt w:val="bullet"/>
      <w:lvlText w:val=""/>
      <w:lvlJc w:val="left"/>
      <w:pPr>
        <w:ind w:left="720" w:hanging="360"/>
      </w:pPr>
      <w:rPr>
        <w:rFonts w:ascii="Symbol" w:hAnsi="Symbol"/>
      </w:rPr>
    </w:lvl>
  </w:abstractNum>
  <w:abstractNum w:abstractNumId="6" w15:restartNumberingAfterBreak="0">
    <w:nsid w:val="16B858A2"/>
    <w:multiLevelType w:val="multilevel"/>
    <w:tmpl w:val="1B8086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7240457"/>
    <w:multiLevelType w:val="hybridMultilevel"/>
    <w:tmpl w:val="3782C702"/>
    <w:lvl w:ilvl="0" w:tplc="449C7456">
      <w:start w:val="1"/>
      <w:numFmt w:val="bullet"/>
      <w:lvlText w:val=""/>
      <w:lvlJc w:val="left"/>
      <w:pPr>
        <w:ind w:left="720" w:hanging="360"/>
      </w:pPr>
      <w:rPr>
        <w:rFonts w:ascii="Symbol" w:hAnsi="Symbol"/>
      </w:rPr>
    </w:lvl>
    <w:lvl w:ilvl="1" w:tplc="6ED430C2">
      <w:start w:val="1"/>
      <w:numFmt w:val="bullet"/>
      <w:lvlText w:val=""/>
      <w:lvlJc w:val="left"/>
      <w:pPr>
        <w:ind w:left="720" w:hanging="360"/>
      </w:pPr>
      <w:rPr>
        <w:rFonts w:ascii="Symbol" w:hAnsi="Symbol"/>
      </w:rPr>
    </w:lvl>
    <w:lvl w:ilvl="2" w:tplc="DD28DA3C">
      <w:start w:val="1"/>
      <w:numFmt w:val="bullet"/>
      <w:lvlText w:val=""/>
      <w:lvlJc w:val="left"/>
      <w:pPr>
        <w:ind w:left="720" w:hanging="360"/>
      </w:pPr>
      <w:rPr>
        <w:rFonts w:ascii="Symbol" w:hAnsi="Symbol"/>
      </w:rPr>
    </w:lvl>
    <w:lvl w:ilvl="3" w:tplc="AC720EC8">
      <w:start w:val="1"/>
      <w:numFmt w:val="bullet"/>
      <w:lvlText w:val=""/>
      <w:lvlJc w:val="left"/>
      <w:pPr>
        <w:ind w:left="720" w:hanging="360"/>
      </w:pPr>
      <w:rPr>
        <w:rFonts w:ascii="Symbol" w:hAnsi="Symbol"/>
      </w:rPr>
    </w:lvl>
    <w:lvl w:ilvl="4" w:tplc="59A4741E">
      <w:start w:val="1"/>
      <w:numFmt w:val="bullet"/>
      <w:lvlText w:val=""/>
      <w:lvlJc w:val="left"/>
      <w:pPr>
        <w:ind w:left="720" w:hanging="360"/>
      </w:pPr>
      <w:rPr>
        <w:rFonts w:ascii="Symbol" w:hAnsi="Symbol"/>
      </w:rPr>
    </w:lvl>
    <w:lvl w:ilvl="5" w:tplc="376440F8">
      <w:start w:val="1"/>
      <w:numFmt w:val="bullet"/>
      <w:lvlText w:val=""/>
      <w:lvlJc w:val="left"/>
      <w:pPr>
        <w:ind w:left="720" w:hanging="360"/>
      </w:pPr>
      <w:rPr>
        <w:rFonts w:ascii="Symbol" w:hAnsi="Symbol"/>
      </w:rPr>
    </w:lvl>
    <w:lvl w:ilvl="6" w:tplc="CC24FCFA">
      <w:start w:val="1"/>
      <w:numFmt w:val="bullet"/>
      <w:lvlText w:val=""/>
      <w:lvlJc w:val="left"/>
      <w:pPr>
        <w:ind w:left="720" w:hanging="360"/>
      </w:pPr>
      <w:rPr>
        <w:rFonts w:ascii="Symbol" w:hAnsi="Symbol"/>
      </w:rPr>
    </w:lvl>
    <w:lvl w:ilvl="7" w:tplc="CE0E6F48">
      <w:start w:val="1"/>
      <w:numFmt w:val="bullet"/>
      <w:lvlText w:val=""/>
      <w:lvlJc w:val="left"/>
      <w:pPr>
        <w:ind w:left="720" w:hanging="360"/>
      </w:pPr>
      <w:rPr>
        <w:rFonts w:ascii="Symbol" w:hAnsi="Symbol"/>
      </w:rPr>
    </w:lvl>
    <w:lvl w:ilvl="8" w:tplc="905A6E1C">
      <w:start w:val="1"/>
      <w:numFmt w:val="bullet"/>
      <w:lvlText w:val=""/>
      <w:lvlJc w:val="left"/>
      <w:pPr>
        <w:ind w:left="720" w:hanging="360"/>
      </w:pPr>
      <w:rPr>
        <w:rFonts w:ascii="Symbol" w:hAnsi="Symbol"/>
      </w:rPr>
    </w:lvl>
  </w:abstractNum>
  <w:abstractNum w:abstractNumId="8" w15:restartNumberingAfterBreak="0">
    <w:nsid w:val="1A4207D7"/>
    <w:multiLevelType w:val="multilevel"/>
    <w:tmpl w:val="C23A9D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B321AC"/>
    <w:multiLevelType w:val="multilevel"/>
    <w:tmpl w:val="D28A74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47A123F"/>
    <w:multiLevelType w:val="hybridMultilevel"/>
    <w:tmpl w:val="689830A8"/>
    <w:lvl w:ilvl="0" w:tplc="F0DE0A34">
      <w:start w:val="1"/>
      <w:numFmt w:val="bullet"/>
      <w:lvlText w:val=""/>
      <w:lvlJc w:val="left"/>
      <w:pPr>
        <w:ind w:left="720" w:hanging="360"/>
      </w:pPr>
      <w:rPr>
        <w:rFonts w:ascii="Symbol" w:hAnsi="Symbol"/>
      </w:rPr>
    </w:lvl>
    <w:lvl w:ilvl="1" w:tplc="D8DE746C">
      <w:start w:val="1"/>
      <w:numFmt w:val="bullet"/>
      <w:lvlText w:val=""/>
      <w:lvlJc w:val="left"/>
      <w:pPr>
        <w:ind w:left="720" w:hanging="360"/>
      </w:pPr>
      <w:rPr>
        <w:rFonts w:ascii="Symbol" w:hAnsi="Symbol"/>
      </w:rPr>
    </w:lvl>
    <w:lvl w:ilvl="2" w:tplc="E7DA1C3C">
      <w:start w:val="1"/>
      <w:numFmt w:val="bullet"/>
      <w:lvlText w:val=""/>
      <w:lvlJc w:val="left"/>
      <w:pPr>
        <w:ind w:left="720" w:hanging="360"/>
      </w:pPr>
      <w:rPr>
        <w:rFonts w:ascii="Symbol" w:hAnsi="Symbol"/>
      </w:rPr>
    </w:lvl>
    <w:lvl w:ilvl="3" w:tplc="710673A0">
      <w:start w:val="1"/>
      <w:numFmt w:val="bullet"/>
      <w:lvlText w:val=""/>
      <w:lvlJc w:val="left"/>
      <w:pPr>
        <w:ind w:left="720" w:hanging="360"/>
      </w:pPr>
      <w:rPr>
        <w:rFonts w:ascii="Symbol" w:hAnsi="Symbol"/>
      </w:rPr>
    </w:lvl>
    <w:lvl w:ilvl="4" w:tplc="221611F8">
      <w:start w:val="1"/>
      <w:numFmt w:val="bullet"/>
      <w:lvlText w:val=""/>
      <w:lvlJc w:val="left"/>
      <w:pPr>
        <w:ind w:left="720" w:hanging="360"/>
      </w:pPr>
      <w:rPr>
        <w:rFonts w:ascii="Symbol" w:hAnsi="Symbol"/>
      </w:rPr>
    </w:lvl>
    <w:lvl w:ilvl="5" w:tplc="A75272BA">
      <w:start w:val="1"/>
      <w:numFmt w:val="bullet"/>
      <w:lvlText w:val=""/>
      <w:lvlJc w:val="left"/>
      <w:pPr>
        <w:ind w:left="720" w:hanging="360"/>
      </w:pPr>
      <w:rPr>
        <w:rFonts w:ascii="Symbol" w:hAnsi="Symbol"/>
      </w:rPr>
    </w:lvl>
    <w:lvl w:ilvl="6" w:tplc="BAA00618">
      <w:start w:val="1"/>
      <w:numFmt w:val="bullet"/>
      <w:lvlText w:val=""/>
      <w:lvlJc w:val="left"/>
      <w:pPr>
        <w:ind w:left="720" w:hanging="360"/>
      </w:pPr>
      <w:rPr>
        <w:rFonts w:ascii="Symbol" w:hAnsi="Symbol"/>
      </w:rPr>
    </w:lvl>
    <w:lvl w:ilvl="7" w:tplc="47A63480">
      <w:start w:val="1"/>
      <w:numFmt w:val="bullet"/>
      <w:lvlText w:val=""/>
      <w:lvlJc w:val="left"/>
      <w:pPr>
        <w:ind w:left="720" w:hanging="360"/>
      </w:pPr>
      <w:rPr>
        <w:rFonts w:ascii="Symbol" w:hAnsi="Symbol"/>
      </w:rPr>
    </w:lvl>
    <w:lvl w:ilvl="8" w:tplc="A1A0DE3C">
      <w:start w:val="1"/>
      <w:numFmt w:val="bullet"/>
      <w:lvlText w:val=""/>
      <w:lvlJc w:val="left"/>
      <w:pPr>
        <w:ind w:left="720" w:hanging="360"/>
      </w:pPr>
      <w:rPr>
        <w:rFonts w:ascii="Symbol" w:hAnsi="Symbol"/>
      </w:rPr>
    </w:lvl>
  </w:abstractNum>
  <w:abstractNum w:abstractNumId="11" w15:restartNumberingAfterBreak="0">
    <w:nsid w:val="25A96BDD"/>
    <w:multiLevelType w:val="hybridMultilevel"/>
    <w:tmpl w:val="96163160"/>
    <w:lvl w:ilvl="0" w:tplc="77EE4BEE">
      <w:start w:val="1"/>
      <w:numFmt w:val="bullet"/>
      <w:lvlText w:val=""/>
      <w:lvlJc w:val="left"/>
      <w:pPr>
        <w:ind w:left="720" w:hanging="360"/>
      </w:pPr>
      <w:rPr>
        <w:rFonts w:ascii="Symbol" w:hAnsi="Symbol"/>
      </w:rPr>
    </w:lvl>
    <w:lvl w:ilvl="1" w:tplc="5DE48F7A">
      <w:start w:val="1"/>
      <w:numFmt w:val="bullet"/>
      <w:lvlText w:val=""/>
      <w:lvlJc w:val="left"/>
      <w:pPr>
        <w:ind w:left="720" w:hanging="360"/>
      </w:pPr>
      <w:rPr>
        <w:rFonts w:ascii="Symbol" w:hAnsi="Symbol"/>
      </w:rPr>
    </w:lvl>
    <w:lvl w:ilvl="2" w:tplc="A81A8E9C">
      <w:start w:val="1"/>
      <w:numFmt w:val="bullet"/>
      <w:lvlText w:val=""/>
      <w:lvlJc w:val="left"/>
      <w:pPr>
        <w:ind w:left="720" w:hanging="360"/>
      </w:pPr>
      <w:rPr>
        <w:rFonts w:ascii="Symbol" w:hAnsi="Symbol"/>
      </w:rPr>
    </w:lvl>
    <w:lvl w:ilvl="3" w:tplc="804095DC">
      <w:start w:val="1"/>
      <w:numFmt w:val="bullet"/>
      <w:lvlText w:val=""/>
      <w:lvlJc w:val="left"/>
      <w:pPr>
        <w:ind w:left="720" w:hanging="360"/>
      </w:pPr>
      <w:rPr>
        <w:rFonts w:ascii="Symbol" w:hAnsi="Symbol"/>
      </w:rPr>
    </w:lvl>
    <w:lvl w:ilvl="4" w:tplc="7CCE5088">
      <w:start w:val="1"/>
      <w:numFmt w:val="bullet"/>
      <w:lvlText w:val=""/>
      <w:lvlJc w:val="left"/>
      <w:pPr>
        <w:ind w:left="720" w:hanging="360"/>
      </w:pPr>
      <w:rPr>
        <w:rFonts w:ascii="Symbol" w:hAnsi="Symbol"/>
      </w:rPr>
    </w:lvl>
    <w:lvl w:ilvl="5" w:tplc="E788DB6C">
      <w:start w:val="1"/>
      <w:numFmt w:val="bullet"/>
      <w:lvlText w:val=""/>
      <w:lvlJc w:val="left"/>
      <w:pPr>
        <w:ind w:left="720" w:hanging="360"/>
      </w:pPr>
      <w:rPr>
        <w:rFonts w:ascii="Symbol" w:hAnsi="Symbol"/>
      </w:rPr>
    </w:lvl>
    <w:lvl w:ilvl="6" w:tplc="64080D64">
      <w:start w:val="1"/>
      <w:numFmt w:val="bullet"/>
      <w:lvlText w:val=""/>
      <w:lvlJc w:val="left"/>
      <w:pPr>
        <w:ind w:left="720" w:hanging="360"/>
      </w:pPr>
      <w:rPr>
        <w:rFonts w:ascii="Symbol" w:hAnsi="Symbol"/>
      </w:rPr>
    </w:lvl>
    <w:lvl w:ilvl="7" w:tplc="FE968994">
      <w:start w:val="1"/>
      <w:numFmt w:val="bullet"/>
      <w:lvlText w:val=""/>
      <w:lvlJc w:val="left"/>
      <w:pPr>
        <w:ind w:left="720" w:hanging="360"/>
      </w:pPr>
      <w:rPr>
        <w:rFonts w:ascii="Symbol" w:hAnsi="Symbol"/>
      </w:rPr>
    </w:lvl>
    <w:lvl w:ilvl="8" w:tplc="8BE41A34">
      <w:start w:val="1"/>
      <w:numFmt w:val="bullet"/>
      <w:lvlText w:val=""/>
      <w:lvlJc w:val="left"/>
      <w:pPr>
        <w:ind w:left="720" w:hanging="360"/>
      </w:pPr>
      <w:rPr>
        <w:rFonts w:ascii="Symbol" w:hAnsi="Symbol"/>
      </w:rPr>
    </w:lvl>
  </w:abstractNum>
  <w:abstractNum w:abstractNumId="12" w15:restartNumberingAfterBreak="0">
    <w:nsid w:val="27F226F7"/>
    <w:multiLevelType w:val="multilevel"/>
    <w:tmpl w:val="370ADE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8575981"/>
    <w:multiLevelType w:val="hybridMultilevel"/>
    <w:tmpl w:val="CC3A56F0"/>
    <w:lvl w:ilvl="0" w:tplc="A462CCAE">
      <w:start w:val="1"/>
      <w:numFmt w:val="bullet"/>
      <w:lvlText w:val=""/>
      <w:lvlJc w:val="left"/>
      <w:pPr>
        <w:ind w:left="720" w:hanging="360"/>
      </w:pPr>
      <w:rPr>
        <w:rFonts w:ascii="Symbol" w:hAnsi="Symbol"/>
      </w:rPr>
    </w:lvl>
    <w:lvl w:ilvl="1" w:tplc="BF409D28">
      <w:start w:val="1"/>
      <w:numFmt w:val="bullet"/>
      <w:lvlText w:val=""/>
      <w:lvlJc w:val="left"/>
      <w:pPr>
        <w:ind w:left="720" w:hanging="360"/>
      </w:pPr>
      <w:rPr>
        <w:rFonts w:ascii="Symbol" w:hAnsi="Symbol"/>
      </w:rPr>
    </w:lvl>
    <w:lvl w:ilvl="2" w:tplc="9E129246">
      <w:start w:val="1"/>
      <w:numFmt w:val="bullet"/>
      <w:lvlText w:val=""/>
      <w:lvlJc w:val="left"/>
      <w:pPr>
        <w:ind w:left="720" w:hanging="360"/>
      </w:pPr>
      <w:rPr>
        <w:rFonts w:ascii="Symbol" w:hAnsi="Symbol"/>
      </w:rPr>
    </w:lvl>
    <w:lvl w:ilvl="3" w:tplc="02FA78E2">
      <w:start w:val="1"/>
      <w:numFmt w:val="bullet"/>
      <w:lvlText w:val=""/>
      <w:lvlJc w:val="left"/>
      <w:pPr>
        <w:ind w:left="720" w:hanging="360"/>
      </w:pPr>
      <w:rPr>
        <w:rFonts w:ascii="Symbol" w:hAnsi="Symbol"/>
      </w:rPr>
    </w:lvl>
    <w:lvl w:ilvl="4" w:tplc="FF8AFE20">
      <w:start w:val="1"/>
      <w:numFmt w:val="bullet"/>
      <w:lvlText w:val=""/>
      <w:lvlJc w:val="left"/>
      <w:pPr>
        <w:ind w:left="720" w:hanging="360"/>
      </w:pPr>
      <w:rPr>
        <w:rFonts w:ascii="Symbol" w:hAnsi="Symbol"/>
      </w:rPr>
    </w:lvl>
    <w:lvl w:ilvl="5" w:tplc="D1202E0E">
      <w:start w:val="1"/>
      <w:numFmt w:val="bullet"/>
      <w:lvlText w:val=""/>
      <w:lvlJc w:val="left"/>
      <w:pPr>
        <w:ind w:left="720" w:hanging="360"/>
      </w:pPr>
      <w:rPr>
        <w:rFonts w:ascii="Symbol" w:hAnsi="Symbol"/>
      </w:rPr>
    </w:lvl>
    <w:lvl w:ilvl="6" w:tplc="5A40E1A4">
      <w:start w:val="1"/>
      <w:numFmt w:val="bullet"/>
      <w:lvlText w:val=""/>
      <w:lvlJc w:val="left"/>
      <w:pPr>
        <w:ind w:left="720" w:hanging="360"/>
      </w:pPr>
      <w:rPr>
        <w:rFonts w:ascii="Symbol" w:hAnsi="Symbol"/>
      </w:rPr>
    </w:lvl>
    <w:lvl w:ilvl="7" w:tplc="CAEEBBCC">
      <w:start w:val="1"/>
      <w:numFmt w:val="bullet"/>
      <w:lvlText w:val=""/>
      <w:lvlJc w:val="left"/>
      <w:pPr>
        <w:ind w:left="720" w:hanging="360"/>
      </w:pPr>
      <w:rPr>
        <w:rFonts w:ascii="Symbol" w:hAnsi="Symbol"/>
      </w:rPr>
    </w:lvl>
    <w:lvl w:ilvl="8" w:tplc="27A2FB74">
      <w:start w:val="1"/>
      <w:numFmt w:val="bullet"/>
      <w:lvlText w:val=""/>
      <w:lvlJc w:val="left"/>
      <w:pPr>
        <w:ind w:left="720" w:hanging="360"/>
      </w:pPr>
      <w:rPr>
        <w:rFonts w:ascii="Symbol" w:hAnsi="Symbol"/>
      </w:rPr>
    </w:lvl>
  </w:abstractNum>
  <w:abstractNum w:abstractNumId="14" w15:restartNumberingAfterBreak="0">
    <w:nsid w:val="28690BDA"/>
    <w:multiLevelType w:val="multilevel"/>
    <w:tmpl w:val="B3E84C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CE03EA4"/>
    <w:multiLevelType w:val="hybridMultilevel"/>
    <w:tmpl w:val="DB284EE4"/>
    <w:lvl w:ilvl="0" w:tplc="CF6E53F2">
      <w:start w:val="1"/>
      <w:numFmt w:val="bullet"/>
      <w:lvlText w:val=""/>
      <w:lvlJc w:val="left"/>
      <w:pPr>
        <w:ind w:left="720" w:hanging="360"/>
      </w:pPr>
      <w:rPr>
        <w:rFonts w:ascii="Symbol" w:hAnsi="Symbol"/>
      </w:rPr>
    </w:lvl>
    <w:lvl w:ilvl="1" w:tplc="F9028DF2">
      <w:start w:val="1"/>
      <w:numFmt w:val="bullet"/>
      <w:lvlText w:val=""/>
      <w:lvlJc w:val="left"/>
      <w:pPr>
        <w:ind w:left="720" w:hanging="360"/>
      </w:pPr>
      <w:rPr>
        <w:rFonts w:ascii="Symbol" w:hAnsi="Symbol"/>
      </w:rPr>
    </w:lvl>
    <w:lvl w:ilvl="2" w:tplc="F4446C46">
      <w:start w:val="1"/>
      <w:numFmt w:val="bullet"/>
      <w:lvlText w:val=""/>
      <w:lvlJc w:val="left"/>
      <w:pPr>
        <w:ind w:left="720" w:hanging="360"/>
      </w:pPr>
      <w:rPr>
        <w:rFonts w:ascii="Symbol" w:hAnsi="Symbol"/>
      </w:rPr>
    </w:lvl>
    <w:lvl w:ilvl="3" w:tplc="3522E810">
      <w:start w:val="1"/>
      <w:numFmt w:val="bullet"/>
      <w:lvlText w:val=""/>
      <w:lvlJc w:val="left"/>
      <w:pPr>
        <w:ind w:left="720" w:hanging="360"/>
      </w:pPr>
      <w:rPr>
        <w:rFonts w:ascii="Symbol" w:hAnsi="Symbol"/>
      </w:rPr>
    </w:lvl>
    <w:lvl w:ilvl="4" w:tplc="4210B324">
      <w:start w:val="1"/>
      <w:numFmt w:val="bullet"/>
      <w:lvlText w:val=""/>
      <w:lvlJc w:val="left"/>
      <w:pPr>
        <w:ind w:left="720" w:hanging="360"/>
      </w:pPr>
      <w:rPr>
        <w:rFonts w:ascii="Symbol" w:hAnsi="Symbol"/>
      </w:rPr>
    </w:lvl>
    <w:lvl w:ilvl="5" w:tplc="0102F564">
      <w:start w:val="1"/>
      <w:numFmt w:val="bullet"/>
      <w:lvlText w:val=""/>
      <w:lvlJc w:val="left"/>
      <w:pPr>
        <w:ind w:left="720" w:hanging="360"/>
      </w:pPr>
      <w:rPr>
        <w:rFonts w:ascii="Symbol" w:hAnsi="Symbol"/>
      </w:rPr>
    </w:lvl>
    <w:lvl w:ilvl="6" w:tplc="9CA60F08">
      <w:start w:val="1"/>
      <w:numFmt w:val="bullet"/>
      <w:lvlText w:val=""/>
      <w:lvlJc w:val="left"/>
      <w:pPr>
        <w:ind w:left="720" w:hanging="360"/>
      </w:pPr>
      <w:rPr>
        <w:rFonts w:ascii="Symbol" w:hAnsi="Symbol"/>
      </w:rPr>
    </w:lvl>
    <w:lvl w:ilvl="7" w:tplc="F72E443E">
      <w:start w:val="1"/>
      <w:numFmt w:val="bullet"/>
      <w:lvlText w:val=""/>
      <w:lvlJc w:val="left"/>
      <w:pPr>
        <w:ind w:left="720" w:hanging="360"/>
      </w:pPr>
      <w:rPr>
        <w:rFonts w:ascii="Symbol" w:hAnsi="Symbol"/>
      </w:rPr>
    </w:lvl>
    <w:lvl w:ilvl="8" w:tplc="6D8AD49C">
      <w:start w:val="1"/>
      <w:numFmt w:val="bullet"/>
      <w:lvlText w:val=""/>
      <w:lvlJc w:val="left"/>
      <w:pPr>
        <w:ind w:left="720" w:hanging="360"/>
      </w:pPr>
      <w:rPr>
        <w:rFonts w:ascii="Symbol" w:hAnsi="Symbol"/>
      </w:rPr>
    </w:lvl>
  </w:abstractNum>
  <w:abstractNum w:abstractNumId="16" w15:restartNumberingAfterBreak="0">
    <w:nsid w:val="2D043891"/>
    <w:multiLevelType w:val="hybridMultilevel"/>
    <w:tmpl w:val="BB4C0242"/>
    <w:lvl w:ilvl="0" w:tplc="F9E66D98">
      <w:start w:val="1"/>
      <w:numFmt w:val="bullet"/>
      <w:lvlText w:val=""/>
      <w:lvlJc w:val="left"/>
      <w:pPr>
        <w:ind w:left="720" w:hanging="360"/>
      </w:pPr>
      <w:rPr>
        <w:rFonts w:ascii="Symbol" w:hAnsi="Symbol"/>
      </w:rPr>
    </w:lvl>
    <w:lvl w:ilvl="1" w:tplc="F6E0AAE2">
      <w:start w:val="1"/>
      <w:numFmt w:val="bullet"/>
      <w:lvlText w:val=""/>
      <w:lvlJc w:val="left"/>
      <w:pPr>
        <w:ind w:left="720" w:hanging="360"/>
      </w:pPr>
      <w:rPr>
        <w:rFonts w:ascii="Symbol" w:hAnsi="Symbol"/>
      </w:rPr>
    </w:lvl>
    <w:lvl w:ilvl="2" w:tplc="38D4AD1C">
      <w:start w:val="1"/>
      <w:numFmt w:val="bullet"/>
      <w:lvlText w:val=""/>
      <w:lvlJc w:val="left"/>
      <w:pPr>
        <w:ind w:left="720" w:hanging="360"/>
      </w:pPr>
      <w:rPr>
        <w:rFonts w:ascii="Symbol" w:hAnsi="Symbol"/>
      </w:rPr>
    </w:lvl>
    <w:lvl w:ilvl="3" w:tplc="BDD08CC8">
      <w:start w:val="1"/>
      <w:numFmt w:val="bullet"/>
      <w:lvlText w:val=""/>
      <w:lvlJc w:val="left"/>
      <w:pPr>
        <w:ind w:left="720" w:hanging="360"/>
      </w:pPr>
      <w:rPr>
        <w:rFonts w:ascii="Symbol" w:hAnsi="Symbol"/>
      </w:rPr>
    </w:lvl>
    <w:lvl w:ilvl="4" w:tplc="71E4CB32">
      <w:start w:val="1"/>
      <w:numFmt w:val="bullet"/>
      <w:lvlText w:val=""/>
      <w:lvlJc w:val="left"/>
      <w:pPr>
        <w:ind w:left="720" w:hanging="360"/>
      </w:pPr>
      <w:rPr>
        <w:rFonts w:ascii="Symbol" w:hAnsi="Symbol"/>
      </w:rPr>
    </w:lvl>
    <w:lvl w:ilvl="5" w:tplc="CB88956C">
      <w:start w:val="1"/>
      <w:numFmt w:val="bullet"/>
      <w:lvlText w:val=""/>
      <w:lvlJc w:val="left"/>
      <w:pPr>
        <w:ind w:left="720" w:hanging="360"/>
      </w:pPr>
      <w:rPr>
        <w:rFonts w:ascii="Symbol" w:hAnsi="Symbol"/>
      </w:rPr>
    </w:lvl>
    <w:lvl w:ilvl="6" w:tplc="DEBEA658">
      <w:start w:val="1"/>
      <w:numFmt w:val="bullet"/>
      <w:lvlText w:val=""/>
      <w:lvlJc w:val="left"/>
      <w:pPr>
        <w:ind w:left="720" w:hanging="360"/>
      </w:pPr>
      <w:rPr>
        <w:rFonts w:ascii="Symbol" w:hAnsi="Symbol"/>
      </w:rPr>
    </w:lvl>
    <w:lvl w:ilvl="7" w:tplc="2138B132">
      <w:start w:val="1"/>
      <w:numFmt w:val="bullet"/>
      <w:lvlText w:val=""/>
      <w:lvlJc w:val="left"/>
      <w:pPr>
        <w:ind w:left="720" w:hanging="360"/>
      </w:pPr>
      <w:rPr>
        <w:rFonts w:ascii="Symbol" w:hAnsi="Symbol"/>
      </w:rPr>
    </w:lvl>
    <w:lvl w:ilvl="8" w:tplc="8012B5B6">
      <w:start w:val="1"/>
      <w:numFmt w:val="bullet"/>
      <w:lvlText w:val=""/>
      <w:lvlJc w:val="left"/>
      <w:pPr>
        <w:ind w:left="720" w:hanging="360"/>
      </w:pPr>
      <w:rPr>
        <w:rFonts w:ascii="Symbol" w:hAnsi="Symbol"/>
      </w:rPr>
    </w:lvl>
  </w:abstractNum>
  <w:abstractNum w:abstractNumId="17" w15:restartNumberingAfterBreak="0">
    <w:nsid w:val="2D460A63"/>
    <w:multiLevelType w:val="hybridMultilevel"/>
    <w:tmpl w:val="392EF516"/>
    <w:lvl w:ilvl="0" w:tplc="E1D0A58E">
      <w:start w:val="1"/>
      <w:numFmt w:val="bullet"/>
      <w:lvlText w:val=""/>
      <w:lvlJc w:val="left"/>
      <w:pPr>
        <w:ind w:left="720" w:hanging="360"/>
      </w:pPr>
      <w:rPr>
        <w:rFonts w:ascii="Symbol" w:hAnsi="Symbol"/>
      </w:rPr>
    </w:lvl>
    <w:lvl w:ilvl="1" w:tplc="CD908BCE">
      <w:start w:val="1"/>
      <w:numFmt w:val="bullet"/>
      <w:lvlText w:val=""/>
      <w:lvlJc w:val="left"/>
      <w:pPr>
        <w:ind w:left="720" w:hanging="360"/>
      </w:pPr>
      <w:rPr>
        <w:rFonts w:ascii="Symbol" w:hAnsi="Symbol"/>
      </w:rPr>
    </w:lvl>
    <w:lvl w:ilvl="2" w:tplc="06CC22D0">
      <w:start w:val="1"/>
      <w:numFmt w:val="bullet"/>
      <w:lvlText w:val=""/>
      <w:lvlJc w:val="left"/>
      <w:pPr>
        <w:ind w:left="720" w:hanging="360"/>
      </w:pPr>
      <w:rPr>
        <w:rFonts w:ascii="Symbol" w:hAnsi="Symbol"/>
      </w:rPr>
    </w:lvl>
    <w:lvl w:ilvl="3" w:tplc="F7369D9E">
      <w:start w:val="1"/>
      <w:numFmt w:val="bullet"/>
      <w:lvlText w:val=""/>
      <w:lvlJc w:val="left"/>
      <w:pPr>
        <w:ind w:left="720" w:hanging="360"/>
      </w:pPr>
      <w:rPr>
        <w:rFonts w:ascii="Symbol" w:hAnsi="Symbol"/>
      </w:rPr>
    </w:lvl>
    <w:lvl w:ilvl="4" w:tplc="4AA05572">
      <w:start w:val="1"/>
      <w:numFmt w:val="bullet"/>
      <w:lvlText w:val=""/>
      <w:lvlJc w:val="left"/>
      <w:pPr>
        <w:ind w:left="720" w:hanging="360"/>
      </w:pPr>
      <w:rPr>
        <w:rFonts w:ascii="Symbol" w:hAnsi="Symbol"/>
      </w:rPr>
    </w:lvl>
    <w:lvl w:ilvl="5" w:tplc="90F0F182">
      <w:start w:val="1"/>
      <w:numFmt w:val="bullet"/>
      <w:lvlText w:val=""/>
      <w:lvlJc w:val="left"/>
      <w:pPr>
        <w:ind w:left="720" w:hanging="360"/>
      </w:pPr>
      <w:rPr>
        <w:rFonts w:ascii="Symbol" w:hAnsi="Symbol"/>
      </w:rPr>
    </w:lvl>
    <w:lvl w:ilvl="6" w:tplc="C8C48782">
      <w:start w:val="1"/>
      <w:numFmt w:val="bullet"/>
      <w:lvlText w:val=""/>
      <w:lvlJc w:val="left"/>
      <w:pPr>
        <w:ind w:left="720" w:hanging="360"/>
      </w:pPr>
      <w:rPr>
        <w:rFonts w:ascii="Symbol" w:hAnsi="Symbol"/>
      </w:rPr>
    </w:lvl>
    <w:lvl w:ilvl="7" w:tplc="FA38F02A">
      <w:start w:val="1"/>
      <w:numFmt w:val="bullet"/>
      <w:lvlText w:val=""/>
      <w:lvlJc w:val="left"/>
      <w:pPr>
        <w:ind w:left="720" w:hanging="360"/>
      </w:pPr>
      <w:rPr>
        <w:rFonts w:ascii="Symbol" w:hAnsi="Symbol"/>
      </w:rPr>
    </w:lvl>
    <w:lvl w:ilvl="8" w:tplc="F9747D44">
      <w:start w:val="1"/>
      <w:numFmt w:val="bullet"/>
      <w:lvlText w:val=""/>
      <w:lvlJc w:val="left"/>
      <w:pPr>
        <w:ind w:left="720" w:hanging="360"/>
      </w:pPr>
      <w:rPr>
        <w:rFonts w:ascii="Symbol" w:hAnsi="Symbol"/>
      </w:rPr>
    </w:lvl>
  </w:abstractNum>
  <w:abstractNum w:abstractNumId="18" w15:restartNumberingAfterBreak="0">
    <w:nsid w:val="2DB8350A"/>
    <w:multiLevelType w:val="hybridMultilevel"/>
    <w:tmpl w:val="FEACC514"/>
    <w:lvl w:ilvl="0" w:tplc="3AD42594">
      <w:start w:val="1"/>
      <w:numFmt w:val="bullet"/>
      <w:lvlText w:val=""/>
      <w:lvlJc w:val="left"/>
      <w:pPr>
        <w:ind w:left="720" w:hanging="360"/>
      </w:pPr>
      <w:rPr>
        <w:rFonts w:ascii="Symbol" w:hAnsi="Symbol"/>
      </w:rPr>
    </w:lvl>
    <w:lvl w:ilvl="1" w:tplc="E0664990">
      <w:start w:val="1"/>
      <w:numFmt w:val="bullet"/>
      <w:lvlText w:val=""/>
      <w:lvlJc w:val="left"/>
      <w:pPr>
        <w:ind w:left="720" w:hanging="360"/>
      </w:pPr>
      <w:rPr>
        <w:rFonts w:ascii="Symbol" w:hAnsi="Symbol"/>
      </w:rPr>
    </w:lvl>
    <w:lvl w:ilvl="2" w:tplc="9476EC58">
      <w:start w:val="1"/>
      <w:numFmt w:val="bullet"/>
      <w:lvlText w:val=""/>
      <w:lvlJc w:val="left"/>
      <w:pPr>
        <w:ind w:left="720" w:hanging="360"/>
      </w:pPr>
      <w:rPr>
        <w:rFonts w:ascii="Symbol" w:hAnsi="Symbol"/>
      </w:rPr>
    </w:lvl>
    <w:lvl w:ilvl="3" w:tplc="A85C6622">
      <w:start w:val="1"/>
      <w:numFmt w:val="bullet"/>
      <w:lvlText w:val=""/>
      <w:lvlJc w:val="left"/>
      <w:pPr>
        <w:ind w:left="720" w:hanging="360"/>
      </w:pPr>
      <w:rPr>
        <w:rFonts w:ascii="Symbol" w:hAnsi="Symbol"/>
      </w:rPr>
    </w:lvl>
    <w:lvl w:ilvl="4" w:tplc="B0F07634">
      <w:start w:val="1"/>
      <w:numFmt w:val="bullet"/>
      <w:lvlText w:val=""/>
      <w:lvlJc w:val="left"/>
      <w:pPr>
        <w:ind w:left="720" w:hanging="360"/>
      </w:pPr>
      <w:rPr>
        <w:rFonts w:ascii="Symbol" w:hAnsi="Symbol"/>
      </w:rPr>
    </w:lvl>
    <w:lvl w:ilvl="5" w:tplc="0B0E537A">
      <w:start w:val="1"/>
      <w:numFmt w:val="bullet"/>
      <w:lvlText w:val=""/>
      <w:lvlJc w:val="left"/>
      <w:pPr>
        <w:ind w:left="720" w:hanging="360"/>
      </w:pPr>
      <w:rPr>
        <w:rFonts w:ascii="Symbol" w:hAnsi="Symbol"/>
      </w:rPr>
    </w:lvl>
    <w:lvl w:ilvl="6" w:tplc="CC2E82EC">
      <w:start w:val="1"/>
      <w:numFmt w:val="bullet"/>
      <w:lvlText w:val=""/>
      <w:lvlJc w:val="left"/>
      <w:pPr>
        <w:ind w:left="720" w:hanging="360"/>
      </w:pPr>
      <w:rPr>
        <w:rFonts w:ascii="Symbol" w:hAnsi="Symbol"/>
      </w:rPr>
    </w:lvl>
    <w:lvl w:ilvl="7" w:tplc="FCDAD95E">
      <w:start w:val="1"/>
      <w:numFmt w:val="bullet"/>
      <w:lvlText w:val=""/>
      <w:lvlJc w:val="left"/>
      <w:pPr>
        <w:ind w:left="720" w:hanging="360"/>
      </w:pPr>
      <w:rPr>
        <w:rFonts w:ascii="Symbol" w:hAnsi="Symbol"/>
      </w:rPr>
    </w:lvl>
    <w:lvl w:ilvl="8" w:tplc="8270843E">
      <w:start w:val="1"/>
      <w:numFmt w:val="bullet"/>
      <w:lvlText w:val=""/>
      <w:lvlJc w:val="left"/>
      <w:pPr>
        <w:ind w:left="720" w:hanging="360"/>
      </w:pPr>
      <w:rPr>
        <w:rFonts w:ascii="Symbol" w:hAnsi="Symbol"/>
      </w:rPr>
    </w:lvl>
  </w:abstractNum>
  <w:abstractNum w:abstractNumId="19" w15:restartNumberingAfterBreak="0">
    <w:nsid w:val="30B121CC"/>
    <w:multiLevelType w:val="hybridMultilevel"/>
    <w:tmpl w:val="88D26C0A"/>
    <w:lvl w:ilvl="0" w:tplc="5170CB8C">
      <w:start w:val="1"/>
      <w:numFmt w:val="bullet"/>
      <w:lvlText w:val=""/>
      <w:lvlJc w:val="left"/>
      <w:pPr>
        <w:ind w:left="720" w:hanging="360"/>
      </w:pPr>
      <w:rPr>
        <w:rFonts w:ascii="Symbol" w:hAnsi="Symbol"/>
      </w:rPr>
    </w:lvl>
    <w:lvl w:ilvl="1" w:tplc="3DE86D04">
      <w:start w:val="1"/>
      <w:numFmt w:val="bullet"/>
      <w:lvlText w:val=""/>
      <w:lvlJc w:val="left"/>
      <w:pPr>
        <w:ind w:left="720" w:hanging="360"/>
      </w:pPr>
      <w:rPr>
        <w:rFonts w:ascii="Symbol" w:hAnsi="Symbol"/>
      </w:rPr>
    </w:lvl>
    <w:lvl w:ilvl="2" w:tplc="8B2A3652">
      <w:start w:val="1"/>
      <w:numFmt w:val="bullet"/>
      <w:lvlText w:val=""/>
      <w:lvlJc w:val="left"/>
      <w:pPr>
        <w:ind w:left="720" w:hanging="360"/>
      </w:pPr>
      <w:rPr>
        <w:rFonts w:ascii="Symbol" w:hAnsi="Symbol"/>
      </w:rPr>
    </w:lvl>
    <w:lvl w:ilvl="3" w:tplc="56A20892">
      <w:start w:val="1"/>
      <w:numFmt w:val="bullet"/>
      <w:lvlText w:val=""/>
      <w:lvlJc w:val="left"/>
      <w:pPr>
        <w:ind w:left="720" w:hanging="360"/>
      </w:pPr>
      <w:rPr>
        <w:rFonts w:ascii="Symbol" w:hAnsi="Symbol"/>
      </w:rPr>
    </w:lvl>
    <w:lvl w:ilvl="4" w:tplc="0F78C014">
      <w:start w:val="1"/>
      <w:numFmt w:val="bullet"/>
      <w:lvlText w:val=""/>
      <w:lvlJc w:val="left"/>
      <w:pPr>
        <w:ind w:left="720" w:hanging="360"/>
      </w:pPr>
      <w:rPr>
        <w:rFonts w:ascii="Symbol" w:hAnsi="Symbol"/>
      </w:rPr>
    </w:lvl>
    <w:lvl w:ilvl="5" w:tplc="753854D6">
      <w:start w:val="1"/>
      <w:numFmt w:val="bullet"/>
      <w:lvlText w:val=""/>
      <w:lvlJc w:val="left"/>
      <w:pPr>
        <w:ind w:left="720" w:hanging="360"/>
      </w:pPr>
      <w:rPr>
        <w:rFonts w:ascii="Symbol" w:hAnsi="Symbol"/>
      </w:rPr>
    </w:lvl>
    <w:lvl w:ilvl="6" w:tplc="24B6CFAA">
      <w:start w:val="1"/>
      <w:numFmt w:val="bullet"/>
      <w:lvlText w:val=""/>
      <w:lvlJc w:val="left"/>
      <w:pPr>
        <w:ind w:left="720" w:hanging="360"/>
      </w:pPr>
      <w:rPr>
        <w:rFonts w:ascii="Symbol" w:hAnsi="Symbol"/>
      </w:rPr>
    </w:lvl>
    <w:lvl w:ilvl="7" w:tplc="55143204">
      <w:start w:val="1"/>
      <w:numFmt w:val="bullet"/>
      <w:lvlText w:val=""/>
      <w:lvlJc w:val="left"/>
      <w:pPr>
        <w:ind w:left="720" w:hanging="360"/>
      </w:pPr>
      <w:rPr>
        <w:rFonts w:ascii="Symbol" w:hAnsi="Symbol"/>
      </w:rPr>
    </w:lvl>
    <w:lvl w:ilvl="8" w:tplc="54CA56CA">
      <w:start w:val="1"/>
      <w:numFmt w:val="bullet"/>
      <w:lvlText w:val=""/>
      <w:lvlJc w:val="left"/>
      <w:pPr>
        <w:ind w:left="720" w:hanging="360"/>
      </w:pPr>
      <w:rPr>
        <w:rFonts w:ascii="Symbol" w:hAnsi="Symbol"/>
      </w:rPr>
    </w:lvl>
  </w:abstractNum>
  <w:abstractNum w:abstractNumId="20" w15:restartNumberingAfterBreak="0">
    <w:nsid w:val="32AF1B1C"/>
    <w:multiLevelType w:val="hybridMultilevel"/>
    <w:tmpl w:val="5ECC1288"/>
    <w:lvl w:ilvl="0" w:tplc="523403C6">
      <w:start w:val="1"/>
      <w:numFmt w:val="bullet"/>
      <w:lvlText w:val=""/>
      <w:lvlJc w:val="left"/>
      <w:pPr>
        <w:ind w:left="720" w:hanging="360"/>
      </w:pPr>
      <w:rPr>
        <w:rFonts w:ascii="Symbol" w:hAnsi="Symbol"/>
      </w:rPr>
    </w:lvl>
    <w:lvl w:ilvl="1" w:tplc="2F3EDF22">
      <w:start w:val="1"/>
      <w:numFmt w:val="bullet"/>
      <w:lvlText w:val=""/>
      <w:lvlJc w:val="left"/>
      <w:pPr>
        <w:ind w:left="720" w:hanging="360"/>
      </w:pPr>
      <w:rPr>
        <w:rFonts w:ascii="Symbol" w:hAnsi="Symbol"/>
      </w:rPr>
    </w:lvl>
    <w:lvl w:ilvl="2" w:tplc="C332ED04">
      <w:start w:val="1"/>
      <w:numFmt w:val="bullet"/>
      <w:lvlText w:val=""/>
      <w:lvlJc w:val="left"/>
      <w:pPr>
        <w:ind w:left="720" w:hanging="360"/>
      </w:pPr>
      <w:rPr>
        <w:rFonts w:ascii="Symbol" w:hAnsi="Symbol"/>
      </w:rPr>
    </w:lvl>
    <w:lvl w:ilvl="3" w:tplc="4A425CDA">
      <w:start w:val="1"/>
      <w:numFmt w:val="bullet"/>
      <w:lvlText w:val=""/>
      <w:lvlJc w:val="left"/>
      <w:pPr>
        <w:ind w:left="720" w:hanging="360"/>
      </w:pPr>
      <w:rPr>
        <w:rFonts w:ascii="Symbol" w:hAnsi="Symbol"/>
      </w:rPr>
    </w:lvl>
    <w:lvl w:ilvl="4" w:tplc="AE42C544">
      <w:start w:val="1"/>
      <w:numFmt w:val="bullet"/>
      <w:lvlText w:val=""/>
      <w:lvlJc w:val="left"/>
      <w:pPr>
        <w:ind w:left="720" w:hanging="360"/>
      </w:pPr>
      <w:rPr>
        <w:rFonts w:ascii="Symbol" w:hAnsi="Symbol"/>
      </w:rPr>
    </w:lvl>
    <w:lvl w:ilvl="5" w:tplc="5984B1CC">
      <w:start w:val="1"/>
      <w:numFmt w:val="bullet"/>
      <w:lvlText w:val=""/>
      <w:lvlJc w:val="left"/>
      <w:pPr>
        <w:ind w:left="720" w:hanging="360"/>
      </w:pPr>
      <w:rPr>
        <w:rFonts w:ascii="Symbol" w:hAnsi="Symbol"/>
      </w:rPr>
    </w:lvl>
    <w:lvl w:ilvl="6" w:tplc="55200B60">
      <w:start w:val="1"/>
      <w:numFmt w:val="bullet"/>
      <w:lvlText w:val=""/>
      <w:lvlJc w:val="left"/>
      <w:pPr>
        <w:ind w:left="720" w:hanging="360"/>
      </w:pPr>
      <w:rPr>
        <w:rFonts w:ascii="Symbol" w:hAnsi="Symbol"/>
      </w:rPr>
    </w:lvl>
    <w:lvl w:ilvl="7" w:tplc="BAEEF6BA">
      <w:start w:val="1"/>
      <w:numFmt w:val="bullet"/>
      <w:lvlText w:val=""/>
      <w:lvlJc w:val="left"/>
      <w:pPr>
        <w:ind w:left="720" w:hanging="360"/>
      </w:pPr>
      <w:rPr>
        <w:rFonts w:ascii="Symbol" w:hAnsi="Symbol"/>
      </w:rPr>
    </w:lvl>
    <w:lvl w:ilvl="8" w:tplc="DFF68A9E">
      <w:start w:val="1"/>
      <w:numFmt w:val="bullet"/>
      <w:lvlText w:val=""/>
      <w:lvlJc w:val="left"/>
      <w:pPr>
        <w:ind w:left="720" w:hanging="360"/>
      </w:pPr>
      <w:rPr>
        <w:rFonts w:ascii="Symbol" w:hAnsi="Symbol"/>
      </w:rPr>
    </w:lvl>
  </w:abstractNum>
  <w:abstractNum w:abstractNumId="21" w15:restartNumberingAfterBreak="0">
    <w:nsid w:val="36E07006"/>
    <w:multiLevelType w:val="hybridMultilevel"/>
    <w:tmpl w:val="C414CFEC"/>
    <w:lvl w:ilvl="0" w:tplc="4CACCF2C">
      <w:start w:val="1"/>
      <w:numFmt w:val="bullet"/>
      <w:lvlText w:val=""/>
      <w:lvlJc w:val="left"/>
      <w:pPr>
        <w:ind w:left="720" w:hanging="360"/>
      </w:pPr>
      <w:rPr>
        <w:rFonts w:ascii="Symbol" w:hAnsi="Symbol"/>
      </w:rPr>
    </w:lvl>
    <w:lvl w:ilvl="1" w:tplc="5FC214C0">
      <w:start w:val="1"/>
      <w:numFmt w:val="bullet"/>
      <w:lvlText w:val=""/>
      <w:lvlJc w:val="left"/>
      <w:pPr>
        <w:ind w:left="720" w:hanging="360"/>
      </w:pPr>
      <w:rPr>
        <w:rFonts w:ascii="Symbol" w:hAnsi="Symbol"/>
      </w:rPr>
    </w:lvl>
    <w:lvl w:ilvl="2" w:tplc="8B12B43E">
      <w:start w:val="1"/>
      <w:numFmt w:val="bullet"/>
      <w:lvlText w:val=""/>
      <w:lvlJc w:val="left"/>
      <w:pPr>
        <w:ind w:left="720" w:hanging="360"/>
      </w:pPr>
      <w:rPr>
        <w:rFonts w:ascii="Symbol" w:hAnsi="Symbol"/>
      </w:rPr>
    </w:lvl>
    <w:lvl w:ilvl="3" w:tplc="4EA0A0A2">
      <w:start w:val="1"/>
      <w:numFmt w:val="bullet"/>
      <w:lvlText w:val=""/>
      <w:lvlJc w:val="left"/>
      <w:pPr>
        <w:ind w:left="720" w:hanging="360"/>
      </w:pPr>
      <w:rPr>
        <w:rFonts w:ascii="Symbol" w:hAnsi="Symbol"/>
      </w:rPr>
    </w:lvl>
    <w:lvl w:ilvl="4" w:tplc="DD56D946">
      <w:start w:val="1"/>
      <w:numFmt w:val="bullet"/>
      <w:lvlText w:val=""/>
      <w:lvlJc w:val="left"/>
      <w:pPr>
        <w:ind w:left="720" w:hanging="360"/>
      </w:pPr>
      <w:rPr>
        <w:rFonts w:ascii="Symbol" w:hAnsi="Symbol"/>
      </w:rPr>
    </w:lvl>
    <w:lvl w:ilvl="5" w:tplc="CC6CE1EE">
      <w:start w:val="1"/>
      <w:numFmt w:val="bullet"/>
      <w:lvlText w:val=""/>
      <w:lvlJc w:val="left"/>
      <w:pPr>
        <w:ind w:left="720" w:hanging="360"/>
      </w:pPr>
      <w:rPr>
        <w:rFonts w:ascii="Symbol" w:hAnsi="Symbol"/>
      </w:rPr>
    </w:lvl>
    <w:lvl w:ilvl="6" w:tplc="ED686070">
      <w:start w:val="1"/>
      <w:numFmt w:val="bullet"/>
      <w:lvlText w:val=""/>
      <w:lvlJc w:val="left"/>
      <w:pPr>
        <w:ind w:left="720" w:hanging="360"/>
      </w:pPr>
      <w:rPr>
        <w:rFonts w:ascii="Symbol" w:hAnsi="Symbol"/>
      </w:rPr>
    </w:lvl>
    <w:lvl w:ilvl="7" w:tplc="1B280E50">
      <w:start w:val="1"/>
      <w:numFmt w:val="bullet"/>
      <w:lvlText w:val=""/>
      <w:lvlJc w:val="left"/>
      <w:pPr>
        <w:ind w:left="720" w:hanging="360"/>
      </w:pPr>
      <w:rPr>
        <w:rFonts w:ascii="Symbol" w:hAnsi="Symbol"/>
      </w:rPr>
    </w:lvl>
    <w:lvl w:ilvl="8" w:tplc="77B6F124">
      <w:start w:val="1"/>
      <w:numFmt w:val="bullet"/>
      <w:lvlText w:val=""/>
      <w:lvlJc w:val="left"/>
      <w:pPr>
        <w:ind w:left="720" w:hanging="360"/>
      </w:pPr>
      <w:rPr>
        <w:rFonts w:ascii="Symbol" w:hAnsi="Symbol"/>
      </w:rPr>
    </w:lvl>
  </w:abstractNum>
  <w:abstractNum w:abstractNumId="22" w15:restartNumberingAfterBreak="0">
    <w:nsid w:val="3F5D11A6"/>
    <w:multiLevelType w:val="multilevel"/>
    <w:tmpl w:val="849E1C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3E455ED"/>
    <w:multiLevelType w:val="hybridMultilevel"/>
    <w:tmpl w:val="572E0070"/>
    <w:lvl w:ilvl="0" w:tplc="265028C8">
      <w:start w:val="1"/>
      <w:numFmt w:val="bullet"/>
      <w:lvlText w:val=""/>
      <w:lvlJc w:val="left"/>
      <w:pPr>
        <w:ind w:left="720" w:hanging="360"/>
      </w:pPr>
      <w:rPr>
        <w:rFonts w:ascii="Symbol" w:hAnsi="Symbol"/>
      </w:rPr>
    </w:lvl>
    <w:lvl w:ilvl="1" w:tplc="064276BE">
      <w:start w:val="1"/>
      <w:numFmt w:val="bullet"/>
      <w:lvlText w:val=""/>
      <w:lvlJc w:val="left"/>
      <w:pPr>
        <w:ind w:left="720" w:hanging="360"/>
      </w:pPr>
      <w:rPr>
        <w:rFonts w:ascii="Symbol" w:hAnsi="Symbol"/>
      </w:rPr>
    </w:lvl>
    <w:lvl w:ilvl="2" w:tplc="D924F1C0">
      <w:start w:val="1"/>
      <w:numFmt w:val="bullet"/>
      <w:lvlText w:val=""/>
      <w:lvlJc w:val="left"/>
      <w:pPr>
        <w:ind w:left="720" w:hanging="360"/>
      </w:pPr>
      <w:rPr>
        <w:rFonts w:ascii="Symbol" w:hAnsi="Symbol"/>
      </w:rPr>
    </w:lvl>
    <w:lvl w:ilvl="3" w:tplc="D6507682">
      <w:start w:val="1"/>
      <w:numFmt w:val="bullet"/>
      <w:lvlText w:val=""/>
      <w:lvlJc w:val="left"/>
      <w:pPr>
        <w:ind w:left="720" w:hanging="360"/>
      </w:pPr>
      <w:rPr>
        <w:rFonts w:ascii="Symbol" w:hAnsi="Symbol"/>
      </w:rPr>
    </w:lvl>
    <w:lvl w:ilvl="4" w:tplc="F86AA0B2">
      <w:start w:val="1"/>
      <w:numFmt w:val="bullet"/>
      <w:lvlText w:val=""/>
      <w:lvlJc w:val="left"/>
      <w:pPr>
        <w:ind w:left="720" w:hanging="360"/>
      </w:pPr>
      <w:rPr>
        <w:rFonts w:ascii="Symbol" w:hAnsi="Symbol"/>
      </w:rPr>
    </w:lvl>
    <w:lvl w:ilvl="5" w:tplc="3AA4321C">
      <w:start w:val="1"/>
      <w:numFmt w:val="bullet"/>
      <w:lvlText w:val=""/>
      <w:lvlJc w:val="left"/>
      <w:pPr>
        <w:ind w:left="720" w:hanging="360"/>
      </w:pPr>
      <w:rPr>
        <w:rFonts w:ascii="Symbol" w:hAnsi="Symbol"/>
      </w:rPr>
    </w:lvl>
    <w:lvl w:ilvl="6" w:tplc="D37A9F00">
      <w:start w:val="1"/>
      <w:numFmt w:val="bullet"/>
      <w:lvlText w:val=""/>
      <w:lvlJc w:val="left"/>
      <w:pPr>
        <w:ind w:left="720" w:hanging="360"/>
      </w:pPr>
      <w:rPr>
        <w:rFonts w:ascii="Symbol" w:hAnsi="Symbol"/>
      </w:rPr>
    </w:lvl>
    <w:lvl w:ilvl="7" w:tplc="43964A94">
      <w:start w:val="1"/>
      <w:numFmt w:val="bullet"/>
      <w:lvlText w:val=""/>
      <w:lvlJc w:val="left"/>
      <w:pPr>
        <w:ind w:left="720" w:hanging="360"/>
      </w:pPr>
      <w:rPr>
        <w:rFonts w:ascii="Symbol" w:hAnsi="Symbol"/>
      </w:rPr>
    </w:lvl>
    <w:lvl w:ilvl="8" w:tplc="69AA0E4C">
      <w:start w:val="1"/>
      <w:numFmt w:val="bullet"/>
      <w:lvlText w:val=""/>
      <w:lvlJc w:val="left"/>
      <w:pPr>
        <w:ind w:left="720" w:hanging="360"/>
      </w:pPr>
      <w:rPr>
        <w:rFonts w:ascii="Symbol" w:hAnsi="Symbol"/>
      </w:rPr>
    </w:lvl>
  </w:abstractNum>
  <w:abstractNum w:abstractNumId="24" w15:restartNumberingAfterBreak="0">
    <w:nsid w:val="483F5D14"/>
    <w:multiLevelType w:val="hybridMultilevel"/>
    <w:tmpl w:val="471A0666"/>
    <w:lvl w:ilvl="0" w:tplc="DD6E5C68">
      <w:start w:val="1"/>
      <w:numFmt w:val="bullet"/>
      <w:lvlText w:val=""/>
      <w:lvlJc w:val="left"/>
      <w:pPr>
        <w:ind w:left="720" w:hanging="360"/>
      </w:pPr>
      <w:rPr>
        <w:rFonts w:ascii="Symbol" w:hAnsi="Symbol"/>
      </w:rPr>
    </w:lvl>
    <w:lvl w:ilvl="1" w:tplc="979E0CF6">
      <w:start w:val="1"/>
      <w:numFmt w:val="bullet"/>
      <w:lvlText w:val=""/>
      <w:lvlJc w:val="left"/>
      <w:pPr>
        <w:ind w:left="720" w:hanging="360"/>
      </w:pPr>
      <w:rPr>
        <w:rFonts w:ascii="Symbol" w:hAnsi="Symbol"/>
      </w:rPr>
    </w:lvl>
    <w:lvl w:ilvl="2" w:tplc="95EAC450">
      <w:start w:val="1"/>
      <w:numFmt w:val="bullet"/>
      <w:lvlText w:val=""/>
      <w:lvlJc w:val="left"/>
      <w:pPr>
        <w:ind w:left="720" w:hanging="360"/>
      </w:pPr>
      <w:rPr>
        <w:rFonts w:ascii="Symbol" w:hAnsi="Symbol"/>
      </w:rPr>
    </w:lvl>
    <w:lvl w:ilvl="3" w:tplc="E6F24E54">
      <w:start w:val="1"/>
      <w:numFmt w:val="bullet"/>
      <w:lvlText w:val=""/>
      <w:lvlJc w:val="left"/>
      <w:pPr>
        <w:ind w:left="720" w:hanging="360"/>
      </w:pPr>
      <w:rPr>
        <w:rFonts w:ascii="Symbol" w:hAnsi="Symbol"/>
      </w:rPr>
    </w:lvl>
    <w:lvl w:ilvl="4" w:tplc="7AF8EF08">
      <w:start w:val="1"/>
      <w:numFmt w:val="bullet"/>
      <w:lvlText w:val=""/>
      <w:lvlJc w:val="left"/>
      <w:pPr>
        <w:ind w:left="720" w:hanging="360"/>
      </w:pPr>
      <w:rPr>
        <w:rFonts w:ascii="Symbol" w:hAnsi="Symbol"/>
      </w:rPr>
    </w:lvl>
    <w:lvl w:ilvl="5" w:tplc="85E65E8E">
      <w:start w:val="1"/>
      <w:numFmt w:val="bullet"/>
      <w:lvlText w:val=""/>
      <w:lvlJc w:val="left"/>
      <w:pPr>
        <w:ind w:left="720" w:hanging="360"/>
      </w:pPr>
      <w:rPr>
        <w:rFonts w:ascii="Symbol" w:hAnsi="Symbol"/>
      </w:rPr>
    </w:lvl>
    <w:lvl w:ilvl="6" w:tplc="DC9E1B6C">
      <w:start w:val="1"/>
      <w:numFmt w:val="bullet"/>
      <w:lvlText w:val=""/>
      <w:lvlJc w:val="left"/>
      <w:pPr>
        <w:ind w:left="720" w:hanging="360"/>
      </w:pPr>
      <w:rPr>
        <w:rFonts w:ascii="Symbol" w:hAnsi="Symbol"/>
      </w:rPr>
    </w:lvl>
    <w:lvl w:ilvl="7" w:tplc="57049962">
      <w:start w:val="1"/>
      <w:numFmt w:val="bullet"/>
      <w:lvlText w:val=""/>
      <w:lvlJc w:val="left"/>
      <w:pPr>
        <w:ind w:left="720" w:hanging="360"/>
      </w:pPr>
      <w:rPr>
        <w:rFonts w:ascii="Symbol" w:hAnsi="Symbol"/>
      </w:rPr>
    </w:lvl>
    <w:lvl w:ilvl="8" w:tplc="E38062F4">
      <w:start w:val="1"/>
      <w:numFmt w:val="bullet"/>
      <w:lvlText w:val=""/>
      <w:lvlJc w:val="left"/>
      <w:pPr>
        <w:ind w:left="720" w:hanging="360"/>
      </w:pPr>
      <w:rPr>
        <w:rFonts w:ascii="Symbol" w:hAnsi="Symbol"/>
      </w:rPr>
    </w:lvl>
  </w:abstractNum>
  <w:abstractNum w:abstractNumId="25" w15:restartNumberingAfterBreak="0">
    <w:nsid w:val="4EB23BEC"/>
    <w:multiLevelType w:val="hybridMultilevel"/>
    <w:tmpl w:val="2E7E191C"/>
    <w:lvl w:ilvl="0" w:tplc="BCBC0C66">
      <w:start w:val="1"/>
      <w:numFmt w:val="bullet"/>
      <w:lvlText w:val=""/>
      <w:lvlJc w:val="left"/>
      <w:pPr>
        <w:ind w:left="720" w:hanging="360"/>
      </w:pPr>
      <w:rPr>
        <w:rFonts w:ascii="Symbol" w:hAnsi="Symbol"/>
      </w:rPr>
    </w:lvl>
    <w:lvl w:ilvl="1" w:tplc="13CCC54E">
      <w:start w:val="1"/>
      <w:numFmt w:val="bullet"/>
      <w:lvlText w:val=""/>
      <w:lvlJc w:val="left"/>
      <w:pPr>
        <w:ind w:left="720" w:hanging="360"/>
      </w:pPr>
      <w:rPr>
        <w:rFonts w:ascii="Symbol" w:hAnsi="Symbol"/>
      </w:rPr>
    </w:lvl>
    <w:lvl w:ilvl="2" w:tplc="BC766FE6">
      <w:start w:val="1"/>
      <w:numFmt w:val="bullet"/>
      <w:lvlText w:val=""/>
      <w:lvlJc w:val="left"/>
      <w:pPr>
        <w:ind w:left="720" w:hanging="360"/>
      </w:pPr>
      <w:rPr>
        <w:rFonts w:ascii="Symbol" w:hAnsi="Symbol"/>
      </w:rPr>
    </w:lvl>
    <w:lvl w:ilvl="3" w:tplc="4F90A92E">
      <w:start w:val="1"/>
      <w:numFmt w:val="bullet"/>
      <w:lvlText w:val=""/>
      <w:lvlJc w:val="left"/>
      <w:pPr>
        <w:ind w:left="720" w:hanging="360"/>
      </w:pPr>
      <w:rPr>
        <w:rFonts w:ascii="Symbol" w:hAnsi="Symbol"/>
      </w:rPr>
    </w:lvl>
    <w:lvl w:ilvl="4" w:tplc="BF247420">
      <w:start w:val="1"/>
      <w:numFmt w:val="bullet"/>
      <w:lvlText w:val=""/>
      <w:lvlJc w:val="left"/>
      <w:pPr>
        <w:ind w:left="720" w:hanging="360"/>
      </w:pPr>
      <w:rPr>
        <w:rFonts w:ascii="Symbol" w:hAnsi="Symbol"/>
      </w:rPr>
    </w:lvl>
    <w:lvl w:ilvl="5" w:tplc="4F468932">
      <w:start w:val="1"/>
      <w:numFmt w:val="bullet"/>
      <w:lvlText w:val=""/>
      <w:lvlJc w:val="left"/>
      <w:pPr>
        <w:ind w:left="720" w:hanging="360"/>
      </w:pPr>
      <w:rPr>
        <w:rFonts w:ascii="Symbol" w:hAnsi="Symbol"/>
      </w:rPr>
    </w:lvl>
    <w:lvl w:ilvl="6" w:tplc="D862B29E">
      <w:start w:val="1"/>
      <w:numFmt w:val="bullet"/>
      <w:lvlText w:val=""/>
      <w:lvlJc w:val="left"/>
      <w:pPr>
        <w:ind w:left="720" w:hanging="360"/>
      </w:pPr>
      <w:rPr>
        <w:rFonts w:ascii="Symbol" w:hAnsi="Symbol"/>
      </w:rPr>
    </w:lvl>
    <w:lvl w:ilvl="7" w:tplc="C3F05E18">
      <w:start w:val="1"/>
      <w:numFmt w:val="bullet"/>
      <w:lvlText w:val=""/>
      <w:lvlJc w:val="left"/>
      <w:pPr>
        <w:ind w:left="720" w:hanging="360"/>
      </w:pPr>
      <w:rPr>
        <w:rFonts w:ascii="Symbol" w:hAnsi="Symbol"/>
      </w:rPr>
    </w:lvl>
    <w:lvl w:ilvl="8" w:tplc="5CF0EC18">
      <w:start w:val="1"/>
      <w:numFmt w:val="bullet"/>
      <w:lvlText w:val=""/>
      <w:lvlJc w:val="left"/>
      <w:pPr>
        <w:ind w:left="720" w:hanging="360"/>
      </w:pPr>
      <w:rPr>
        <w:rFonts w:ascii="Symbol" w:hAnsi="Symbol"/>
      </w:rPr>
    </w:lvl>
  </w:abstractNum>
  <w:abstractNum w:abstractNumId="26" w15:restartNumberingAfterBreak="0">
    <w:nsid w:val="52141BF9"/>
    <w:multiLevelType w:val="hybridMultilevel"/>
    <w:tmpl w:val="881E6604"/>
    <w:lvl w:ilvl="0" w:tplc="4044DF92">
      <w:start w:val="1"/>
      <w:numFmt w:val="bullet"/>
      <w:lvlText w:val=""/>
      <w:lvlJc w:val="left"/>
      <w:pPr>
        <w:ind w:left="720" w:hanging="360"/>
      </w:pPr>
      <w:rPr>
        <w:rFonts w:ascii="Symbol" w:hAnsi="Symbol"/>
      </w:rPr>
    </w:lvl>
    <w:lvl w:ilvl="1" w:tplc="8DFA4010">
      <w:start w:val="1"/>
      <w:numFmt w:val="bullet"/>
      <w:lvlText w:val=""/>
      <w:lvlJc w:val="left"/>
      <w:pPr>
        <w:ind w:left="720" w:hanging="360"/>
      </w:pPr>
      <w:rPr>
        <w:rFonts w:ascii="Symbol" w:hAnsi="Symbol"/>
      </w:rPr>
    </w:lvl>
    <w:lvl w:ilvl="2" w:tplc="32684CD0">
      <w:start w:val="1"/>
      <w:numFmt w:val="bullet"/>
      <w:lvlText w:val=""/>
      <w:lvlJc w:val="left"/>
      <w:pPr>
        <w:ind w:left="720" w:hanging="360"/>
      </w:pPr>
      <w:rPr>
        <w:rFonts w:ascii="Symbol" w:hAnsi="Symbol"/>
      </w:rPr>
    </w:lvl>
    <w:lvl w:ilvl="3" w:tplc="3A205526">
      <w:start w:val="1"/>
      <w:numFmt w:val="bullet"/>
      <w:lvlText w:val=""/>
      <w:lvlJc w:val="left"/>
      <w:pPr>
        <w:ind w:left="720" w:hanging="360"/>
      </w:pPr>
      <w:rPr>
        <w:rFonts w:ascii="Symbol" w:hAnsi="Symbol"/>
      </w:rPr>
    </w:lvl>
    <w:lvl w:ilvl="4" w:tplc="1890C28E">
      <w:start w:val="1"/>
      <w:numFmt w:val="bullet"/>
      <w:lvlText w:val=""/>
      <w:lvlJc w:val="left"/>
      <w:pPr>
        <w:ind w:left="720" w:hanging="360"/>
      </w:pPr>
      <w:rPr>
        <w:rFonts w:ascii="Symbol" w:hAnsi="Symbol"/>
      </w:rPr>
    </w:lvl>
    <w:lvl w:ilvl="5" w:tplc="47FCF55A">
      <w:start w:val="1"/>
      <w:numFmt w:val="bullet"/>
      <w:lvlText w:val=""/>
      <w:lvlJc w:val="left"/>
      <w:pPr>
        <w:ind w:left="720" w:hanging="360"/>
      </w:pPr>
      <w:rPr>
        <w:rFonts w:ascii="Symbol" w:hAnsi="Symbol"/>
      </w:rPr>
    </w:lvl>
    <w:lvl w:ilvl="6" w:tplc="2F7C28FE">
      <w:start w:val="1"/>
      <w:numFmt w:val="bullet"/>
      <w:lvlText w:val=""/>
      <w:lvlJc w:val="left"/>
      <w:pPr>
        <w:ind w:left="720" w:hanging="360"/>
      </w:pPr>
      <w:rPr>
        <w:rFonts w:ascii="Symbol" w:hAnsi="Symbol"/>
      </w:rPr>
    </w:lvl>
    <w:lvl w:ilvl="7" w:tplc="FC2A5DBA">
      <w:start w:val="1"/>
      <w:numFmt w:val="bullet"/>
      <w:lvlText w:val=""/>
      <w:lvlJc w:val="left"/>
      <w:pPr>
        <w:ind w:left="720" w:hanging="360"/>
      </w:pPr>
      <w:rPr>
        <w:rFonts w:ascii="Symbol" w:hAnsi="Symbol"/>
      </w:rPr>
    </w:lvl>
    <w:lvl w:ilvl="8" w:tplc="21844B44">
      <w:start w:val="1"/>
      <w:numFmt w:val="bullet"/>
      <w:lvlText w:val=""/>
      <w:lvlJc w:val="left"/>
      <w:pPr>
        <w:ind w:left="720" w:hanging="360"/>
      </w:pPr>
      <w:rPr>
        <w:rFonts w:ascii="Symbol" w:hAnsi="Symbol"/>
      </w:rPr>
    </w:lvl>
  </w:abstractNum>
  <w:abstractNum w:abstractNumId="27" w15:restartNumberingAfterBreak="0">
    <w:nsid w:val="569E3BD4"/>
    <w:multiLevelType w:val="hybridMultilevel"/>
    <w:tmpl w:val="F9468F10"/>
    <w:lvl w:ilvl="0" w:tplc="D952B300">
      <w:start w:val="1"/>
      <w:numFmt w:val="bullet"/>
      <w:lvlText w:val=""/>
      <w:lvlJc w:val="left"/>
      <w:pPr>
        <w:ind w:left="720" w:hanging="360"/>
      </w:pPr>
      <w:rPr>
        <w:rFonts w:ascii="Symbol" w:hAnsi="Symbol"/>
      </w:rPr>
    </w:lvl>
    <w:lvl w:ilvl="1" w:tplc="7F9045E0">
      <w:start w:val="1"/>
      <w:numFmt w:val="bullet"/>
      <w:lvlText w:val=""/>
      <w:lvlJc w:val="left"/>
      <w:pPr>
        <w:ind w:left="720" w:hanging="360"/>
      </w:pPr>
      <w:rPr>
        <w:rFonts w:ascii="Symbol" w:hAnsi="Symbol"/>
      </w:rPr>
    </w:lvl>
    <w:lvl w:ilvl="2" w:tplc="2B62A586">
      <w:start w:val="1"/>
      <w:numFmt w:val="bullet"/>
      <w:lvlText w:val=""/>
      <w:lvlJc w:val="left"/>
      <w:pPr>
        <w:ind w:left="720" w:hanging="360"/>
      </w:pPr>
      <w:rPr>
        <w:rFonts w:ascii="Symbol" w:hAnsi="Symbol"/>
      </w:rPr>
    </w:lvl>
    <w:lvl w:ilvl="3" w:tplc="7DEC50BC">
      <w:start w:val="1"/>
      <w:numFmt w:val="bullet"/>
      <w:lvlText w:val=""/>
      <w:lvlJc w:val="left"/>
      <w:pPr>
        <w:ind w:left="720" w:hanging="360"/>
      </w:pPr>
      <w:rPr>
        <w:rFonts w:ascii="Symbol" w:hAnsi="Symbol"/>
      </w:rPr>
    </w:lvl>
    <w:lvl w:ilvl="4" w:tplc="94DAF1F0">
      <w:start w:val="1"/>
      <w:numFmt w:val="bullet"/>
      <w:lvlText w:val=""/>
      <w:lvlJc w:val="left"/>
      <w:pPr>
        <w:ind w:left="720" w:hanging="360"/>
      </w:pPr>
      <w:rPr>
        <w:rFonts w:ascii="Symbol" w:hAnsi="Symbol"/>
      </w:rPr>
    </w:lvl>
    <w:lvl w:ilvl="5" w:tplc="06F65492">
      <w:start w:val="1"/>
      <w:numFmt w:val="bullet"/>
      <w:lvlText w:val=""/>
      <w:lvlJc w:val="left"/>
      <w:pPr>
        <w:ind w:left="720" w:hanging="360"/>
      </w:pPr>
      <w:rPr>
        <w:rFonts w:ascii="Symbol" w:hAnsi="Symbol"/>
      </w:rPr>
    </w:lvl>
    <w:lvl w:ilvl="6" w:tplc="D5DAA0EC">
      <w:start w:val="1"/>
      <w:numFmt w:val="bullet"/>
      <w:lvlText w:val=""/>
      <w:lvlJc w:val="left"/>
      <w:pPr>
        <w:ind w:left="720" w:hanging="360"/>
      </w:pPr>
      <w:rPr>
        <w:rFonts w:ascii="Symbol" w:hAnsi="Symbol"/>
      </w:rPr>
    </w:lvl>
    <w:lvl w:ilvl="7" w:tplc="14102844">
      <w:start w:val="1"/>
      <w:numFmt w:val="bullet"/>
      <w:lvlText w:val=""/>
      <w:lvlJc w:val="left"/>
      <w:pPr>
        <w:ind w:left="720" w:hanging="360"/>
      </w:pPr>
      <w:rPr>
        <w:rFonts w:ascii="Symbol" w:hAnsi="Symbol"/>
      </w:rPr>
    </w:lvl>
    <w:lvl w:ilvl="8" w:tplc="4718EB10">
      <w:start w:val="1"/>
      <w:numFmt w:val="bullet"/>
      <w:lvlText w:val=""/>
      <w:lvlJc w:val="left"/>
      <w:pPr>
        <w:ind w:left="720" w:hanging="360"/>
      </w:pPr>
      <w:rPr>
        <w:rFonts w:ascii="Symbol" w:hAnsi="Symbol"/>
      </w:rPr>
    </w:lvl>
  </w:abstractNum>
  <w:abstractNum w:abstractNumId="28" w15:restartNumberingAfterBreak="0">
    <w:nsid w:val="58FC7364"/>
    <w:multiLevelType w:val="hybridMultilevel"/>
    <w:tmpl w:val="4DA2B2BC"/>
    <w:lvl w:ilvl="0" w:tplc="46F6ABCE">
      <w:start w:val="1"/>
      <w:numFmt w:val="bullet"/>
      <w:lvlText w:val=""/>
      <w:lvlJc w:val="left"/>
      <w:pPr>
        <w:ind w:left="720" w:hanging="360"/>
      </w:pPr>
      <w:rPr>
        <w:rFonts w:ascii="Symbol" w:hAnsi="Symbol"/>
      </w:rPr>
    </w:lvl>
    <w:lvl w:ilvl="1" w:tplc="6B864BD2">
      <w:start w:val="1"/>
      <w:numFmt w:val="bullet"/>
      <w:lvlText w:val=""/>
      <w:lvlJc w:val="left"/>
      <w:pPr>
        <w:ind w:left="720" w:hanging="360"/>
      </w:pPr>
      <w:rPr>
        <w:rFonts w:ascii="Symbol" w:hAnsi="Symbol"/>
      </w:rPr>
    </w:lvl>
    <w:lvl w:ilvl="2" w:tplc="4E769C34">
      <w:start w:val="1"/>
      <w:numFmt w:val="bullet"/>
      <w:lvlText w:val=""/>
      <w:lvlJc w:val="left"/>
      <w:pPr>
        <w:ind w:left="720" w:hanging="360"/>
      </w:pPr>
      <w:rPr>
        <w:rFonts w:ascii="Symbol" w:hAnsi="Symbol"/>
      </w:rPr>
    </w:lvl>
    <w:lvl w:ilvl="3" w:tplc="2490262A">
      <w:start w:val="1"/>
      <w:numFmt w:val="bullet"/>
      <w:lvlText w:val=""/>
      <w:lvlJc w:val="left"/>
      <w:pPr>
        <w:ind w:left="720" w:hanging="360"/>
      </w:pPr>
      <w:rPr>
        <w:rFonts w:ascii="Symbol" w:hAnsi="Symbol"/>
      </w:rPr>
    </w:lvl>
    <w:lvl w:ilvl="4" w:tplc="9D4261F2">
      <w:start w:val="1"/>
      <w:numFmt w:val="bullet"/>
      <w:lvlText w:val=""/>
      <w:lvlJc w:val="left"/>
      <w:pPr>
        <w:ind w:left="720" w:hanging="360"/>
      </w:pPr>
      <w:rPr>
        <w:rFonts w:ascii="Symbol" w:hAnsi="Symbol"/>
      </w:rPr>
    </w:lvl>
    <w:lvl w:ilvl="5" w:tplc="D79035AE">
      <w:start w:val="1"/>
      <w:numFmt w:val="bullet"/>
      <w:lvlText w:val=""/>
      <w:lvlJc w:val="left"/>
      <w:pPr>
        <w:ind w:left="720" w:hanging="360"/>
      </w:pPr>
      <w:rPr>
        <w:rFonts w:ascii="Symbol" w:hAnsi="Symbol"/>
      </w:rPr>
    </w:lvl>
    <w:lvl w:ilvl="6" w:tplc="E544198C">
      <w:start w:val="1"/>
      <w:numFmt w:val="bullet"/>
      <w:lvlText w:val=""/>
      <w:lvlJc w:val="left"/>
      <w:pPr>
        <w:ind w:left="720" w:hanging="360"/>
      </w:pPr>
      <w:rPr>
        <w:rFonts w:ascii="Symbol" w:hAnsi="Symbol"/>
      </w:rPr>
    </w:lvl>
    <w:lvl w:ilvl="7" w:tplc="51FCA8E8">
      <w:start w:val="1"/>
      <w:numFmt w:val="bullet"/>
      <w:lvlText w:val=""/>
      <w:lvlJc w:val="left"/>
      <w:pPr>
        <w:ind w:left="720" w:hanging="360"/>
      </w:pPr>
      <w:rPr>
        <w:rFonts w:ascii="Symbol" w:hAnsi="Symbol"/>
      </w:rPr>
    </w:lvl>
    <w:lvl w:ilvl="8" w:tplc="40F2ECF6">
      <w:start w:val="1"/>
      <w:numFmt w:val="bullet"/>
      <w:lvlText w:val=""/>
      <w:lvlJc w:val="left"/>
      <w:pPr>
        <w:ind w:left="720" w:hanging="360"/>
      </w:pPr>
      <w:rPr>
        <w:rFonts w:ascii="Symbol" w:hAnsi="Symbol"/>
      </w:rPr>
    </w:lvl>
  </w:abstractNum>
  <w:abstractNum w:abstractNumId="29" w15:restartNumberingAfterBreak="0">
    <w:nsid w:val="5917033C"/>
    <w:multiLevelType w:val="multilevel"/>
    <w:tmpl w:val="863057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A8276EE"/>
    <w:multiLevelType w:val="hybridMultilevel"/>
    <w:tmpl w:val="AFFCF4E4"/>
    <w:lvl w:ilvl="0" w:tplc="8E0E3B84">
      <w:start w:val="7881"/>
      <w:numFmt w:val="bullet"/>
      <w:lvlText w:val="-"/>
      <w:lvlJc w:val="left"/>
      <w:pPr>
        <w:ind w:left="720" w:hanging="360"/>
      </w:pPr>
      <w:rPr>
        <w:rFonts w:ascii="Arial" w:eastAsia="Arial"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E3D2B"/>
    <w:multiLevelType w:val="hybridMultilevel"/>
    <w:tmpl w:val="C8BECE54"/>
    <w:lvl w:ilvl="0" w:tplc="04FCB3B8">
      <w:start w:val="1"/>
      <w:numFmt w:val="bullet"/>
      <w:lvlText w:val=""/>
      <w:lvlJc w:val="left"/>
      <w:pPr>
        <w:ind w:left="720" w:hanging="360"/>
      </w:pPr>
      <w:rPr>
        <w:rFonts w:ascii="Symbol" w:hAnsi="Symbol"/>
      </w:rPr>
    </w:lvl>
    <w:lvl w:ilvl="1" w:tplc="3BB263F2">
      <w:start w:val="1"/>
      <w:numFmt w:val="bullet"/>
      <w:lvlText w:val=""/>
      <w:lvlJc w:val="left"/>
      <w:pPr>
        <w:ind w:left="720" w:hanging="360"/>
      </w:pPr>
      <w:rPr>
        <w:rFonts w:ascii="Symbol" w:hAnsi="Symbol"/>
      </w:rPr>
    </w:lvl>
    <w:lvl w:ilvl="2" w:tplc="96B40D4E">
      <w:start w:val="1"/>
      <w:numFmt w:val="bullet"/>
      <w:lvlText w:val=""/>
      <w:lvlJc w:val="left"/>
      <w:pPr>
        <w:ind w:left="720" w:hanging="360"/>
      </w:pPr>
      <w:rPr>
        <w:rFonts w:ascii="Symbol" w:hAnsi="Symbol"/>
      </w:rPr>
    </w:lvl>
    <w:lvl w:ilvl="3" w:tplc="B314979C">
      <w:start w:val="1"/>
      <w:numFmt w:val="bullet"/>
      <w:lvlText w:val=""/>
      <w:lvlJc w:val="left"/>
      <w:pPr>
        <w:ind w:left="720" w:hanging="360"/>
      </w:pPr>
      <w:rPr>
        <w:rFonts w:ascii="Symbol" w:hAnsi="Symbol"/>
      </w:rPr>
    </w:lvl>
    <w:lvl w:ilvl="4" w:tplc="CA9C4C66">
      <w:start w:val="1"/>
      <w:numFmt w:val="bullet"/>
      <w:lvlText w:val=""/>
      <w:lvlJc w:val="left"/>
      <w:pPr>
        <w:ind w:left="720" w:hanging="360"/>
      </w:pPr>
      <w:rPr>
        <w:rFonts w:ascii="Symbol" w:hAnsi="Symbol"/>
      </w:rPr>
    </w:lvl>
    <w:lvl w:ilvl="5" w:tplc="632E636A">
      <w:start w:val="1"/>
      <w:numFmt w:val="bullet"/>
      <w:lvlText w:val=""/>
      <w:lvlJc w:val="left"/>
      <w:pPr>
        <w:ind w:left="720" w:hanging="360"/>
      </w:pPr>
      <w:rPr>
        <w:rFonts w:ascii="Symbol" w:hAnsi="Symbol"/>
      </w:rPr>
    </w:lvl>
    <w:lvl w:ilvl="6" w:tplc="622EE38C">
      <w:start w:val="1"/>
      <w:numFmt w:val="bullet"/>
      <w:lvlText w:val=""/>
      <w:lvlJc w:val="left"/>
      <w:pPr>
        <w:ind w:left="720" w:hanging="360"/>
      </w:pPr>
      <w:rPr>
        <w:rFonts w:ascii="Symbol" w:hAnsi="Symbol"/>
      </w:rPr>
    </w:lvl>
    <w:lvl w:ilvl="7" w:tplc="1C567C44">
      <w:start w:val="1"/>
      <w:numFmt w:val="bullet"/>
      <w:lvlText w:val=""/>
      <w:lvlJc w:val="left"/>
      <w:pPr>
        <w:ind w:left="720" w:hanging="360"/>
      </w:pPr>
      <w:rPr>
        <w:rFonts w:ascii="Symbol" w:hAnsi="Symbol"/>
      </w:rPr>
    </w:lvl>
    <w:lvl w:ilvl="8" w:tplc="A89CE43A">
      <w:start w:val="1"/>
      <w:numFmt w:val="bullet"/>
      <w:lvlText w:val=""/>
      <w:lvlJc w:val="left"/>
      <w:pPr>
        <w:ind w:left="720" w:hanging="360"/>
      </w:pPr>
      <w:rPr>
        <w:rFonts w:ascii="Symbol" w:hAnsi="Symbol"/>
      </w:rPr>
    </w:lvl>
  </w:abstractNum>
  <w:abstractNum w:abstractNumId="32" w15:restartNumberingAfterBreak="0">
    <w:nsid w:val="61BE7955"/>
    <w:multiLevelType w:val="hybridMultilevel"/>
    <w:tmpl w:val="FB08FD34"/>
    <w:lvl w:ilvl="0" w:tplc="392EF746">
      <w:start w:val="1"/>
      <w:numFmt w:val="bullet"/>
      <w:lvlText w:val=""/>
      <w:lvlJc w:val="left"/>
      <w:pPr>
        <w:ind w:left="720" w:hanging="360"/>
      </w:pPr>
      <w:rPr>
        <w:rFonts w:ascii="Symbol" w:hAnsi="Symbol"/>
      </w:rPr>
    </w:lvl>
    <w:lvl w:ilvl="1" w:tplc="BE1253FE">
      <w:start w:val="1"/>
      <w:numFmt w:val="bullet"/>
      <w:lvlText w:val=""/>
      <w:lvlJc w:val="left"/>
      <w:pPr>
        <w:ind w:left="720" w:hanging="360"/>
      </w:pPr>
      <w:rPr>
        <w:rFonts w:ascii="Symbol" w:hAnsi="Symbol"/>
      </w:rPr>
    </w:lvl>
    <w:lvl w:ilvl="2" w:tplc="C1C41BF4">
      <w:start w:val="1"/>
      <w:numFmt w:val="bullet"/>
      <w:lvlText w:val=""/>
      <w:lvlJc w:val="left"/>
      <w:pPr>
        <w:ind w:left="720" w:hanging="360"/>
      </w:pPr>
      <w:rPr>
        <w:rFonts w:ascii="Symbol" w:hAnsi="Symbol"/>
      </w:rPr>
    </w:lvl>
    <w:lvl w:ilvl="3" w:tplc="C85AD4BE">
      <w:start w:val="1"/>
      <w:numFmt w:val="bullet"/>
      <w:lvlText w:val=""/>
      <w:lvlJc w:val="left"/>
      <w:pPr>
        <w:ind w:left="720" w:hanging="360"/>
      </w:pPr>
      <w:rPr>
        <w:rFonts w:ascii="Symbol" w:hAnsi="Symbol"/>
      </w:rPr>
    </w:lvl>
    <w:lvl w:ilvl="4" w:tplc="12C8FDCE">
      <w:start w:val="1"/>
      <w:numFmt w:val="bullet"/>
      <w:lvlText w:val=""/>
      <w:lvlJc w:val="left"/>
      <w:pPr>
        <w:ind w:left="720" w:hanging="360"/>
      </w:pPr>
      <w:rPr>
        <w:rFonts w:ascii="Symbol" w:hAnsi="Symbol"/>
      </w:rPr>
    </w:lvl>
    <w:lvl w:ilvl="5" w:tplc="522A7B08">
      <w:start w:val="1"/>
      <w:numFmt w:val="bullet"/>
      <w:lvlText w:val=""/>
      <w:lvlJc w:val="left"/>
      <w:pPr>
        <w:ind w:left="720" w:hanging="360"/>
      </w:pPr>
      <w:rPr>
        <w:rFonts w:ascii="Symbol" w:hAnsi="Symbol"/>
      </w:rPr>
    </w:lvl>
    <w:lvl w:ilvl="6" w:tplc="8800F030">
      <w:start w:val="1"/>
      <w:numFmt w:val="bullet"/>
      <w:lvlText w:val=""/>
      <w:lvlJc w:val="left"/>
      <w:pPr>
        <w:ind w:left="720" w:hanging="360"/>
      </w:pPr>
      <w:rPr>
        <w:rFonts w:ascii="Symbol" w:hAnsi="Symbol"/>
      </w:rPr>
    </w:lvl>
    <w:lvl w:ilvl="7" w:tplc="F74EFBA0">
      <w:start w:val="1"/>
      <w:numFmt w:val="bullet"/>
      <w:lvlText w:val=""/>
      <w:lvlJc w:val="left"/>
      <w:pPr>
        <w:ind w:left="720" w:hanging="360"/>
      </w:pPr>
      <w:rPr>
        <w:rFonts w:ascii="Symbol" w:hAnsi="Symbol"/>
      </w:rPr>
    </w:lvl>
    <w:lvl w:ilvl="8" w:tplc="E2487C12">
      <w:start w:val="1"/>
      <w:numFmt w:val="bullet"/>
      <w:lvlText w:val=""/>
      <w:lvlJc w:val="left"/>
      <w:pPr>
        <w:ind w:left="720" w:hanging="360"/>
      </w:pPr>
      <w:rPr>
        <w:rFonts w:ascii="Symbol" w:hAnsi="Symbol"/>
      </w:rPr>
    </w:lvl>
  </w:abstractNum>
  <w:abstractNum w:abstractNumId="33" w15:restartNumberingAfterBreak="0">
    <w:nsid w:val="6547155C"/>
    <w:multiLevelType w:val="hybridMultilevel"/>
    <w:tmpl w:val="6114D940"/>
    <w:lvl w:ilvl="0" w:tplc="11984568">
      <w:start w:val="1"/>
      <w:numFmt w:val="bullet"/>
      <w:lvlText w:val=""/>
      <w:lvlJc w:val="left"/>
      <w:pPr>
        <w:ind w:left="720" w:hanging="360"/>
      </w:pPr>
      <w:rPr>
        <w:rFonts w:ascii="Symbol" w:hAnsi="Symbol"/>
      </w:rPr>
    </w:lvl>
    <w:lvl w:ilvl="1" w:tplc="0794F892">
      <w:start w:val="1"/>
      <w:numFmt w:val="bullet"/>
      <w:lvlText w:val=""/>
      <w:lvlJc w:val="left"/>
      <w:pPr>
        <w:ind w:left="720" w:hanging="360"/>
      </w:pPr>
      <w:rPr>
        <w:rFonts w:ascii="Symbol" w:hAnsi="Symbol"/>
      </w:rPr>
    </w:lvl>
    <w:lvl w:ilvl="2" w:tplc="C520D04C">
      <w:start w:val="1"/>
      <w:numFmt w:val="bullet"/>
      <w:lvlText w:val=""/>
      <w:lvlJc w:val="left"/>
      <w:pPr>
        <w:ind w:left="720" w:hanging="360"/>
      </w:pPr>
      <w:rPr>
        <w:rFonts w:ascii="Symbol" w:hAnsi="Symbol"/>
      </w:rPr>
    </w:lvl>
    <w:lvl w:ilvl="3" w:tplc="9888467A">
      <w:start w:val="1"/>
      <w:numFmt w:val="bullet"/>
      <w:lvlText w:val=""/>
      <w:lvlJc w:val="left"/>
      <w:pPr>
        <w:ind w:left="720" w:hanging="360"/>
      </w:pPr>
      <w:rPr>
        <w:rFonts w:ascii="Symbol" w:hAnsi="Symbol"/>
      </w:rPr>
    </w:lvl>
    <w:lvl w:ilvl="4" w:tplc="04D23DCC">
      <w:start w:val="1"/>
      <w:numFmt w:val="bullet"/>
      <w:lvlText w:val=""/>
      <w:lvlJc w:val="left"/>
      <w:pPr>
        <w:ind w:left="720" w:hanging="360"/>
      </w:pPr>
      <w:rPr>
        <w:rFonts w:ascii="Symbol" w:hAnsi="Symbol"/>
      </w:rPr>
    </w:lvl>
    <w:lvl w:ilvl="5" w:tplc="44ACD2A0">
      <w:start w:val="1"/>
      <w:numFmt w:val="bullet"/>
      <w:lvlText w:val=""/>
      <w:lvlJc w:val="left"/>
      <w:pPr>
        <w:ind w:left="720" w:hanging="360"/>
      </w:pPr>
      <w:rPr>
        <w:rFonts w:ascii="Symbol" w:hAnsi="Symbol"/>
      </w:rPr>
    </w:lvl>
    <w:lvl w:ilvl="6" w:tplc="DA6CF07E">
      <w:start w:val="1"/>
      <w:numFmt w:val="bullet"/>
      <w:lvlText w:val=""/>
      <w:lvlJc w:val="left"/>
      <w:pPr>
        <w:ind w:left="720" w:hanging="360"/>
      </w:pPr>
      <w:rPr>
        <w:rFonts w:ascii="Symbol" w:hAnsi="Symbol"/>
      </w:rPr>
    </w:lvl>
    <w:lvl w:ilvl="7" w:tplc="B5561162">
      <w:start w:val="1"/>
      <w:numFmt w:val="bullet"/>
      <w:lvlText w:val=""/>
      <w:lvlJc w:val="left"/>
      <w:pPr>
        <w:ind w:left="720" w:hanging="360"/>
      </w:pPr>
      <w:rPr>
        <w:rFonts w:ascii="Symbol" w:hAnsi="Symbol"/>
      </w:rPr>
    </w:lvl>
    <w:lvl w:ilvl="8" w:tplc="5BEE557A">
      <w:start w:val="1"/>
      <w:numFmt w:val="bullet"/>
      <w:lvlText w:val=""/>
      <w:lvlJc w:val="left"/>
      <w:pPr>
        <w:ind w:left="720" w:hanging="360"/>
      </w:pPr>
      <w:rPr>
        <w:rFonts w:ascii="Symbol" w:hAnsi="Symbol"/>
      </w:rPr>
    </w:lvl>
  </w:abstractNum>
  <w:abstractNum w:abstractNumId="34" w15:restartNumberingAfterBreak="0">
    <w:nsid w:val="662F714A"/>
    <w:multiLevelType w:val="hybridMultilevel"/>
    <w:tmpl w:val="D5965EAE"/>
    <w:lvl w:ilvl="0" w:tplc="BE3ECEDE">
      <w:start w:val="1"/>
      <w:numFmt w:val="bullet"/>
      <w:lvlText w:val=""/>
      <w:lvlJc w:val="left"/>
      <w:pPr>
        <w:ind w:left="720" w:hanging="360"/>
      </w:pPr>
      <w:rPr>
        <w:rFonts w:ascii="Symbol" w:hAnsi="Symbol"/>
      </w:rPr>
    </w:lvl>
    <w:lvl w:ilvl="1" w:tplc="B12EA468">
      <w:start w:val="1"/>
      <w:numFmt w:val="bullet"/>
      <w:lvlText w:val=""/>
      <w:lvlJc w:val="left"/>
      <w:pPr>
        <w:ind w:left="720" w:hanging="360"/>
      </w:pPr>
      <w:rPr>
        <w:rFonts w:ascii="Symbol" w:hAnsi="Symbol"/>
      </w:rPr>
    </w:lvl>
    <w:lvl w:ilvl="2" w:tplc="AFA02CA8">
      <w:start w:val="1"/>
      <w:numFmt w:val="bullet"/>
      <w:lvlText w:val=""/>
      <w:lvlJc w:val="left"/>
      <w:pPr>
        <w:ind w:left="720" w:hanging="360"/>
      </w:pPr>
      <w:rPr>
        <w:rFonts w:ascii="Symbol" w:hAnsi="Symbol"/>
      </w:rPr>
    </w:lvl>
    <w:lvl w:ilvl="3" w:tplc="8606F4F0">
      <w:start w:val="1"/>
      <w:numFmt w:val="bullet"/>
      <w:lvlText w:val=""/>
      <w:lvlJc w:val="left"/>
      <w:pPr>
        <w:ind w:left="720" w:hanging="360"/>
      </w:pPr>
      <w:rPr>
        <w:rFonts w:ascii="Symbol" w:hAnsi="Symbol"/>
      </w:rPr>
    </w:lvl>
    <w:lvl w:ilvl="4" w:tplc="62EEDC88">
      <w:start w:val="1"/>
      <w:numFmt w:val="bullet"/>
      <w:lvlText w:val=""/>
      <w:lvlJc w:val="left"/>
      <w:pPr>
        <w:ind w:left="720" w:hanging="360"/>
      </w:pPr>
      <w:rPr>
        <w:rFonts w:ascii="Symbol" w:hAnsi="Symbol"/>
      </w:rPr>
    </w:lvl>
    <w:lvl w:ilvl="5" w:tplc="EF40235E">
      <w:start w:val="1"/>
      <w:numFmt w:val="bullet"/>
      <w:lvlText w:val=""/>
      <w:lvlJc w:val="left"/>
      <w:pPr>
        <w:ind w:left="720" w:hanging="360"/>
      </w:pPr>
      <w:rPr>
        <w:rFonts w:ascii="Symbol" w:hAnsi="Symbol"/>
      </w:rPr>
    </w:lvl>
    <w:lvl w:ilvl="6" w:tplc="307EBA0A">
      <w:start w:val="1"/>
      <w:numFmt w:val="bullet"/>
      <w:lvlText w:val=""/>
      <w:lvlJc w:val="left"/>
      <w:pPr>
        <w:ind w:left="720" w:hanging="360"/>
      </w:pPr>
      <w:rPr>
        <w:rFonts w:ascii="Symbol" w:hAnsi="Symbol"/>
      </w:rPr>
    </w:lvl>
    <w:lvl w:ilvl="7" w:tplc="80EC53EC">
      <w:start w:val="1"/>
      <w:numFmt w:val="bullet"/>
      <w:lvlText w:val=""/>
      <w:lvlJc w:val="left"/>
      <w:pPr>
        <w:ind w:left="720" w:hanging="360"/>
      </w:pPr>
      <w:rPr>
        <w:rFonts w:ascii="Symbol" w:hAnsi="Symbol"/>
      </w:rPr>
    </w:lvl>
    <w:lvl w:ilvl="8" w:tplc="11F2B57C">
      <w:start w:val="1"/>
      <w:numFmt w:val="bullet"/>
      <w:lvlText w:val=""/>
      <w:lvlJc w:val="left"/>
      <w:pPr>
        <w:ind w:left="720" w:hanging="360"/>
      </w:pPr>
      <w:rPr>
        <w:rFonts w:ascii="Symbol" w:hAnsi="Symbol"/>
      </w:rPr>
    </w:lvl>
  </w:abstractNum>
  <w:abstractNum w:abstractNumId="35" w15:restartNumberingAfterBreak="0">
    <w:nsid w:val="66FE7D65"/>
    <w:multiLevelType w:val="hybridMultilevel"/>
    <w:tmpl w:val="E3B65FB2"/>
    <w:lvl w:ilvl="0" w:tplc="8CCE53E4">
      <w:start w:val="1"/>
      <w:numFmt w:val="bullet"/>
      <w:lvlText w:val=""/>
      <w:lvlJc w:val="left"/>
      <w:pPr>
        <w:ind w:left="720" w:hanging="360"/>
      </w:pPr>
      <w:rPr>
        <w:rFonts w:ascii="Symbol" w:hAnsi="Symbol"/>
      </w:rPr>
    </w:lvl>
    <w:lvl w:ilvl="1" w:tplc="DB68C688">
      <w:start w:val="1"/>
      <w:numFmt w:val="bullet"/>
      <w:lvlText w:val=""/>
      <w:lvlJc w:val="left"/>
      <w:pPr>
        <w:ind w:left="720" w:hanging="360"/>
      </w:pPr>
      <w:rPr>
        <w:rFonts w:ascii="Symbol" w:hAnsi="Symbol"/>
      </w:rPr>
    </w:lvl>
    <w:lvl w:ilvl="2" w:tplc="E020AB5C">
      <w:start w:val="1"/>
      <w:numFmt w:val="bullet"/>
      <w:lvlText w:val=""/>
      <w:lvlJc w:val="left"/>
      <w:pPr>
        <w:ind w:left="720" w:hanging="360"/>
      </w:pPr>
      <w:rPr>
        <w:rFonts w:ascii="Symbol" w:hAnsi="Symbol"/>
      </w:rPr>
    </w:lvl>
    <w:lvl w:ilvl="3" w:tplc="75BAD1CE">
      <w:start w:val="1"/>
      <w:numFmt w:val="bullet"/>
      <w:lvlText w:val=""/>
      <w:lvlJc w:val="left"/>
      <w:pPr>
        <w:ind w:left="720" w:hanging="360"/>
      </w:pPr>
      <w:rPr>
        <w:rFonts w:ascii="Symbol" w:hAnsi="Symbol"/>
      </w:rPr>
    </w:lvl>
    <w:lvl w:ilvl="4" w:tplc="5FC0AA7E">
      <w:start w:val="1"/>
      <w:numFmt w:val="bullet"/>
      <w:lvlText w:val=""/>
      <w:lvlJc w:val="left"/>
      <w:pPr>
        <w:ind w:left="720" w:hanging="360"/>
      </w:pPr>
      <w:rPr>
        <w:rFonts w:ascii="Symbol" w:hAnsi="Symbol"/>
      </w:rPr>
    </w:lvl>
    <w:lvl w:ilvl="5" w:tplc="308277F2">
      <w:start w:val="1"/>
      <w:numFmt w:val="bullet"/>
      <w:lvlText w:val=""/>
      <w:lvlJc w:val="left"/>
      <w:pPr>
        <w:ind w:left="720" w:hanging="360"/>
      </w:pPr>
      <w:rPr>
        <w:rFonts w:ascii="Symbol" w:hAnsi="Symbol"/>
      </w:rPr>
    </w:lvl>
    <w:lvl w:ilvl="6" w:tplc="0994BA2A">
      <w:start w:val="1"/>
      <w:numFmt w:val="bullet"/>
      <w:lvlText w:val=""/>
      <w:lvlJc w:val="left"/>
      <w:pPr>
        <w:ind w:left="720" w:hanging="360"/>
      </w:pPr>
      <w:rPr>
        <w:rFonts w:ascii="Symbol" w:hAnsi="Symbol"/>
      </w:rPr>
    </w:lvl>
    <w:lvl w:ilvl="7" w:tplc="50C2B8B2">
      <w:start w:val="1"/>
      <w:numFmt w:val="bullet"/>
      <w:lvlText w:val=""/>
      <w:lvlJc w:val="left"/>
      <w:pPr>
        <w:ind w:left="720" w:hanging="360"/>
      </w:pPr>
      <w:rPr>
        <w:rFonts w:ascii="Symbol" w:hAnsi="Symbol"/>
      </w:rPr>
    </w:lvl>
    <w:lvl w:ilvl="8" w:tplc="22987C48">
      <w:start w:val="1"/>
      <w:numFmt w:val="bullet"/>
      <w:lvlText w:val=""/>
      <w:lvlJc w:val="left"/>
      <w:pPr>
        <w:ind w:left="720" w:hanging="360"/>
      </w:pPr>
      <w:rPr>
        <w:rFonts w:ascii="Symbol" w:hAnsi="Symbol"/>
      </w:rPr>
    </w:lvl>
  </w:abstractNum>
  <w:abstractNum w:abstractNumId="36" w15:restartNumberingAfterBreak="0">
    <w:nsid w:val="6A2D1EBA"/>
    <w:multiLevelType w:val="hybridMultilevel"/>
    <w:tmpl w:val="DAFEDA6E"/>
    <w:lvl w:ilvl="0" w:tplc="62C0E616">
      <w:start w:val="1"/>
      <w:numFmt w:val="bullet"/>
      <w:lvlText w:val=""/>
      <w:lvlJc w:val="left"/>
      <w:pPr>
        <w:ind w:left="720" w:hanging="360"/>
      </w:pPr>
      <w:rPr>
        <w:rFonts w:ascii="Symbol" w:hAnsi="Symbol"/>
      </w:rPr>
    </w:lvl>
    <w:lvl w:ilvl="1" w:tplc="9B929FEE">
      <w:start w:val="1"/>
      <w:numFmt w:val="bullet"/>
      <w:lvlText w:val=""/>
      <w:lvlJc w:val="left"/>
      <w:pPr>
        <w:ind w:left="720" w:hanging="360"/>
      </w:pPr>
      <w:rPr>
        <w:rFonts w:ascii="Symbol" w:hAnsi="Symbol"/>
      </w:rPr>
    </w:lvl>
    <w:lvl w:ilvl="2" w:tplc="EFC4EB94">
      <w:start w:val="1"/>
      <w:numFmt w:val="bullet"/>
      <w:lvlText w:val=""/>
      <w:lvlJc w:val="left"/>
      <w:pPr>
        <w:ind w:left="720" w:hanging="360"/>
      </w:pPr>
      <w:rPr>
        <w:rFonts w:ascii="Symbol" w:hAnsi="Symbol"/>
      </w:rPr>
    </w:lvl>
    <w:lvl w:ilvl="3" w:tplc="09F0B4A6">
      <w:start w:val="1"/>
      <w:numFmt w:val="bullet"/>
      <w:lvlText w:val=""/>
      <w:lvlJc w:val="left"/>
      <w:pPr>
        <w:ind w:left="720" w:hanging="360"/>
      </w:pPr>
      <w:rPr>
        <w:rFonts w:ascii="Symbol" w:hAnsi="Symbol"/>
      </w:rPr>
    </w:lvl>
    <w:lvl w:ilvl="4" w:tplc="C66CA3C6">
      <w:start w:val="1"/>
      <w:numFmt w:val="bullet"/>
      <w:lvlText w:val=""/>
      <w:lvlJc w:val="left"/>
      <w:pPr>
        <w:ind w:left="720" w:hanging="360"/>
      </w:pPr>
      <w:rPr>
        <w:rFonts w:ascii="Symbol" w:hAnsi="Symbol"/>
      </w:rPr>
    </w:lvl>
    <w:lvl w:ilvl="5" w:tplc="7874860A">
      <w:start w:val="1"/>
      <w:numFmt w:val="bullet"/>
      <w:lvlText w:val=""/>
      <w:lvlJc w:val="left"/>
      <w:pPr>
        <w:ind w:left="720" w:hanging="360"/>
      </w:pPr>
      <w:rPr>
        <w:rFonts w:ascii="Symbol" w:hAnsi="Symbol"/>
      </w:rPr>
    </w:lvl>
    <w:lvl w:ilvl="6" w:tplc="D6E0F044">
      <w:start w:val="1"/>
      <w:numFmt w:val="bullet"/>
      <w:lvlText w:val=""/>
      <w:lvlJc w:val="left"/>
      <w:pPr>
        <w:ind w:left="720" w:hanging="360"/>
      </w:pPr>
      <w:rPr>
        <w:rFonts w:ascii="Symbol" w:hAnsi="Symbol"/>
      </w:rPr>
    </w:lvl>
    <w:lvl w:ilvl="7" w:tplc="FFA29C9C">
      <w:start w:val="1"/>
      <w:numFmt w:val="bullet"/>
      <w:lvlText w:val=""/>
      <w:lvlJc w:val="left"/>
      <w:pPr>
        <w:ind w:left="720" w:hanging="360"/>
      </w:pPr>
      <w:rPr>
        <w:rFonts w:ascii="Symbol" w:hAnsi="Symbol"/>
      </w:rPr>
    </w:lvl>
    <w:lvl w:ilvl="8" w:tplc="881AD5CC">
      <w:start w:val="1"/>
      <w:numFmt w:val="bullet"/>
      <w:lvlText w:val=""/>
      <w:lvlJc w:val="left"/>
      <w:pPr>
        <w:ind w:left="720" w:hanging="360"/>
      </w:pPr>
      <w:rPr>
        <w:rFonts w:ascii="Symbol" w:hAnsi="Symbol"/>
      </w:rPr>
    </w:lvl>
  </w:abstractNum>
  <w:abstractNum w:abstractNumId="37" w15:restartNumberingAfterBreak="0">
    <w:nsid w:val="6BAE3BEB"/>
    <w:multiLevelType w:val="multilevel"/>
    <w:tmpl w:val="B14889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DC72D41"/>
    <w:multiLevelType w:val="hybridMultilevel"/>
    <w:tmpl w:val="818A07C6"/>
    <w:lvl w:ilvl="0" w:tplc="74DEC8EC">
      <w:start w:val="1"/>
      <w:numFmt w:val="bullet"/>
      <w:lvlText w:val=""/>
      <w:lvlJc w:val="left"/>
      <w:pPr>
        <w:ind w:left="720" w:hanging="360"/>
      </w:pPr>
      <w:rPr>
        <w:rFonts w:ascii="Symbol" w:hAnsi="Symbol"/>
      </w:rPr>
    </w:lvl>
    <w:lvl w:ilvl="1" w:tplc="C1602DBC">
      <w:start w:val="1"/>
      <w:numFmt w:val="bullet"/>
      <w:lvlText w:val=""/>
      <w:lvlJc w:val="left"/>
      <w:pPr>
        <w:ind w:left="720" w:hanging="360"/>
      </w:pPr>
      <w:rPr>
        <w:rFonts w:ascii="Symbol" w:hAnsi="Symbol"/>
      </w:rPr>
    </w:lvl>
    <w:lvl w:ilvl="2" w:tplc="E048DCFC">
      <w:start w:val="1"/>
      <w:numFmt w:val="bullet"/>
      <w:lvlText w:val=""/>
      <w:lvlJc w:val="left"/>
      <w:pPr>
        <w:ind w:left="720" w:hanging="360"/>
      </w:pPr>
      <w:rPr>
        <w:rFonts w:ascii="Symbol" w:hAnsi="Symbol"/>
      </w:rPr>
    </w:lvl>
    <w:lvl w:ilvl="3" w:tplc="3C945788">
      <w:start w:val="1"/>
      <w:numFmt w:val="bullet"/>
      <w:lvlText w:val=""/>
      <w:lvlJc w:val="left"/>
      <w:pPr>
        <w:ind w:left="720" w:hanging="360"/>
      </w:pPr>
      <w:rPr>
        <w:rFonts w:ascii="Symbol" w:hAnsi="Symbol"/>
      </w:rPr>
    </w:lvl>
    <w:lvl w:ilvl="4" w:tplc="84AAE7DC">
      <w:start w:val="1"/>
      <w:numFmt w:val="bullet"/>
      <w:lvlText w:val=""/>
      <w:lvlJc w:val="left"/>
      <w:pPr>
        <w:ind w:left="720" w:hanging="360"/>
      </w:pPr>
      <w:rPr>
        <w:rFonts w:ascii="Symbol" w:hAnsi="Symbol"/>
      </w:rPr>
    </w:lvl>
    <w:lvl w:ilvl="5" w:tplc="709479E4">
      <w:start w:val="1"/>
      <w:numFmt w:val="bullet"/>
      <w:lvlText w:val=""/>
      <w:lvlJc w:val="left"/>
      <w:pPr>
        <w:ind w:left="720" w:hanging="360"/>
      </w:pPr>
      <w:rPr>
        <w:rFonts w:ascii="Symbol" w:hAnsi="Symbol"/>
      </w:rPr>
    </w:lvl>
    <w:lvl w:ilvl="6" w:tplc="C62E4752">
      <w:start w:val="1"/>
      <w:numFmt w:val="bullet"/>
      <w:lvlText w:val=""/>
      <w:lvlJc w:val="left"/>
      <w:pPr>
        <w:ind w:left="720" w:hanging="360"/>
      </w:pPr>
      <w:rPr>
        <w:rFonts w:ascii="Symbol" w:hAnsi="Symbol"/>
      </w:rPr>
    </w:lvl>
    <w:lvl w:ilvl="7" w:tplc="A9523572">
      <w:start w:val="1"/>
      <w:numFmt w:val="bullet"/>
      <w:lvlText w:val=""/>
      <w:lvlJc w:val="left"/>
      <w:pPr>
        <w:ind w:left="720" w:hanging="360"/>
      </w:pPr>
      <w:rPr>
        <w:rFonts w:ascii="Symbol" w:hAnsi="Symbol"/>
      </w:rPr>
    </w:lvl>
    <w:lvl w:ilvl="8" w:tplc="B8448326">
      <w:start w:val="1"/>
      <w:numFmt w:val="bullet"/>
      <w:lvlText w:val=""/>
      <w:lvlJc w:val="left"/>
      <w:pPr>
        <w:ind w:left="720" w:hanging="360"/>
      </w:pPr>
      <w:rPr>
        <w:rFonts w:ascii="Symbol" w:hAnsi="Symbol"/>
      </w:rPr>
    </w:lvl>
  </w:abstractNum>
  <w:abstractNum w:abstractNumId="39" w15:restartNumberingAfterBreak="0">
    <w:nsid w:val="72963EBD"/>
    <w:multiLevelType w:val="hybridMultilevel"/>
    <w:tmpl w:val="4F2CC45C"/>
    <w:lvl w:ilvl="0" w:tplc="8A56873C">
      <w:start w:val="1"/>
      <w:numFmt w:val="bullet"/>
      <w:lvlText w:val=""/>
      <w:lvlJc w:val="left"/>
      <w:pPr>
        <w:ind w:left="720" w:hanging="360"/>
      </w:pPr>
      <w:rPr>
        <w:rFonts w:ascii="Symbol" w:hAnsi="Symbol"/>
      </w:rPr>
    </w:lvl>
    <w:lvl w:ilvl="1" w:tplc="706E9FD2">
      <w:start w:val="1"/>
      <w:numFmt w:val="bullet"/>
      <w:lvlText w:val=""/>
      <w:lvlJc w:val="left"/>
      <w:pPr>
        <w:ind w:left="720" w:hanging="360"/>
      </w:pPr>
      <w:rPr>
        <w:rFonts w:ascii="Symbol" w:hAnsi="Symbol"/>
      </w:rPr>
    </w:lvl>
    <w:lvl w:ilvl="2" w:tplc="CAA0DDFA">
      <w:start w:val="1"/>
      <w:numFmt w:val="bullet"/>
      <w:lvlText w:val=""/>
      <w:lvlJc w:val="left"/>
      <w:pPr>
        <w:ind w:left="720" w:hanging="360"/>
      </w:pPr>
      <w:rPr>
        <w:rFonts w:ascii="Symbol" w:hAnsi="Symbol"/>
      </w:rPr>
    </w:lvl>
    <w:lvl w:ilvl="3" w:tplc="49907DE0">
      <w:start w:val="1"/>
      <w:numFmt w:val="bullet"/>
      <w:lvlText w:val=""/>
      <w:lvlJc w:val="left"/>
      <w:pPr>
        <w:ind w:left="720" w:hanging="360"/>
      </w:pPr>
      <w:rPr>
        <w:rFonts w:ascii="Symbol" w:hAnsi="Symbol"/>
      </w:rPr>
    </w:lvl>
    <w:lvl w:ilvl="4" w:tplc="95229DD0">
      <w:start w:val="1"/>
      <w:numFmt w:val="bullet"/>
      <w:lvlText w:val=""/>
      <w:lvlJc w:val="left"/>
      <w:pPr>
        <w:ind w:left="720" w:hanging="360"/>
      </w:pPr>
      <w:rPr>
        <w:rFonts w:ascii="Symbol" w:hAnsi="Symbol"/>
      </w:rPr>
    </w:lvl>
    <w:lvl w:ilvl="5" w:tplc="C85AA39A">
      <w:start w:val="1"/>
      <w:numFmt w:val="bullet"/>
      <w:lvlText w:val=""/>
      <w:lvlJc w:val="left"/>
      <w:pPr>
        <w:ind w:left="720" w:hanging="360"/>
      </w:pPr>
      <w:rPr>
        <w:rFonts w:ascii="Symbol" w:hAnsi="Symbol"/>
      </w:rPr>
    </w:lvl>
    <w:lvl w:ilvl="6" w:tplc="CB02C04C">
      <w:start w:val="1"/>
      <w:numFmt w:val="bullet"/>
      <w:lvlText w:val=""/>
      <w:lvlJc w:val="left"/>
      <w:pPr>
        <w:ind w:left="720" w:hanging="360"/>
      </w:pPr>
      <w:rPr>
        <w:rFonts w:ascii="Symbol" w:hAnsi="Symbol"/>
      </w:rPr>
    </w:lvl>
    <w:lvl w:ilvl="7" w:tplc="D7EACA90">
      <w:start w:val="1"/>
      <w:numFmt w:val="bullet"/>
      <w:lvlText w:val=""/>
      <w:lvlJc w:val="left"/>
      <w:pPr>
        <w:ind w:left="720" w:hanging="360"/>
      </w:pPr>
      <w:rPr>
        <w:rFonts w:ascii="Symbol" w:hAnsi="Symbol"/>
      </w:rPr>
    </w:lvl>
    <w:lvl w:ilvl="8" w:tplc="85627468">
      <w:start w:val="1"/>
      <w:numFmt w:val="bullet"/>
      <w:lvlText w:val=""/>
      <w:lvlJc w:val="left"/>
      <w:pPr>
        <w:ind w:left="720" w:hanging="360"/>
      </w:pPr>
      <w:rPr>
        <w:rFonts w:ascii="Symbol" w:hAnsi="Symbol"/>
      </w:rPr>
    </w:lvl>
  </w:abstractNum>
  <w:abstractNum w:abstractNumId="40" w15:restartNumberingAfterBreak="0">
    <w:nsid w:val="776C2B84"/>
    <w:multiLevelType w:val="hybridMultilevel"/>
    <w:tmpl w:val="515EF722"/>
    <w:lvl w:ilvl="0" w:tplc="62D4FE16">
      <w:start w:val="1"/>
      <w:numFmt w:val="bullet"/>
      <w:lvlText w:val=""/>
      <w:lvlJc w:val="left"/>
      <w:pPr>
        <w:ind w:left="720" w:hanging="360"/>
      </w:pPr>
      <w:rPr>
        <w:rFonts w:ascii="Symbol" w:hAnsi="Symbol"/>
      </w:rPr>
    </w:lvl>
    <w:lvl w:ilvl="1" w:tplc="30D6F3F2">
      <w:start w:val="1"/>
      <w:numFmt w:val="bullet"/>
      <w:lvlText w:val=""/>
      <w:lvlJc w:val="left"/>
      <w:pPr>
        <w:ind w:left="720" w:hanging="360"/>
      </w:pPr>
      <w:rPr>
        <w:rFonts w:ascii="Symbol" w:hAnsi="Symbol"/>
      </w:rPr>
    </w:lvl>
    <w:lvl w:ilvl="2" w:tplc="31920A6A">
      <w:start w:val="1"/>
      <w:numFmt w:val="bullet"/>
      <w:lvlText w:val=""/>
      <w:lvlJc w:val="left"/>
      <w:pPr>
        <w:ind w:left="720" w:hanging="360"/>
      </w:pPr>
      <w:rPr>
        <w:rFonts w:ascii="Symbol" w:hAnsi="Symbol"/>
      </w:rPr>
    </w:lvl>
    <w:lvl w:ilvl="3" w:tplc="DE1EB436">
      <w:start w:val="1"/>
      <w:numFmt w:val="bullet"/>
      <w:lvlText w:val=""/>
      <w:lvlJc w:val="left"/>
      <w:pPr>
        <w:ind w:left="720" w:hanging="360"/>
      </w:pPr>
      <w:rPr>
        <w:rFonts w:ascii="Symbol" w:hAnsi="Symbol"/>
      </w:rPr>
    </w:lvl>
    <w:lvl w:ilvl="4" w:tplc="2B1AE04A">
      <w:start w:val="1"/>
      <w:numFmt w:val="bullet"/>
      <w:lvlText w:val=""/>
      <w:lvlJc w:val="left"/>
      <w:pPr>
        <w:ind w:left="720" w:hanging="360"/>
      </w:pPr>
      <w:rPr>
        <w:rFonts w:ascii="Symbol" w:hAnsi="Symbol"/>
      </w:rPr>
    </w:lvl>
    <w:lvl w:ilvl="5" w:tplc="0AEE898C">
      <w:start w:val="1"/>
      <w:numFmt w:val="bullet"/>
      <w:lvlText w:val=""/>
      <w:lvlJc w:val="left"/>
      <w:pPr>
        <w:ind w:left="720" w:hanging="360"/>
      </w:pPr>
      <w:rPr>
        <w:rFonts w:ascii="Symbol" w:hAnsi="Symbol"/>
      </w:rPr>
    </w:lvl>
    <w:lvl w:ilvl="6" w:tplc="5E788F16">
      <w:start w:val="1"/>
      <w:numFmt w:val="bullet"/>
      <w:lvlText w:val=""/>
      <w:lvlJc w:val="left"/>
      <w:pPr>
        <w:ind w:left="720" w:hanging="360"/>
      </w:pPr>
      <w:rPr>
        <w:rFonts w:ascii="Symbol" w:hAnsi="Symbol"/>
      </w:rPr>
    </w:lvl>
    <w:lvl w:ilvl="7" w:tplc="B67C3C62">
      <w:start w:val="1"/>
      <w:numFmt w:val="bullet"/>
      <w:lvlText w:val=""/>
      <w:lvlJc w:val="left"/>
      <w:pPr>
        <w:ind w:left="720" w:hanging="360"/>
      </w:pPr>
      <w:rPr>
        <w:rFonts w:ascii="Symbol" w:hAnsi="Symbol"/>
      </w:rPr>
    </w:lvl>
    <w:lvl w:ilvl="8" w:tplc="011497FA">
      <w:start w:val="1"/>
      <w:numFmt w:val="bullet"/>
      <w:lvlText w:val=""/>
      <w:lvlJc w:val="left"/>
      <w:pPr>
        <w:ind w:left="720" w:hanging="360"/>
      </w:pPr>
      <w:rPr>
        <w:rFonts w:ascii="Symbol" w:hAnsi="Symbol"/>
      </w:rPr>
    </w:lvl>
  </w:abstractNum>
  <w:abstractNum w:abstractNumId="41" w15:restartNumberingAfterBreak="0">
    <w:nsid w:val="7957586A"/>
    <w:multiLevelType w:val="hybridMultilevel"/>
    <w:tmpl w:val="4C001C56"/>
    <w:lvl w:ilvl="0" w:tplc="621C36B0">
      <w:start w:val="1"/>
      <w:numFmt w:val="bullet"/>
      <w:lvlText w:val=""/>
      <w:lvlJc w:val="left"/>
      <w:pPr>
        <w:ind w:left="720" w:hanging="360"/>
      </w:pPr>
      <w:rPr>
        <w:rFonts w:ascii="Symbol" w:hAnsi="Symbol"/>
      </w:rPr>
    </w:lvl>
    <w:lvl w:ilvl="1" w:tplc="5FB056AA">
      <w:start w:val="1"/>
      <w:numFmt w:val="bullet"/>
      <w:lvlText w:val=""/>
      <w:lvlJc w:val="left"/>
      <w:pPr>
        <w:ind w:left="720" w:hanging="360"/>
      </w:pPr>
      <w:rPr>
        <w:rFonts w:ascii="Symbol" w:hAnsi="Symbol"/>
      </w:rPr>
    </w:lvl>
    <w:lvl w:ilvl="2" w:tplc="41886A8E">
      <w:start w:val="1"/>
      <w:numFmt w:val="bullet"/>
      <w:lvlText w:val=""/>
      <w:lvlJc w:val="left"/>
      <w:pPr>
        <w:ind w:left="720" w:hanging="360"/>
      </w:pPr>
      <w:rPr>
        <w:rFonts w:ascii="Symbol" w:hAnsi="Symbol"/>
      </w:rPr>
    </w:lvl>
    <w:lvl w:ilvl="3" w:tplc="383EEE1A">
      <w:start w:val="1"/>
      <w:numFmt w:val="bullet"/>
      <w:lvlText w:val=""/>
      <w:lvlJc w:val="left"/>
      <w:pPr>
        <w:ind w:left="720" w:hanging="360"/>
      </w:pPr>
      <w:rPr>
        <w:rFonts w:ascii="Symbol" w:hAnsi="Symbol"/>
      </w:rPr>
    </w:lvl>
    <w:lvl w:ilvl="4" w:tplc="E9BC5390">
      <w:start w:val="1"/>
      <w:numFmt w:val="bullet"/>
      <w:lvlText w:val=""/>
      <w:lvlJc w:val="left"/>
      <w:pPr>
        <w:ind w:left="720" w:hanging="360"/>
      </w:pPr>
      <w:rPr>
        <w:rFonts w:ascii="Symbol" w:hAnsi="Symbol"/>
      </w:rPr>
    </w:lvl>
    <w:lvl w:ilvl="5" w:tplc="46EC3866">
      <w:start w:val="1"/>
      <w:numFmt w:val="bullet"/>
      <w:lvlText w:val=""/>
      <w:lvlJc w:val="left"/>
      <w:pPr>
        <w:ind w:left="720" w:hanging="360"/>
      </w:pPr>
      <w:rPr>
        <w:rFonts w:ascii="Symbol" w:hAnsi="Symbol"/>
      </w:rPr>
    </w:lvl>
    <w:lvl w:ilvl="6" w:tplc="0678653C">
      <w:start w:val="1"/>
      <w:numFmt w:val="bullet"/>
      <w:lvlText w:val=""/>
      <w:lvlJc w:val="left"/>
      <w:pPr>
        <w:ind w:left="720" w:hanging="360"/>
      </w:pPr>
      <w:rPr>
        <w:rFonts w:ascii="Symbol" w:hAnsi="Symbol"/>
      </w:rPr>
    </w:lvl>
    <w:lvl w:ilvl="7" w:tplc="26EA6384">
      <w:start w:val="1"/>
      <w:numFmt w:val="bullet"/>
      <w:lvlText w:val=""/>
      <w:lvlJc w:val="left"/>
      <w:pPr>
        <w:ind w:left="720" w:hanging="360"/>
      </w:pPr>
      <w:rPr>
        <w:rFonts w:ascii="Symbol" w:hAnsi="Symbol"/>
      </w:rPr>
    </w:lvl>
    <w:lvl w:ilvl="8" w:tplc="43F45732">
      <w:start w:val="1"/>
      <w:numFmt w:val="bullet"/>
      <w:lvlText w:val=""/>
      <w:lvlJc w:val="left"/>
      <w:pPr>
        <w:ind w:left="720" w:hanging="360"/>
      </w:pPr>
      <w:rPr>
        <w:rFonts w:ascii="Symbol" w:hAnsi="Symbol"/>
      </w:rPr>
    </w:lvl>
  </w:abstractNum>
  <w:abstractNum w:abstractNumId="42" w15:restartNumberingAfterBreak="0">
    <w:nsid w:val="7A3A4B8F"/>
    <w:multiLevelType w:val="hybridMultilevel"/>
    <w:tmpl w:val="E026AA4C"/>
    <w:lvl w:ilvl="0" w:tplc="B4F8012E">
      <w:start w:val="1"/>
      <w:numFmt w:val="bullet"/>
      <w:lvlText w:val=""/>
      <w:lvlJc w:val="left"/>
      <w:pPr>
        <w:ind w:left="720" w:hanging="360"/>
      </w:pPr>
      <w:rPr>
        <w:rFonts w:ascii="Symbol" w:hAnsi="Symbol"/>
      </w:rPr>
    </w:lvl>
    <w:lvl w:ilvl="1" w:tplc="8A904836">
      <w:start w:val="1"/>
      <w:numFmt w:val="bullet"/>
      <w:lvlText w:val=""/>
      <w:lvlJc w:val="left"/>
      <w:pPr>
        <w:ind w:left="720" w:hanging="360"/>
      </w:pPr>
      <w:rPr>
        <w:rFonts w:ascii="Symbol" w:hAnsi="Symbol"/>
      </w:rPr>
    </w:lvl>
    <w:lvl w:ilvl="2" w:tplc="951859D4">
      <w:start w:val="1"/>
      <w:numFmt w:val="bullet"/>
      <w:lvlText w:val=""/>
      <w:lvlJc w:val="left"/>
      <w:pPr>
        <w:ind w:left="720" w:hanging="360"/>
      </w:pPr>
      <w:rPr>
        <w:rFonts w:ascii="Symbol" w:hAnsi="Symbol"/>
      </w:rPr>
    </w:lvl>
    <w:lvl w:ilvl="3" w:tplc="76EEF4F8">
      <w:start w:val="1"/>
      <w:numFmt w:val="bullet"/>
      <w:lvlText w:val=""/>
      <w:lvlJc w:val="left"/>
      <w:pPr>
        <w:ind w:left="720" w:hanging="360"/>
      </w:pPr>
      <w:rPr>
        <w:rFonts w:ascii="Symbol" w:hAnsi="Symbol"/>
      </w:rPr>
    </w:lvl>
    <w:lvl w:ilvl="4" w:tplc="658E9594">
      <w:start w:val="1"/>
      <w:numFmt w:val="bullet"/>
      <w:lvlText w:val=""/>
      <w:lvlJc w:val="left"/>
      <w:pPr>
        <w:ind w:left="720" w:hanging="360"/>
      </w:pPr>
      <w:rPr>
        <w:rFonts w:ascii="Symbol" w:hAnsi="Symbol"/>
      </w:rPr>
    </w:lvl>
    <w:lvl w:ilvl="5" w:tplc="EA184228">
      <w:start w:val="1"/>
      <w:numFmt w:val="bullet"/>
      <w:lvlText w:val=""/>
      <w:lvlJc w:val="left"/>
      <w:pPr>
        <w:ind w:left="720" w:hanging="360"/>
      </w:pPr>
      <w:rPr>
        <w:rFonts w:ascii="Symbol" w:hAnsi="Symbol"/>
      </w:rPr>
    </w:lvl>
    <w:lvl w:ilvl="6" w:tplc="5274B246">
      <w:start w:val="1"/>
      <w:numFmt w:val="bullet"/>
      <w:lvlText w:val=""/>
      <w:lvlJc w:val="left"/>
      <w:pPr>
        <w:ind w:left="720" w:hanging="360"/>
      </w:pPr>
      <w:rPr>
        <w:rFonts w:ascii="Symbol" w:hAnsi="Symbol"/>
      </w:rPr>
    </w:lvl>
    <w:lvl w:ilvl="7" w:tplc="A092A14A">
      <w:start w:val="1"/>
      <w:numFmt w:val="bullet"/>
      <w:lvlText w:val=""/>
      <w:lvlJc w:val="left"/>
      <w:pPr>
        <w:ind w:left="720" w:hanging="360"/>
      </w:pPr>
      <w:rPr>
        <w:rFonts w:ascii="Symbol" w:hAnsi="Symbol"/>
      </w:rPr>
    </w:lvl>
    <w:lvl w:ilvl="8" w:tplc="1390FCEA">
      <w:start w:val="1"/>
      <w:numFmt w:val="bullet"/>
      <w:lvlText w:val=""/>
      <w:lvlJc w:val="left"/>
      <w:pPr>
        <w:ind w:left="720" w:hanging="360"/>
      </w:pPr>
      <w:rPr>
        <w:rFonts w:ascii="Symbol" w:hAnsi="Symbol"/>
      </w:rPr>
    </w:lvl>
  </w:abstractNum>
  <w:abstractNum w:abstractNumId="43" w15:restartNumberingAfterBreak="0">
    <w:nsid w:val="7A403D5D"/>
    <w:multiLevelType w:val="hybridMultilevel"/>
    <w:tmpl w:val="A11E6EE8"/>
    <w:lvl w:ilvl="0" w:tplc="16AC489A">
      <w:start w:val="1"/>
      <w:numFmt w:val="bullet"/>
      <w:lvlText w:val=""/>
      <w:lvlJc w:val="left"/>
      <w:pPr>
        <w:ind w:left="720" w:hanging="360"/>
      </w:pPr>
      <w:rPr>
        <w:rFonts w:ascii="Symbol" w:hAnsi="Symbol"/>
      </w:rPr>
    </w:lvl>
    <w:lvl w:ilvl="1" w:tplc="BF20AEBA">
      <w:start w:val="1"/>
      <w:numFmt w:val="bullet"/>
      <w:lvlText w:val=""/>
      <w:lvlJc w:val="left"/>
      <w:pPr>
        <w:ind w:left="720" w:hanging="360"/>
      </w:pPr>
      <w:rPr>
        <w:rFonts w:ascii="Symbol" w:hAnsi="Symbol"/>
      </w:rPr>
    </w:lvl>
    <w:lvl w:ilvl="2" w:tplc="ADBCA71E">
      <w:start w:val="1"/>
      <w:numFmt w:val="bullet"/>
      <w:lvlText w:val=""/>
      <w:lvlJc w:val="left"/>
      <w:pPr>
        <w:ind w:left="720" w:hanging="360"/>
      </w:pPr>
      <w:rPr>
        <w:rFonts w:ascii="Symbol" w:hAnsi="Symbol"/>
      </w:rPr>
    </w:lvl>
    <w:lvl w:ilvl="3" w:tplc="BF9E84E6">
      <w:start w:val="1"/>
      <w:numFmt w:val="bullet"/>
      <w:lvlText w:val=""/>
      <w:lvlJc w:val="left"/>
      <w:pPr>
        <w:ind w:left="720" w:hanging="360"/>
      </w:pPr>
      <w:rPr>
        <w:rFonts w:ascii="Symbol" w:hAnsi="Symbol"/>
      </w:rPr>
    </w:lvl>
    <w:lvl w:ilvl="4" w:tplc="01BE1018">
      <w:start w:val="1"/>
      <w:numFmt w:val="bullet"/>
      <w:lvlText w:val=""/>
      <w:lvlJc w:val="left"/>
      <w:pPr>
        <w:ind w:left="720" w:hanging="360"/>
      </w:pPr>
      <w:rPr>
        <w:rFonts w:ascii="Symbol" w:hAnsi="Symbol"/>
      </w:rPr>
    </w:lvl>
    <w:lvl w:ilvl="5" w:tplc="D8E68F30">
      <w:start w:val="1"/>
      <w:numFmt w:val="bullet"/>
      <w:lvlText w:val=""/>
      <w:lvlJc w:val="left"/>
      <w:pPr>
        <w:ind w:left="720" w:hanging="360"/>
      </w:pPr>
      <w:rPr>
        <w:rFonts w:ascii="Symbol" w:hAnsi="Symbol"/>
      </w:rPr>
    </w:lvl>
    <w:lvl w:ilvl="6" w:tplc="B93E3626">
      <w:start w:val="1"/>
      <w:numFmt w:val="bullet"/>
      <w:lvlText w:val=""/>
      <w:lvlJc w:val="left"/>
      <w:pPr>
        <w:ind w:left="720" w:hanging="360"/>
      </w:pPr>
      <w:rPr>
        <w:rFonts w:ascii="Symbol" w:hAnsi="Symbol"/>
      </w:rPr>
    </w:lvl>
    <w:lvl w:ilvl="7" w:tplc="A8EAB6C6">
      <w:start w:val="1"/>
      <w:numFmt w:val="bullet"/>
      <w:lvlText w:val=""/>
      <w:lvlJc w:val="left"/>
      <w:pPr>
        <w:ind w:left="720" w:hanging="360"/>
      </w:pPr>
      <w:rPr>
        <w:rFonts w:ascii="Symbol" w:hAnsi="Symbol"/>
      </w:rPr>
    </w:lvl>
    <w:lvl w:ilvl="8" w:tplc="5418A85A">
      <w:start w:val="1"/>
      <w:numFmt w:val="bullet"/>
      <w:lvlText w:val=""/>
      <w:lvlJc w:val="left"/>
      <w:pPr>
        <w:ind w:left="720" w:hanging="360"/>
      </w:pPr>
      <w:rPr>
        <w:rFonts w:ascii="Symbol" w:hAnsi="Symbol"/>
      </w:rPr>
    </w:lvl>
  </w:abstractNum>
  <w:abstractNum w:abstractNumId="44" w15:restartNumberingAfterBreak="0">
    <w:nsid w:val="7EEC099D"/>
    <w:multiLevelType w:val="hybridMultilevel"/>
    <w:tmpl w:val="1C36CB7E"/>
    <w:lvl w:ilvl="0" w:tplc="3B127D4C">
      <w:start w:val="1"/>
      <w:numFmt w:val="bullet"/>
      <w:lvlText w:val=""/>
      <w:lvlJc w:val="left"/>
      <w:pPr>
        <w:ind w:left="720" w:hanging="360"/>
      </w:pPr>
      <w:rPr>
        <w:rFonts w:ascii="Symbol" w:hAnsi="Symbol"/>
      </w:rPr>
    </w:lvl>
    <w:lvl w:ilvl="1" w:tplc="59129D5A">
      <w:start w:val="1"/>
      <w:numFmt w:val="bullet"/>
      <w:lvlText w:val=""/>
      <w:lvlJc w:val="left"/>
      <w:pPr>
        <w:ind w:left="720" w:hanging="360"/>
      </w:pPr>
      <w:rPr>
        <w:rFonts w:ascii="Symbol" w:hAnsi="Symbol"/>
      </w:rPr>
    </w:lvl>
    <w:lvl w:ilvl="2" w:tplc="201AF9E4">
      <w:start w:val="1"/>
      <w:numFmt w:val="bullet"/>
      <w:lvlText w:val=""/>
      <w:lvlJc w:val="left"/>
      <w:pPr>
        <w:ind w:left="720" w:hanging="360"/>
      </w:pPr>
      <w:rPr>
        <w:rFonts w:ascii="Symbol" w:hAnsi="Symbol"/>
      </w:rPr>
    </w:lvl>
    <w:lvl w:ilvl="3" w:tplc="682E431C">
      <w:start w:val="1"/>
      <w:numFmt w:val="bullet"/>
      <w:lvlText w:val=""/>
      <w:lvlJc w:val="left"/>
      <w:pPr>
        <w:ind w:left="720" w:hanging="360"/>
      </w:pPr>
      <w:rPr>
        <w:rFonts w:ascii="Symbol" w:hAnsi="Symbol"/>
      </w:rPr>
    </w:lvl>
    <w:lvl w:ilvl="4" w:tplc="D7660988">
      <w:start w:val="1"/>
      <w:numFmt w:val="bullet"/>
      <w:lvlText w:val=""/>
      <w:lvlJc w:val="left"/>
      <w:pPr>
        <w:ind w:left="720" w:hanging="360"/>
      </w:pPr>
      <w:rPr>
        <w:rFonts w:ascii="Symbol" w:hAnsi="Symbol"/>
      </w:rPr>
    </w:lvl>
    <w:lvl w:ilvl="5" w:tplc="1E646C30">
      <w:start w:val="1"/>
      <w:numFmt w:val="bullet"/>
      <w:lvlText w:val=""/>
      <w:lvlJc w:val="left"/>
      <w:pPr>
        <w:ind w:left="720" w:hanging="360"/>
      </w:pPr>
      <w:rPr>
        <w:rFonts w:ascii="Symbol" w:hAnsi="Symbol"/>
      </w:rPr>
    </w:lvl>
    <w:lvl w:ilvl="6" w:tplc="D62E21E8">
      <w:start w:val="1"/>
      <w:numFmt w:val="bullet"/>
      <w:lvlText w:val=""/>
      <w:lvlJc w:val="left"/>
      <w:pPr>
        <w:ind w:left="720" w:hanging="360"/>
      </w:pPr>
      <w:rPr>
        <w:rFonts w:ascii="Symbol" w:hAnsi="Symbol"/>
      </w:rPr>
    </w:lvl>
    <w:lvl w:ilvl="7" w:tplc="493AB7BE">
      <w:start w:val="1"/>
      <w:numFmt w:val="bullet"/>
      <w:lvlText w:val=""/>
      <w:lvlJc w:val="left"/>
      <w:pPr>
        <w:ind w:left="720" w:hanging="360"/>
      </w:pPr>
      <w:rPr>
        <w:rFonts w:ascii="Symbol" w:hAnsi="Symbol"/>
      </w:rPr>
    </w:lvl>
    <w:lvl w:ilvl="8" w:tplc="6E16AA70">
      <w:start w:val="1"/>
      <w:numFmt w:val="bullet"/>
      <w:lvlText w:val=""/>
      <w:lvlJc w:val="left"/>
      <w:pPr>
        <w:ind w:left="720" w:hanging="360"/>
      </w:pPr>
      <w:rPr>
        <w:rFonts w:ascii="Symbol" w:hAnsi="Symbol"/>
      </w:rPr>
    </w:lvl>
  </w:abstractNum>
  <w:num w:numId="1" w16cid:durableId="2058505619">
    <w:abstractNumId w:val="12"/>
  </w:num>
  <w:num w:numId="2" w16cid:durableId="2133354613">
    <w:abstractNumId w:val="22"/>
  </w:num>
  <w:num w:numId="3" w16cid:durableId="1676108984">
    <w:abstractNumId w:val="6"/>
  </w:num>
  <w:num w:numId="4" w16cid:durableId="2004697199">
    <w:abstractNumId w:val="14"/>
  </w:num>
  <w:num w:numId="5" w16cid:durableId="1045760160">
    <w:abstractNumId w:val="8"/>
  </w:num>
  <w:num w:numId="6" w16cid:durableId="417558911">
    <w:abstractNumId w:val="9"/>
  </w:num>
  <w:num w:numId="7" w16cid:durableId="130902499">
    <w:abstractNumId w:val="37"/>
  </w:num>
  <w:num w:numId="8" w16cid:durableId="785931088">
    <w:abstractNumId w:val="1"/>
  </w:num>
  <w:num w:numId="9" w16cid:durableId="1506941195">
    <w:abstractNumId w:val="29"/>
  </w:num>
  <w:num w:numId="10" w16cid:durableId="849879653">
    <w:abstractNumId w:val="30"/>
  </w:num>
  <w:num w:numId="11" w16cid:durableId="1658921072">
    <w:abstractNumId w:val="24"/>
  </w:num>
  <w:num w:numId="12" w16cid:durableId="1491215965">
    <w:abstractNumId w:val="36"/>
  </w:num>
  <w:num w:numId="13" w16cid:durableId="1997341927">
    <w:abstractNumId w:val="26"/>
  </w:num>
  <w:num w:numId="14" w16cid:durableId="1353646264">
    <w:abstractNumId w:val="21"/>
  </w:num>
  <w:num w:numId="15" w16cid:durableId="405424522">
    <w:abstractNumId w:val="39"/>
  </w:num>
  <w:num w:numId="16" w16cid:durableId="903881549">
    <w:abstractNumId w:val="5"/>
  </w:num>
  <w:num w:numId="17" w16cid:durableId="523632710">
    <w:abstractNumId w:val="28"/>
  </w:num>
  <w:num w:numId="18" w16cid:durableId="1478257134">
    <w:abstractNumId w:val="16"/>
  </w:num>
  <w:num w:numId="19" w16cid:durableId="1783185989">
    <w:abstractNumId w:val="40"/>
  </w:num>
  <w:num w:numId="20" w16cid:durableId="304436322">
    <w:abstractNumId w:val="44"/>
  </w:num>
  <w:num w:numId="21" w16cid:durableId="2036152994">
    <w:abstractNumId w:val="43"/>
  </w:num>
  <w:num w:numId="22" w16cid:durableId="1461067654">
    <w:abstractNumId w:val="3"/>
  </w:num>
  <w:num w:numId="23" w16cid:durableId="435175934">
    <w:abstractNumId w:val="20"/>
  </w:num>
  <w:num w:numId="24" w16cid:durableId="1804612638">
    <w:abstractNumId w:val="18"/>
  </w:num>
  <w:num w:numId="25" w16cid:durableId="446127086">
    <w:abstractNumId w:val="32"/>
  </w:num>
  <w:num w:numId="26" w16cid:durableId="1789545716">
    <w:abstractNumId w:val="38"/>
  </w:num>
  <w:num w:numId="27" w16cid:durableId="1566918628">
    <w:abstractNumId w:val="33"/>
  </w:num>
  <w:num w:numId="28" w16cid:durableId="658734234">
    <w:abstractNumId w:val="4"/>
  </w:num>
  <w:num w:numId="29" w16cid:durableId="2102020443">
    <w:abstractNumId w:val="34"/>
  </w:num>
  <w:num w:numId="30" w16cid:durableId="743525460">
    <w:abstractNumId w:val="42"/>
  </w:num>
  <w:num w:numId="31" w16cid:durableId="1647584425">
    <w:abstractNumId w:val="11"/>
  </w:num>
  <w:num w:numId="32" w16cid:durableId="1460370065">
    <w:abstractNumId w:val="7"/>
  </w:num>
  <w:num w:numId="33" w16cid:durableId="801702089">
    <w:abstractNumId w:val="27"/>
  </w:num>
  <w:num w:numId="34" w16cid:durableId="1861969071">
    <w:abstractNumId w:val="19"/>
  </w:num>
  <w:num w:numId="35" w16cid:durableId="1955594534">
    <w:abstractNumId w:val="15"/>
  </w:num>
  <w:num w:numId="36" w16cid:durableId="1384794955">
    <w:abstractNumId w:val="41"/>
  </w:num>
  <w:num w:numId="37" w16cid:durableId="1834448724">
    <w:abstractNumId w:val="23"/>
  </w:num>
  <w:num w:numId="38" w16cid:durableId="769087242">
    <w:abstractNumId w:val="0"/>
  </w:num>
  <w:num w:numId="39" w16cid:durableId="85618714">
    <w:abstractNumId w:val="25"/>
  </w:num>
  <w:num w:numId="40" w16cid:durableId="432481770">
    <w:abstractNumId w:val="10"/>
  </w:num>
  <w:num w:numId="41" w16cid:durableId="148062652">
    <w:abstractNumId w:val="17"/>
  </w:num>
  <w:num w:numId="42" w16cid:durableId="351999806">
    <w:abstractNumId w:val="13"/>
  </w:num>
  <w:num w:numId="43" w16cid:durableId="459111010">
    <w:abstractNumId w:val="35"/>
  </w:num>
  <w:num w:numId="44" w16cid:durableId="802623313">
    <w:abstractNumId w:val="2"/>
  </w:num>
  <w:num w:numId="45" w16cid:durableId="633822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F4"/>
    <w:rsid w:val="0000330A"/>
    <w:rsid w:val="00041709"/>
    <w:rsid w:val="00053693"/>
    <w:rsid w:val="00063E70"/>
    <w:rsid w:val="00072853"/>
    <w:rsid w:val="000B56CF"/>
    <w:rsid w:val="000C46FE"/>
    <w:rsid w:val="00142230"/>
    <w:rsid w:val="00146315"/>
    <w:rsid w:val="001819E0"/>
    <w:rsid w:val="001868B1"/>
    <w:rsid w:val="00192462"/>
    <w:rsid w:val="001B5740"/>
    <w:rsid w:val="001C30FA"/>
    <w:rsid w:val="001E2D7D"/>
    <w:rsid w:val="002350A5"/>
    <w:rsid w:val="0027278C"/>
    <w:rsid w:val="002757D6"/>
    <w:rsid w:val="002906B7"/>
    <w:rsid w:val="00297101"/>
    <w:rsid w:val="002A1D3D"/>
    <w:rsid w:val="002B6A72"/>
    <w:rsid w:val="002E021C"/>
    <w:rsid w:val="002F4F1C"/>
    <w:rsid w:val="00317884"/>
    <w:rsid w:val="00326A11"/>
    <w:rsid w:val="003445FF"/>
    <w:rsid w:val="00354BE3"/>
    <w:rsid w:val="00363205"/>
    <w:rsid w:val="003A0E0A"/>
    <w:rsid w:val="003C12CE"/>
    <w:rsid w:val="003D4E8F"/>
    <w:rsid w:val="003F5706"/>
    <w:rsid w:val="004016BA"/>
    <w:rsid w:val="00402076"/>
    <w:rsid w:val="004328C1"/>
    <w:rsid w:val="0046494A"/>
    <w:rsid w:val="004957F9"/>
    <w:rsid w:val="00496137"/>
    <w:rsid w:val="004A0FA4"/>
    <w:rsid w:val="004A15B5"/>
    <w:rsid w:val="004A3D6A"/>
    <w:rsid w:val="004C0505"/>
    <w:rsid w:val="004C3F95"/>
    <w:rsid w:val="00500BB7"/>
    <w:rsid w:val="00541207"/>
    <w:rsid w:val="00543E5F"/>
    <w:rsid w:val="00573A5E"/>
    <w:rsid w:val="0058562D"/>
    <w:rsid w:val="005A349A"/>
    <w:rsid w:val="005C600C"/>
    <w:rsid w:val="005D59F2"/>
    <w:rsid w:val="005E3BF4"/>
    <w:rsid w:val="005F57E5"/>
    <w:rsid w:val="00671073"/>
    <w:rsid w:val="0067793F"/>
    <w:rsid w:val="00683B46"/>
    <w:rsid w:val="006D1513"/>
    <w:rsid w:val="006E4792"/>
    <w:rsid w:val="006E6697"/>
    <w:rsid w:val="00716257"/>
    <w:rsid w:val="00725CAC"/>
    <w:rsid w:val="00767D09"/>
    <w:rsid w:val="0079666E"/>
    <w:rsid w:val="007F18E0"/>
    <w:rsid w:val="0080036B"/>
    <w:rsid w:val="00820818"/>
    <w:rsid w:val="00824DD0"/>
    <w:rsid w:val="008A040D"/>
    <w:rsid w:val="008A5EB6"/>
    <w:rsid w:val="008B2C32"/>
    <w:rsid w:val="008C119A"/>
    <w:rsid w:val="008C353E"/>
    <w:rsid w:val="008D3FE0"/>
    <w:rsid w:val="00913152"/>
    <w:rsid w:val="00932B75"/>
    <w:rsid w:val="00956F67"/>
    <w:rsid w:val="00961639"/>
    <w:rsid w:val="009758D8"/>
    <w:rsid w:val="009A348B"/>
    <w:rsid w:val="009C4F27"/>
    <w:rsid w:val="009E13B5"/>
    <w:rsid w:val="00A13EF4"/>
    <w:rsid w:val="00A32FBF"/>
    <w:rsid w:val="00A342C1"/>
    <w:rsid w:val="00A40C76"/>
    <w:rsid w:val="00A517AD"/>
    <w:rsid w:val="00A767AC"/>
    <w:rsid w:val="00A85DE6"/>
    <w:rsid w:val="00A90909"/>
    <w:rsid w:val="00AB31A9"/>
    <w:rsid w:val="00AC79E2"/>
    <w:rsid w:val="00AE1803"/>
    <w:rsid w:val="00B535F0"/>
    <w:rsid w:val="00B740C6"/>
    <w:rsid w:val="00B93E6A"/>
    <w:rsid w:val="00BB3A40"/>
    <w:rsid w:val="00BB7A65"/>
    <w:rsid w:val="00BC7B13"/>
    <w:rsid w:val="00C0288E"/>
    <w:rsid w:val="00C12D59"/>
    <w:rsid w:val="00C31331"/>
    <w:rsid w:val="00CC49C7"/>
    <w:rsid w:val="00CD7819"/>
    <w:rsid w:val="00CE4713"/>
    <w:rsid w:val="00CE4E04"/>
    <w:rsid w:val="00D16AE9"/>
    <w:rsid w:val="00D24C2D"/>
    <w:rsid w:val="00D32C50"/>
    <w:rsid w:val="00D4154B"/>
    <w:rsid w:val="00D6191F"/>
    <w:rsid w:val="00D842E3"/>
    <w:rsid w:val="00D849A2"/>
    <w:rsid w:val="00DE40E5"/>
    <w:rsid w:val="00E61A44"/>
    <w:rsid w:val="00E846DA"/>
    <w:rsid w:val="00EA1A55"/>
    <w:rsid w:val="00EB7A87"/>
    <w:rsid w:val="00ED3B11"/>
    <w:rsid w:val="00ED57F3"/>
    <w:rsid w:val="00EE7F4E"/>
    <w:rsid w:val="00F031A1"/>
    <w:rsid w:val="00F27380"/>
    <w:rsid w:val="00F32909"/>
    <w:rsid w:val="00F73F47"/>
    <w:rsid w:val="00F81F1A"/>
    <w:rsid w:val="00F912F4"/>
    <w:rsid w:val="00F97E29"/>
    <w:rsid w:val="00FA1992"/>
    <w:rsid w:val="00FA340D"/>
    <w:rsid w:val="00FA63C0"/>
    <w:rsid w:val="0D8DD4EF"/>
    <w:rsid w:val="0EB27A87"/>
    <w:rsid w:val="127965FC"/>
    <w:rsid w:val="1B77D532"/>
    <w:rsid w:val="1C071FE5"/>
    <w:rsid w:val="1E18A35D"/>
    <w:rsid w:val="1FB473BE"/>
    <w:rsid w:val="2045C274"/>
    <w:rsid w:val="212206BD"/>
    <w:rsid w:val="21BEEB18"/>
    <w:rsid w:val="29D37C5D"/>
    <w:rsid w:val="29FA1621"/>
    <w:rsid w:val="2AB855BE"/>
    <w:rsid w:val="2D42A8D9"/>
    <w:rsid w:val="2FAF186D"/>
    <w:rsid w:val="304AD273"/>
    <w:rsid w:val="38D8CA72"/>
    <w:rsid w:val="3AF1F54B"/>
    <w:rsid w:val="3C81480D"/>
    <w:rsid w:val="41CF9424"/>
    <w:rsid w:val="45D30B8A"/>
    <w:rsid w:val="471C8DCF"/>
    <w:rsid w:val="484163D0"/>
    <w:rsid w:val="4D23C132"/>
    <w:rsid w:val="5021E460"/>
    <w:rsid w:val="513A8579"/>
    <w:rsid w:val="551DEEAC"/>
    <w:rsid w:val="554834D5"/>
    <w:rsid w:val="5F29576D"/>
    <w:rsid w:val="6FC589D0"/>
    <w:rsid w:val="727F097F"/>
    <w:rsid w:val="7A70F307"/>
    <w:rsid w:val="7E115A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3FB2"/>
  <w15:docId w15:val="{5EF828C0-EEF7-40CE-A941-EFB6C396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lang w:val="en-US"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E5"/>
    <w:rPr>
      <w:lang w:val="en-GB"/>
    </w:rPr>
  </w:style>
  <w:style w:type="paragraph" w:styleId="Heading1">
    <w:name w:val="heading 1"/>
    <w:basedOn w:val="Normal"/>
    <w:next w:val="Normal"/>
    <w:uiPriority w:val="9"/>
    <w:qFormat/>
    <w:rsid w:val="2045C274"/>
    <w:pPr>
      <w:spacing w:before="18"/>
      <w:ind w:right="3090"/>
      <w:outlineLvl w:val="0"/>
    </w:pPr>
    <w:rPr>
      <w:b/>
      <w:bCs/>
      <w:sz w:val="36"/>
      <w:szCs w:val="36"/>
    </w:rPr>
  </w:style>
  <w:style w:type="paragraph" w:styleId="Heading2">
    <w:name w:val="heading 2"/>
    <w:basedOn w:val="Normal"/>
    <w:next w:val="Normal"/>
    <w:uiPriority w:val="9"/>
    <w:unhideWhenUsed/>
    <w:qFormat/>
    <w:rsid w:val="2045C274"/>
    <w:pPr>
      <w:keepNext/>
      <w:keepLines/>
      <w:spacing w:before="360" w:after="80"/>
      <w:ind w:right="3637"/>
      <w:outlineLvl w:val="1"/>
    </w:pPr>
    <w:rPr>
      <w:b/>
      <w:bCs/>
      <w:sz w:val="28"/>
      <w:szCs w:val="28"/>
    </w:rPr>
  </w:style>
  <w:style w:type="paragraph" w:styleId="Heading3">
    <w:name w:val="heading 3"/>
    <w:basedOn w:val="Normal"/>
    <w:next w:val="Normal"/>
    <w:uiPriority w:val="9"/>
    <w:semiHidden/>
    <w:unhideWhenUsed/>
    <w:qFormat/>
    <w:rsid w:val="2045C274"/>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rsid w:val="2045C274"/>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rsid w:val="2045C274"/>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rsid w:val="2045C274"/>
    <w:pPr>
      <w:keepNext/>
      <w:keepLines/>
      <w:spacing w:before="200" w:after="40"/>
      <w:outlineLvl w:val="5"/>
    </w:pPr>
    <w:rPr>
      <w:b/>
      <w:bCs/>
    </w:rPr>
  </w:style>
  <w:style w:type="paragraph" w:styleId="Heading7">
    <w:name w:val="heading 7"/>
    <w:basedOn w:val="Normal"/>
    <w:next w:val="Normal"/>
    <w:uiPriority w:val="9"/>
    <w:unhideWhenUsed/>
    <w:qFormat/>
    <w:rsid w:val="2045C274"/>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2045C2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2045C2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2045C274"/>
    <w:pPr>
      <w:spacing w:before="10"/>
      <w:ind w:left="3560" w:right="3647"/>
      <w:jc w:val="center"/>
    </w:pPr>
    <w:rPr>
      <w:rFonts w:ascii="Trebuchet MS" w:eastAsia="Trebuchet MS" w:hAnsi="Trebuchet MS" w:cs="Trebuchet MS"/>
      <w:sz w:val="48"/>
      <w:szCs w:val="48"/>
    </w:rPr>
  </w:style>
  <w:style w:type="paragraph" w:styleId="Subtitle">
    <w:name w:val="Subtitle"/>
    <w:basedOn w:val="Normal"/>
    <w:next w:val="Normal"/>
    <w:uiPriority w:val="11"/>
    <w:qFormat/>
    <w:rsid w:val="2045C274"/>
    <w:pPr>
      <w:keepNext/>
      <w:keepLines/>
      <w:spacing w:before="360" w:after="80"/>
    </w:pPr>
    <w:rPr>
      <w:rFonts w:ascii="Georgia" w:eastAsia="Georgia" w:hAnsi="Georgia" w:cs="Georgia"/>
      <w:i/>
      <w:iCs/>
      <w:color w:val="666666"/>
      <w:sz w:val="48"/>
      <w:szCs w:val="48"/>
    </w:rPr>
  </w:style>
  <w:style w:type="paragraph" w:styleId="TOC1">
    <w:name w:val="toc 1"/>
    <w:basedOn w:val="Normal"/>
    <w:next w:val="Normal"/>
    <w:uiPriority w:val="1"/>
    <w:rsid w:val="2045C274"/>
    <w:pPr>
      <w:tabs>
        <w:tab w:val="right" w:pos="15128"/>
      </w:tabs>
      <w:spacing w:after="100"/>
    </w:pPr>
    <w:rPr>
      <w:rFonts w:ascii="Arial" w:hAnsi="Arial" w:cs="Arial"/>
      <w:b/>
      <w:bCs/>
      <w:sz w:val="24"/>
      <w:szCs w:val="24"/>
    </w:rPr>
  </w:style>
  <w:style w:type="paragraph" w:styleId="TOC2">
    <w:name w:val="toc 2"/>
    <w:basedOn w:val="Normal"/>
    <w:next w:val="Normal"/>
    <w:uiPriority w:val="1"/>
    <w:rsid w:val="2045C274"/>
    <w:pPr>
      <w:spacing w:after="100"/>
      <w:ind w:left="200"/>
    </w:pPr>
  </w:style>
  <w:style w:type="character" w:styleId="Hyperlink">
    <w:name w:val="Hyperlink"/>
    <w:basedOn w:val="DefaultParagraphFont"/>
    <w:rPr>
      <w:color w:val="0000FF"/>
      <w:u w:val="single"/>
    </w:rPr>
  </w:style>
  <w:style w:type="paragraph" w:styleId="Header">
    <w:name w:val="header"/>
    <w:basedOn w:val="Normal"/>
    <w:uiPriority w:val="1"/>
    <w:rsid w:val="2045C274"/>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1"/>
    <w:rsid w:val="2045C274"/>
    <w:pPr>
      <w:tabs>
        <w:tab w:val="center" w:pos="4513"/>
        <w:tab w:val="right" w:pos="9026"/>
      </w:tabs>
    </w:pPr>
  </w:style>
  <w:style w:type="character" w:customStyle="1" w:styleId="FooterChar">
    <w:name w:val="Footer Char"/>
    <w:basedOn w:val="DefaultParagraphFont"/>
  </w:style>
  <w:style w:type="character" w:styleId="UnresolvedMention">
    <w:name w:val="Unresolved Mention"/>
    <w:basedOn w:val="DefaultParagraphFont"/>
    <w:uiPriority w:val="99"/>
    <w:semiHidden/>
    <w:unhideWhenUsed/>
    <w:rsid w:val="00573A5E"/>
    <w:rPr>
      <w:color w:val="605E5C"/>
      <w:shd w:val="clear" w:color="auto" w:fill="E1DFDD"/>
    </w:rPr>
  </w:style>
  <w:style w:type="paragraph" w:styleId="ListParagraph">
    <w:name w:val="List Paragraph"/>
    <w:basedOn w:val="Normal"/>
    <w:uiPriority w:val="34"/>
    <w:qFormat/>
    <w:rsid w:val="2045C274"/>
    <w:pPr>
      <w:ind w:left="720"/>
      <w:contextualSpacing/>
    </w:pPr>
  </w:style>
  <w:style w:type="paragraph" w:styleId="Quote">
    <w:name w:val="Quote"/>
    <w:basedOn w:val="Normal"/>
    <w:next w:val="Normal"/>
    <w:uiPriority w:val="29"/>
    <w:qFormat/>
    <w:rsid w:val="2045C274"/>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045C274"/>
    <w:pPr>
      <w:spacing w:before="360" w:after="360"/>
      <w:ind w:left="864" w:right="864"/>
      <w:jc w:val="center"/>
    </w:pPr>
    <w:rPr>
      <w:i/>
      <w:iCs/>
      <w:color w:val="4472C4" w:themeColor="accent1"/>
    </w:rPr>
  </w:style>
  <w:style w:type="paragraph" w:styleId="TOC3">
    <w:name w:val="toc 3"/>
    <w:basedOn w:val="Normal"/>
    <w:next w:val="Normal"/>
    <w:uiPriority w:val="39"/>
    <w:unhideWhenUsed/>
    <w:rsid w:val="2045C274"/>
    <w:pPr>
      <w:spacing w:after="100"/>
      <w:ind w:left="440"/>
    </w:pPr>
  </w:style>
  <w:style w:type="paragraph" w:styleId="TOC4">
    <w:name w:val="toc 4"/>
    <w:basedOn w:val="Normal"/>
    <w:next w:val="Normal"/>
    <w:uiPriority w:val="39"/>
    <w:unhideWhenUsed/>
    <w:rsid w:val="2045C274"/>
    <w:pPr>
      <w:spacing w:after="100"/>
      <w:ind w:left="660"/>
    </w:pPr>
  </w:style>
  <w:style w:type="paragraph" w:styleId="TOC5">
    <w:name w:val="toc 5"/>
    <w:basedOn w:val="Normal"/>
    <w:next w:val="Normal"/>
    <w:uiPriority w:val="39"/>
    <w:unhideWhenUsed/>
    <w:rsid w:val="2045C274"/>
    <w:pPr>
      <w:spacing w:after="100"/>
      <w:ind w:left="880"/>
    </w:pPr>
  </w:style>
  <w:style w:type="paragraph" w:styleId="TOC6">
    <w:name w:val="toc 6"/>
    <w:basedOn w:val="Normal"/>
    <w:next w:val="Normal"/>
    <w:uiPriority w:val="39"/>
    <w:unhideWhenUsed/>
    <w:rsid w:val="2045C274"/>
    <w:pPr>
      <w:spacing w:after="100"/>
      <w:ind w:left="1100"/>
    </w:pPr>
  </w:style>
  <w:style w:type="paragraph" w:styleId="TOC7">
    <w:name w:val="toc 7"/>
    <w:basedOn w:val="Normal"/>
    <w:next w:val="Normal"/>
    <w:uiPriority w:val="39"/>
    <w:unhideWhenUsed/>
    <w:rsid w:val="2045C274"/>
    <w:pPr>
      <w:spacing w:after="100"/>
      <w:ind w:left="1320"/>
    </w:pPr>
  </w:style>
  <w:style w:type="paragraph" w:styleId="TOC8">
    <w:name w:val="toc 8"/>
    <w:basedOn w:val="Normal"/>
    <w:next w:val="Normal"/>
    <w:uiPriority w:val="39"/>
    <w:unhideWhenUsed/>
    <w:rsid w:val="2045C274"/>
    <w:pPr>
      <w:spacing w:after="100"/>
      <w:ind w:left="1540"/>
    </w:pPr>
  </w:style>
  <w:style w:type="paragraph" w:styleId="TOC9">
    <w:name w:val="toc 9"/>
    <w:basedOn w:val="Normal"/>
    <w:next w:val="Normal"/>
    <w:uiPriority w:val="39"/>
    <w:unhideWhenUsed/>
    <w:rsid w:val="2045C274"/>
    <w:pPr>
      <w:spacing w:after="100"/>
      <w:ind w:left="1760"/>
    </w:pPr>
  </w:style>
  <w:style w:type="paragraph" w:styleId="EndnoteText">
    <w:name w:val="endnote text"/>
    <w:basedOn w:val="Normal"/>
    <w:uiPriority w:val="99"/>
    <w:semiHidden/>
    <w:unhideWhenUsed/>
    <w:rsid w:val="2045C274"/>
  </w:style>
  <w:style w:type="paragraph" w:styleId="FootnoteText">
    <w:name w:val="footnote text"/>
    <w:basedOn w:val="Normal"/>
    <w:uiPriority w:val="99"/>
    <w:semiHidden/>
    <w:unhideWhenUsed/>
    <w:rsid w:val="2045C274"/>
  </w:style>
  <w:style w:type="character" w:styleId="CommentReference">
    <w:name w:val="annotation reference"/>
    <w:basedOn w:val="DefaultParagraphFont"/>
    <w:uiPriority w:val="99"/>
    <w:semiHidden/>
    <w:unhideWhenUsed/>
    <w:rsid w:val="00F97E29"/>
    <w:rPr>
      <w:sz w:val="16"/>
      <w:szCs w:val="16"/>
    </w:rPr>
  </w:style>
  <w:style w:type="paragraph" w:styleId="CommentText">
    <w:name w:val="annotation text"/>
    <w:basedOn w:val="Normal"/>
    <w:link w:val="CommentTextChar"/>
    <w:uiPriority w:val="99"/>
    <w:unhideWhenUsed/>
    <w:rsid w:val="00F97E29"/>
  </w:style>
  <w:style w:type="character" w:customStyle="1" w:styleId="CommentTextChar">
    <w:name w:val="Comment Text Char"/>
    <w:basedOn w:val="DefaultParagraphFont"/>
    <w:link w:val="CommentText"/>
    <w:uiPriority w:val="99"/>
    <w:rsid w:val="00F97E29"/>
    <w:rPr>
      <w:lang w:val="en-GB"/>
    </w:rPr>
  </w:style>
  <w:style w:type="paragraph" w:styleId="CommentSubject">
    <w:name w:val="annotation subject"/>
    <w:basedOn w:val="CommentText"/>
    <w:next w:val="CommentText"/>
    <w:link w:val="CommentSubjectChar"/>
    <w:uiPriority w:val="99"/>
    <w:semiHidden/>
    <w:unhideWhenUsed/>
    <w:rsid w:val="00F97E29"/>
    <w:rPr>
      <w:b/>
      <w:bCs/>
    </w:rPr>
  </w:style>
  <w:style w:type="character" w:customStyle="1" w:styleId="CommentSubjectChar">
    <w:name w:val="Comment Subject Char"/>
    <w:basedOn w:val="CommentTextChar"/>
    <w:link w:val="CommentSubject"/>
    <w:uiPriority w:val="99"/>
    <w:semiHidden/>
    <w:rsid w:val="00F97E29"/>
    <w:rPr>
      <w:b/>
      <w:bCs/>
      <w:lang w:val="en-GB"/>
    </w:rPr>
  </w:style>
  <w:style w:type="table" w:styleId="TableGrid">
    <w:name w:val="Table Grid"/>
    <w:basedOn w:val="TableNormal"/>
    <w:uiPriority w:val="39"/>
    <w:rsid w:val="00D8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igital.nhs.uk/services/clinical-safety/documentation" TargetMode="External"/><Relationship Id="rId21" Type="http://schemas.openxmlformats.org/officeDocument/2006/relationships/hyperlink" Target="https://designnotes.blog.gov.uk/2016/04/21/how-to-make-a-user-journey-map/" TargetMode="External"/><Relationship Id="rId42" Type="http://schemas.openxmlformats.org/officeDocument/2006/relationships/hyperlink" Target="https://www.gov.uk/government/publications/data-protection-law-eu-exit" TargetMode="External"/><Relationship Id="rId47" Type="http://schemas.openxmlformats.org/officeDocument/2006/relationships/hyperlink" Target="https://iasme.co.uk/certified-organisations/" TargetMode="External"/><Relationship Id="rId63" Type="http://schemas.openxmlformats.org/officeDocument/2006/relationships/hyperlink" Target="https://intelligentoh.sharepoint.com/sites/LucyTracey/Shared%20Documents/COMPLIANCE/DTAC/Customer%20journey%20(after%20sales%20process%20complete).docx" TargetMode="External"/><Relationship Id="rId68" Type="http://schemas.openxmlformats.org/officeDocument/2006/relationships/hyperlink" Target="https://service-manual.nhs.uk/service-standard/6-create-a-team-that-includes-multidisciplinary-skills-and-perspectives"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igital.nhs.uk/services/clinical-safety/documentation" TargetMode="External"/><Relationship Id="rId11" Type="http://schemas.openxmlformats.org/officeDocument/2006/relationships/header" Target="header1.xml"/><Relationship Id="rId24"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32" Type="http://schemas.openxmlformats.org/officeDocument/2006/relationships/hyperlink" Target="https://ico.org.uk/about-the-ico/what-we-do/register-of-fee-payers/" TargetMode="External"/><Relationship Id="rId37" Type="http://schemas.openxmlformats.org/officeDocument/2006/relationships/hyperlink" Target="https://www.dsptoolkit.nhs.uk/OrganisationSearch" TargetMode="External"/><Relationship Id="rId40" Type="http://schemas.openxmlformats.org/officeDocument/2006/relationships/hyperlink" Target="https://ico.org.uk/for-organisations/guide-to-data-protection/guide-to-the-general-data-protection-regulation-gdpr/data-protection-impact-assessments-dpias/how-do-we-do-a-dpia/" TargetMode="External"/><Relationship Id="rId45" Type="http://schemas.openxmlformats.org/officeDocument/2006/relationships/hyperlink" Target="https://www.ncsc.gov.uk/cyberessentials/overview" TargetMode="External"/><Relationship Id="rId53" Type="http://schemas.openxmlformats.org/officeDocument/2006/relationships/hyperlink" Target="https://www.ncsc.gov.uk/collection/mobile-device-guidance/logging-and-protective-monitoring" TargetMode="External"/><Relationship Id="rId58" Type="http://schemas.openxmlformats.org/officeDocument/2006/relationships/hyperlink" Target="https://www.iso.org/standard/46493.html" TargetMode="External"/><Relationship Id="rId66" Type="http://schemas.openxmlformats.org/officeDocument/2006/relationships/hyperlink" Target="https://www.gov.uk/service-manual/helping-people-to-use-your-service/understanding-wcag" TargetMode="External"/><Relationship Id="rId74" Type="http://schemas.openxmlformats.org/officeDocument/2006/relationships/hyperlink" Target="https://service-manual.nhs.uk/service-standard/14-operate-a-reliable-service" TargetMode="External"/><Relationship Id="rId5" Type="http://schemas.openxmlformats.org/officeDocument/2006/relationships/styles" Target="styles.xml"/><Relationship Id="rId61" Type="http://schemas.openxmlformats.org/officeDocument/2006/relationships/hyperlink" Target="https://service-manual.nhs.uk/service-standard/1-understand-users-and-their-needs-context-health-and-care" TargetMode="External"/><Relationship Id="rId19" Type="http://schemas.openxmlformats.org/officeDocument/2006/relationships/hyperlink" Target="https://intelligentoh.sharepoint.com/sites/LucyTracey/Shared%20Documents/COMPLIANCE/DTAC/Genius%20Data%20Flow%20Aug%202025.docx" TargetMode="External"/><Relationship Id="rId14" Type="http://schemas.openxmlformats.org/officeDocument/2006/relationships/footer" Target="footer2.xml"/><Relationship Id="rId22" Type="http://schemas.openxmlformats.org/officeDocument/2006/relationships/hyperlink" Target="https://www.gov.uk/report-problem-medicine-medical-device" TargetMode="External"/><Relationship Id="rId27" Type="http://schemas.openxmlformats.org/officeDocument/2006/relationships/hyperlink" Target="https://intelligentoh.sharepoint.com/sites/LucyTracey/Shared%20Documents/COMPLIANCE/DTAC/Digital%20Clinical%20Safety%20Case%20Report%20April%202024.docx" TargetMode="External"/><Relationship Id="rId30" Type="http://schemas.openxmlformats.org/officeDocument/2006/relationships/hyperlink" Target="https://intelligentoh.sharepoint.com/sites/LucyTracey/Shared%20Documents/COMPLIANCE/DTAC/Registration%20Certificate%20-%20ZB658519.pdf" TargetMode="External"/><Relationship Id="rId35" Type="http://schemas.openxmlformats.org/officeDocument/2006/relationships/hyperlink" Target="https://ico.org.uk/for-organisations/guide-to-data-protection/guide-to-the-general-data-protection-regulation-gdpr/key-definitions/what-is-personal-data/" TargetMode="External"/><Relationship Id="rId43" Type="http://schemas.openxmlformats.org/officeDocument/2006/relationships/hyperlink" Target="https://ico.org.uk/for-organisations/dp-at-the-end-of-the-transition-period/data-protection-now-the-transition-period-has-ended/the-gdpr/international-data-transfers/" TargetMode="External"/><Relationship Id="rId48" Type="http://schemas.openxmlformats.org/officeDocument/2006/relationships/hyperlink" Target="https://www.ncsc.gov.uk/guidance/penetration-testing" TargetMode="External"/><Relationship Id="rId56" Type="http://schemas.openxmlformats.org/officeDocument/2006/relationships/hyperlink" Target="https://digital.nhs.uk/services/nhs-login/nhs-login-for-partners-and-developers" TargetMode="External"/><Relationship Id="rId64" Type="http://schemas.openxmlformats.org/officeDocument/2006/relationships/hyperlink" Target="https://service-manual.nhs.uk/service-standard/4-make-the-service-simple-to-use" TargetMode="External"/><Relationship Id="rId69" Type="http://schemas.openxmlformats.org/officeDocument/2006/relationships/hyperlink" Target="https://service-manual.nhs.uk/service-standard/8-iterate-and-improve-frequently" TargetMode="External"/><Relationship Id="rId8" Type="http://schemas.openxmlformats.org/officeDocument/2006/relationships/footnotes" Target="footnotes.xml"/><Relationship Id="rId51" Type="http://schemas.openxmlformats.org/officeDocument/2006/relationships/hyperlink" Target="https://www.ncsc.gov.uk/collection/developers-collection/principles/produce-clean-maintainable-code" TargetMode="External"/><Relationship Id="rId72" Type="http://schemas.openxmlformats.org/officeDocument/2006/relationships/hyperlink" Target="https://digital.nhs.uk/services/internet-first"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tracey@intelligentoh.com" TargetMode="External"/><Relationship Id="rId25" Type="http://schemas.openxmlformats.org/officeDocument/2006/relationships/hyperlink" Target="https://intelligentoh.sharepoint.com/sites/LucyTracey/Shared%20Documents/COMPLIANCE/DTAC/Digital%20Clinical%20Risk%20Management%20System%20Feb%202024.docx" TargetMode="External"/><Relationship Id="rId33" Type="http://schemas.openxmlformats.org/officeDocument/2006/relationships/hyperlink" Target="https://ico.org.uk/for-organisations/guide-to-data-protection/guide-to-the-general-data-protection-regulation-gdpr/accountability-and-governance/data-protection-officers/" TargetMode="External"/><Relationship Id="rId38" Type="http://schemas.openxmlformats.org/officeDocument/2006/relationships/hyperlink" Target="https://intelligentoh.sharepoint.com/sites/LucyTracey/Shared%20Documents/COMPLIANCE/DTAC/DPIA%20030124.docx" TargetMode="External"/><Relationship Id="rId46" Type="http://schemas.openxmlformats.org/officeDocument/2006/relationships/hyperlink" Target="https://www.ncsc.gov.uk/section/information-for/small-medium-sized-organisations" TargetMode="External"/><Relationship Id="rId59" Type="http://schemas.openxmlformats.org/officeDocument/2006/relationships/hyperlink" Target="https://www.iso.org/standard/46493.html" TargetMode="External"/><Relationship Id="rId67" Type="http://schemas.openxmlformats.org/officeDocument/2006/relationships/hyperlink" Target="https://www.gov.uk/service-manual/helping-people-to-use-your-service/understanding-wcag" TargetMode="External"/><Relationship Id="rId20" Type="http://schemas.openxmlformats.org/officeDocument/2006/relationships/hyperlink" Target="https://intelligentoh.sharepoint.com/sites/LucyTracey/Shared%20Documents/COMPLIANCE/DTAC/DPIA%20030124.docx" TargetMode="External"/><Relationship Id="rId41" Type="http://schemas.openxmlformats.org/officeDocument/2006/relationships/hyperlink" Target="https://ico.org.uk/media/for-organisations/documents/2553993/dpia-template.docx" TargetMode="External"/><Relationship Id="rId54" Type="http://schemas.openxmlformats.org/officeDocument/2006/relationships/hyperlink" Target="https://developer.api.nhs.uk/" TargetMode="External"/><Relationship Id="rId62" Type="http://schemas.openxmlformats.org/officeDocument/2006/relationships/hyperlink" Target="https://service-manual.nhs.uk/service-standard/2-and-3-work-towards-solving-a-whole-problem-and-provide-a-joined-up-experience" TargetMode="External"/><Relationship Id="rId70" Type="http://schemas.openxmlformats.org/officeDocument/2006/relationships/hyperlink" Target="https://service-manual.nhs.uk/service-standard/10-define-what-success-looks-like-and-be-open-about-how-your-service-is-performin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8" Type="http://schemas.openxmlformats.org/officeDocument/2006/relationships/hyperlink" Target="https://digital.nhs.uk/services/clinical-safety/documentation" TargetMode="External"/><Relationship Id="rId36" Type="http://schemas.openxmlformats.org/officeDocument/2006/relationships/hyperlink" Target="https://digital.nhs.uk/data-and-information/looking-after-information/data-security-and-information-governance/data-security-and-protection-toolkit" TargetMode="External"/><Relationship Id="rId49" Type="http://schemas.openxmlformats.org/officeDocument/2006/relationships/hyperlink" Target="https://owasp.org/www-project-top-ten/" TargetMode="External"/><Relationship Id="rId57" Type="http://schemas.openxmlformats.org/officeDocument/2006/relationships/hyperlink" Target="https://digital.nhs.uk/services/nhs-login/nhs-login-for-partners-and-developers/nhs-login-integrated-partners-and-services" TargetMode="External"/><Relationship Id="rId10" Type="http://schemas.openxmlformats.org/officeDocument/2006/relationships/image" Target="media/image1.png"/><Relationship Id="rId31" Type="http://schemas.openxmlformats.org/officeDocument/2006/relationships/hyperlink" Target="https://ico.org.uk/for-organisations/data-protection-fee/self-assessment/" TargetMode="External"/><Relationship Id="rId44" Type="http://schemas.openxmlformats.org/officeDocument/2006/relationships/hyperlink" Target="https://intelligentoh.sharepoint.com/sites/LucyTracey/Shared%20Documents/COMPLIANCE/Cyber%20Essentials%20Plus/BA%20CE-plus%20Certificate%20e8c4eeae-46de-4769-baaa3-77d778a9c9da%2020241004.jpeg" TargetMode="External"/><Relationship Id="rId52" Type="http://schemas.openxmlformats.org/officeDocument/2006/relationships/hyperlink" Target="https://www.ncsc.gov.uk/guidance/multi-factor-authentication-online-services" TargetMode="External"/><Relationship Id="rId60" Type="http://schemas.openxmlformats.org/officeDocument/2006/relationships/hyperlink" Target="https://service-manual.nhs.uk/service-standard" TargetMode="External"/><Relationship Id="rId65" Type="http://schemas.openxmlformats.org/officeDocument/2006/relationships/hyperlink" Target="https://service-manual.nhs.uk/service-standard/5-make-sure-everyone-can-use-the-service" TargetMode="External"/><Relationship Id="rId73" Type="http://schemas.openxmlformats.org/officeDocument/2006/relationships/hyperlink" Target="https://service-manual.nhs.uk/service-standard/13-use-and-contribute-to-open-standards-common-components-and-pattern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intelligentoh.sharepoint.com/sites/LucyTracey/Shared%20Documents/COMPLIANCE/DTAC/Customer%20journey%20(after%20sales%20process%20complete).docx" TargetMode="External"/><Relationship Id="rId39" Type="http://schemas.openxmlformats.org/officeDocument/2006/relationships/hyperlink" Target="https://ico.org.uk/for-organisations/guide-to-data-protection/guide-to-the-general-data-protection-regulation-gdpr/accountability-and-governance/data-protection-impact-assessments/" TargetMode="External"/><Relationship Id="rId34" Type="http://schemas.openxmlformats.org/officeDocument/2006/relationships/hyperlink" Target="https://digital.nhs.uk/services/clinical-safety/documentation" TargetMode="External"/><Relationship Id="rId50" Type="http://schemas.openxmlformats.org/officeDocument/2006/relationships/hyperlink" Target="https://www.first.org/cvss/" TargetMode="External"/><Relationship Id="rId55" Type="http://schemas.openxmlformats.org/officeDocument/2006/relationships/hyperlink" Target="https://www.gov.uk/government/collections/api-design-guidance"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service-manual.nhs.uk/service-standard/11-choose-the-right-tools-and-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49d30-e2c0-4545-8966-411fd05ca2b9" xsi:nil="true"/>
    <lcf76f155ced4ddcb4097134ff3c332f xmlns="b5bdfdf3-3d32-4c45-adda-d6c95feb4456">
      <Terms xmlns="http://schemas.microsoft.com/office/infopath/2007/PartnerControls"/>
    </lcf76f155ced4ddcb4097134ff3c332f>
    <picture xmlns="b5bdfdf3-3d32-4c45-adda-d6c95feb44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4C4A72FE85B4EA70A782624C8A50A" ma:contentTypeVersion="16" ma:contentTypeDescription="Create a new document." ma:contentTypeScope="" ma:versionID="970025d87fabde5875e562348b9386e3">
  <xsd:schema xmlns:xsd="http://www.w3.org/2001/XMLSchema" xmlns:xs="http://www.w3.org/2001/XMLSchema" xmlns:p="http://schemas.microsoft.com/office/2006/metadata/properties" xmlns:ns2="b5bdfdf3-3d32-4c45-adda-d6c95feb4456" xmlns:ns3="c3a49d30-e2c0-4545-8966-411fd05ca2b9" targetNamespace="http://schemas.microsoft.com/office/2006/metadata/properties" ma:root="true" ma:fieldsID="374ca4d20aeeec9bb1a655dafda2125a" ns2:_="" ns3:_="">
    <xsd:import namespace="b5bdfdf3-3d32-4c45-adda-d6c95feb4456"/>
    <xsd:import namespace="c3a49d30-e2c0-4545-8966-411fd05ca2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fdf3-3d32-4c45-adda-d6c95feb4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9af799-87b3-4080-b2dc-f6e92d672f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picture" ma:index="23" nillable="true" ma:displayName="picture" ma:description="picture file" ma:format="Thumbnail" ma:internalName="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49d30-e2c0-4545-8966-411fd05ca2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b52cb5-26ba-4fa6-aa75-2d50eb499673}" ma:internalName="TaxCatchAll" ma:showField="CatchAllData" ma:web="c3a49d30-e2c0-4545-8966-411fd05ca2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B45C9-89CF-4A88-A346-5F32894B2A66}">
  <ds:schemaRefs>
    <ds:schemaRef ds:uri="http://schemas.microsoft.com/office/2006/metadata/properties"/>
    <ds:schemaRef ds:uri="http://schemas.microsoft.com/office/infopath/2007/PartnerControls"/>
    <ds:schemaRef ds:uri="c3a49d30-e2c0-4545-8966-411fd05ca2b9"/>
    <ds:schemaRef ds:uri="b5bdfdf3-3d32-4c45-adda-d6c95feb4456"/>
  </ds:schemaRefs>
</ds:datastoreItem>
</file>

<file path=customXml/itemProps2.xml><?xml version="1.0" encoding="utf-8"?>
<ds:datastoreItem xmlns:ds="http://schemas.openxmlformats.org/officeDocument/2006/customXml" ds:itemID="{2E93B6E1-C473-40A1-A2DF-4BA6808FDD4D}">
  <ds:schemaRefs>
    <ds:schemaRef ds:uri="http://schemas.microsoft.com/sharepoint/v3/contenttype/forms"/>
  </ds:schemaRefs>
</ds:datastoreItem>
</file>

<file path=customXml/itemProps3.xml><?xml version="1.0" encoding="utf-8"?>
<ds:datastoreItem xmlns:ds="http://schemas.openxmlformats.org/officeDocument/2006/customXml" ds:itemID="{133DA569-3CB8-4A14-BAB8-A915E38F1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fdf3-3d32-4c45-adda-d6c95feb4456"/>
    <ds:schemaRef ds:uri="c3a49d30-e2c0-4545-8966-411fd05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7075</Words>
  <Characters>40333</Characters>
  <Application>Microsoft Office Word</Application>
  <DocSecurity>0</DocSecurity>
  <Lines>336</Lines>
  <Paragraphs>94</Paragraphs>
  <ScaleCrop>false</ScaleCrop>
  <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Hannah</dc:creator>
  <cp:lastModifiedBy>Tracey Hudson</cp:lastModifiedBy>
  <cp:revision>43</cp:revision>
  <dcterms:created xsi:type="dcterms:W3CDTF">2026-05-13T09:48:00Z</dcterms:created>
  <dcterms:modified xsi:type="dcterms:W3CDTF">2026-05-13T11:00:00Z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0x010100C424C4A72FE85B4EA70A782624C8A50A</vt:lpwstr>
  </property>
  <property fmtid="{D5CDD505-2E9C-101B-9397-08002B2CF9AE}" pid="3" name="MediaServiceImageTags">
    <vt:lpwstr/>
  </property>
  <property fmtid="{D5CDD505-2E9C-101B-9397-08002B2CF9AE}" pid="4" name="docLang">
    <vt:lpwstr>en</vt:lpwstr>
  </property>
</Properties>
</file>