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5776D" w14:textId="7DF210E7" w:rsidR="004F0CEA" w:rsidRPr="00142CB1" w:rsidRDefault="000B7A4A" w:rsidP="000B7A4A">
      <w:pPr>
        <w:jc w:val="center"/>
        <w:rPr>
          <w:noProof/>
          <w:sz w:val="16"/>
          <w:szCs w:val="16"/>
        </w:rPr>
      </w:pPr>
      <w:r w:rsidRPr="00142CB1">
        <w:rPr>
          <w:noProof/>
          <w:sz w:val="16"/>
          <w:szCs w:val="16"/>
        </w:rPr>
        <w:drawing>
          <wp:inline distT="0" distB="0" distL="0" distR="0" wp14:anchorId="264EF6AD" wp14:editId="13C7C2FF">
            <wp:extent cx="1194179" cy="47840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4333" cy="494489"/>
                    </a:xfrm>
                    <a:prstGeom prst="rect">
                      <a:avLst/>
                    </a:prstGeom>
                    <a:noFill/>
                  </pic:spPr>
                </pic:pic>
              </a:graphicData>
            </a:graphic>
          </wp:inline>
        </w:drawing>
      </w:r>
    </w:p>
    <w:p w14:paraId="72514163" w14:textId="52382810" w:rsidR="000B7A4A" w:rsidRPr="00142CB1" w:rsidRDefault="000B7A4A" w:rsidP="000B7A4A">
      <w:pPr>
        <w:pStyle w:val="NoSpacing"/>
        <w:jc w:val="center"/>
        <w:rPr>
          <w:b/>
          <w:bCs/>
          <w:noProof/>
          <w:sz w:val="16"/>
          <w:szCs w:val="16"/>
        </w:rPr>
      </w:pPr>
      <w:r w:rsidRPr="00142CB1">
        <w:rPr>
          <w:b/>
          <w:bCs/>
          <w:noProof/>
          <w:sz w:val="16"/>
          <w:szCs w:val="16"/>
        </w:rPr>
        <w:t>THANK YOU….</w:t>
      </w:r>
    </w:p>
    <w:p w14:paraId="4F65D13E" w14:textId="60BE0BD0" w:rsidR="000B7A4A" w:rsidRPr="00142CB1" w:rsidRDefault="000B7A4A" w:rsidP="000B7A4A">
      <w:pPr>
        <w:pStyle w:val="NoSpacing"/>
        <w:jc w:val="center"/>
        <w:rPr>
          <w:noProof/>
          <w:sz w:val="16"/>
          <w:szCs w:val="16"/>
        </w:rPr>
      </w:pPr>
      <w:r w:rsidRPr="00142CB1">
        <w:rPr>
          <w:noProof/>
          <w:sz w:val="16"/>
          <w:szCs w:val="16"/>
        </w:rPr>
        <w:t>For choosing a GBC Granite Benchtop</w:t>
      </w:r>
    </w:p>
    <w:p w14:paraId="5140AF4A" w14:textId="7D5CDB4C" w:rsidR="000B7A4A" w:rsidRPr="00142CB1" w:rsidRDefault="000B7A4A" w:rsidP="000B7A4A">
      <w:pPr>
        <w:pStyle w:val="NoSpacing"/>
        <w:rPr>
          <w:sz w:val="16"/>
          <w:szCs w:val="16"/>
        </w:rPr>
      </w:pPr>
    </w:p>
    <w:p w14:paraId="6E55F38F" w14:textId="557CFBDD" w:rsidR="000B7A4A" w:rsidRPr="00142CB1" w:rsidRDefault="000B7A4A" w:rsidP="000B7A4A">
      <w:pPr>
        <w:pStyle w:val="NoSpacing"/>
        <w:rPr>
          <w:sz w:val="16"/>
          <w:szCs w:val="16"/>
        </w:rPr>
      </w:pPr>
      <w:r w:rsidRPr="00142CB1">
        <w:rPr>
          <w:sz w:val="16"/>
          <w:szCs w:val="16"/>
        </w:rPr>
        <w:t xml:space="preserve">With product care and </w:t>
      </w:r>
      <w:proofErr w:type="gramStart"/>
      <w:r w:rsidRPr="00142CB1">
        <w:rPr>
          <w:sz w:val="16"/>
          <w:szCs w:val="16"/>
        </w:rPr>
        <w:t>maintenance</w:t>
      </w:r>
      <w:proofErr w:type="gramEnd"/>
      <w:r w:rsidRPr="00142CB1">
        <w:rPr>
          <w:sz w:val="16"/>
          <w:szCs w:val="16"/>
        </w:rPr>
        <w:t xml:space="preserve"> it will look as good in ten years as the day it was installed!  We are sure it will give you years of enjoyment as well as adding value to your home.</w:t>
      </w:r>
    </w:p>
    <w:p w14:paraId="36D7410D" w14:textId="7AE75B8C" w:rsidR="000B7A4A" w:rsidRPr="00142CB1" w:rsidRDefault="000B7A4A" w:rsidP="000B7A4A">
      <w:pPr>
        <w:pStyle w:val="NoSpacing"/>
        <w:rPr>
          <w:sz w:val="16"/>
          <w:szCs w:val="16"/>
        </w:rPr>
      </w:pPr>
    </w:p>
    <w:p w14:paraId="18B0032C" w14:textId="4CA181F5" w:rsidR="000B7A4A" w:rsidRPr="009B6F33" w:rsidRDefault="00A31ED6" w:rsidP="000B7A4A">
      <w:pPr>
        <w:pStyle w:val="NoSpacing"/>
        <w:rPr>
          <w:sz w:val="16"/>
          <w:szCs w:val="16"/>
          <w:u w:val="single"/>
        </w:rPr>
      </w:pPr>
      <w:r w:rsidRPr="009B6F33">
        <w:rPr>
          <w:sz w:val="16"/>
          <w:szCs w:val="16"/>
          <w:u w:val="single"/>
        </w:rPr>
        <w:t>BASIC CARE</w:t>
      </w:r>
    </w:p>
    <w:p w14:paraId="6B037DAB" w14:textId="74216AE5" w:rsidR="00A31ED6" w:rsidRPr="00142CB1" w:rsidRDefault="00A31ED6" w:rsidP="000B7A4A">
      <w:pPr>
        <w:pStyle w:val="NoSpacing"/>
        <w:rPr>
          <w:sz w:val="16"/>
          <w:szCs w:val="16"/>
        </w:rPr>
      </w:pPr>
      <w:r w:rsidRPr="00142CB1">
        <w:rPr>
          <w:sz w:val="16"/>
          <w:szCs w:val="16"/>
        </w:rPr>
        <w:t>Marble, Granite, Limestone &amp; Travertine</w:t>
      </w:r>
      <w:r w:rsidR="00402933" w:rsidRPr="00142CB1">
        <w:rPr>
          <w:sz w:val="16"/>
          <w:szCs w:val="16"/>
        </w:rPr>
        <w:t xml:space="preserve"> should be washed with a clean, soft cloth and fresh warm water.  Then as an additional safeguard, wash your natural stone surfaces periodically with warm water and a mild neutral detergent.  This should remove any residue which may have become ingrained.</w:t>
      </w:r>
    </w:p>
    <w:p w14:paraId="410EBB58" w14:textId="6D35E506" w:rsidR="00402933" w:rsidRPr="00142CB1" w:rsidRDefault="00402933" w:rsidP="000B7A4A">
      <w:pPr>
        <w:pStyle w:val="NoSpacing"/>
        <w:rPr>
          <w:sz w:val="16"/>
          <w:szCs w:val="16"/>
        </w:rPr>
      </w:pPr>
    </w:p>
    <w:p w14:paraId="47A01103" w14:textId="64521001" w:rsidR="00402933" w:rsidRPr="00142CB1" w:rsidRDefault="00402933" w:rsidP="00402933">
      <w:pPr>
        <w:pStyle w:val="NoSpacing"/>
        <w:numPr>
          <w:ilvl w:val="0"/>
          <w:numId w:val="1"/>
        </w:numPr>
        <w:rPr>
          <w:sz w:val="16"/>
          <w:szCs w:val="16"/>
        </w:rPr>
      </w:pPr>
      <w:r w:rsidRPr="00142CB1">
        <w:rPr>
          <w:sz w:val="16"/>
          <w:szCs w:val="16"/>
        </w:rPr>
        <w:t xml:space="preserve">GBC have included a spray bottle of </w:t>
      </w:r>
      <w:r w:rsidRPr="00240879">
        <w:rPr>
          <w:b/>
          <w:bCs/>
          <w:sz w:val="16"/>
          <w:szCs w:val="16"/>
        </w:rPr>
        <w:t>Lithofin MN Easy-Clean</w:t>
      </w:r>
      <w:r w:rsidRPr="00142CB1">
        <w:rPr>
          <w:sz w:val="16"/>
          <w:szCs w:val="16"/>
        </w:rPr>
        <w:t xml:space="preserve"> for regular, everyday cleaning of all natural stone and quartz surfaces such as kitchen work tops, table tops and in sanitary areas.  Specifically formulated for use on marble and limestone.</w:t>
      </w:r>
    </w:p>
    <w:p w14:paraId="3B3CE149" w14:textId="73D11214" w:rsidR="00402933" w:rsidRPr="00142CB1" w:rsidRDefault="00402933" w:rsidP="00402933">
      <w:pPr>
        <w:pStyle w:val="NoSpacing"/>
        <w:numPr>
          <w:ilvl w:val="0"/>
          <w:numId w:val="1"/>
        </w:numPr>
        <w:rPr>
          <w:sz w:val="16"/>
          <w:szCs w:val="16"/>
        </w:rPr>
      </w:pPr>
      <w:r w:rsidRPr="00142CB1">
        <w:rPr>
          <w:sz w:val="16"/>
          <w:szCs w:val="16"/>
        </w:rPr>
        <w:t>Do not use sandpaper or cleaners containing grit or abrasives on natural stone surfaces.</w:t>
      </w:r>
    </w:p>
    <w:p w14:paraId="36AF7DA1" w14:textId="11D8351B" w:rsidR="00402933" w:rsidRPr="00142CB1" w:rsidRDefault="00402933" w:rsidP="00402933">
      <w:pPr>
        <w:pStyle w:val="NoSpacing"/>
        <w:numPr>
          <w:ilvl w:val="0"/>
          <w:numId w:val="1"/>
        </w:numPr>
        <w:rPr>
          <w:sz w:val="16"/>
          <w:szCs w:val="16"/>
        </w:rPr>
      </w:pPr>
      <w:r w:rsidRPr="00142CB1">
        <w:rPr>
          <w:sz w:val="16"/>
          <w:szCs w:val="16"/>
        </w:rPr>
        <w:t>Use a coaster under all glasses, particularly those containing alcohol or citrus juices.  Many common foods and drinks contain acids that will etch or dull the stone surface.</w:t>
      </w:r>
    </w:p>
    <w:p w14:paraId="2E79F605" w14:textId="424404E8" w:rsidR="00402933" w:rsidRPr="00142CB1" w:rsidRDefault="00402933" w:rsidP="00402933">
      <w:pPr>
        <w:pStyle w:val="NoSpacing"/>
        <w:numPr>
          <w:ilvl w:val="0"/>
          <w:numId w:val="1"/>
        </w:numPr>
        <w:rPr>
          <w:sz w:val="16"/>
          <w:szCs w:val="16"/>
        </w:rPr>
      </w:pPr>
      <w:r w:rsidRPr="00142CB1">
        <w:rPr>
          <w:sz w:val="16"/>
          <w:szCs w:val="16"/>
        </w:rPr>
        <w:t xml:space="preserve">Do not place hot items directly on the stone surface.  Use trivets or mats under hot dishes and placemats under </w:t>
      </w:r>
      <w:proofErr w:type="spellStart"/>
      <w:r w:rsidRPr="00142CB1">
        <w:rPr>
          <w:sz w:val="16"/>
          <w:szCs w:val="16"/>
        </w:rPr>
        <w:t>china</w:t>
      </w:r>
      <w:proofErr w:type="spellEnd"/>
      <w:r w:rsidRPr="00142CB1">
        <w:rPr>
          <w:sz w:val="16"/>
          <w:szCs w:val="16"/>
        </w:rPr>
        <w:t xml:space="preserve">, ceramics, </w:t>
      </w:r>
      <w:proofErr w:type="gramStart"/>
      <w:r w:rsidRPr="00142CB1">
        <w:rPr>
          <w:sz w:val="16"/>
          <w:szCs w:val="16"/>
        </w:rPr>
        <w:t>silver</w:t>
      </w:r>
      <w:proofErr w:type="gramEnd"/>
      <w:r w:rsidRPr="00142CB1">
        <w:rPr>
          <w:sz w:val="16"/>
          <w:szCs w:val="16"/>
        </w:rPr>
        <w:t xml:space="preserve"> or other objects that can scratch the surface.</w:t>
      </w:r>
    </w:p>
    <w:p w14:paraId="467D0635" w14:textId="6236E121" w:rsidR="00402933" w:rsidRPr="00142CB1" w:rsidRDefault="00402933" w:rsidP="00402933">
      <w:pPr>
        <w:pStyle w:val="NoSpacing"/>
        <w:numPr>
          <w:ilvl w:val="0"/>
          <w:numId w:val="1"/>
        </w:numPr>
        <w:rPr>
          <w:sz w:val="16"/>
          <w:szCs w:val="16"/>
        </w:rPr>
      </w:pPr>
      <w:r w:rsidRPr="00142CB1">
        <w:rPr>
          <w:sz w:val="16"/>
          <w:szCs w:val="16"/>
        </w:rPr>
        <w:t>All natural stone should be sealed to protect the finish.  Please consult a qualified applicator for advice on the correct sealer to use on your stone.</w:t>
      </w:r>
    </w:p>
    <w:p w14:paraId="4F9C0F31" w14:textId="57CD76B2" w:rsidR="00402933" w:rsidRPr="00142CB1" w:rsidRDefault="00402933" w:rsidP="00402933">
      <w:pPr>
        <w:pStyle w:val="NoSpacing"/>
        <w:numPr>
          <w:ilvl w:val="0"/>
          <w:numId w:val="1"/>
        </w:numPr>
        <w:rPr>
          <w:sz w:val="16"/>
          <w:szCs w:val="16"/>
        </w:rPr>
      </w:pPr>
      <w:r w:rsidRPr="00142CB1">
        <w:rPr>
          <w:sz w:val="16"/>
          <w:szCs w:val="16"/>
        </w:rPr>
        <w:t>Avoid standing on your bench top especially around weak points such as sink and hob areas.</w:t>
      </w:r>
    </w:p>
    <w:p w14:paraId="6E206E38" w14:textId="6D315F57" w:rsidR="00402933" w:rsidRPr="00142CB1" w:rsidRDefault="00402933" w:rsidP="00402933">
      <w:pPr>
        <w:pStyle w:val="NoSpacing"/>
        <w:rPr>
          <w:sz w:val="16"/>
          <w:szCs w:val="16"/>
        </w:rPr>
      </w:pPr>
    </w:p>
    <w:p w14:paraId="1A237655" w14:textId="2A7B52B6" w:rsidR="00402933" w:rsidRPr="009B6F33" w:rsidRDefault="00402933" w:rsidP="00402933">
      <w:pPr>
        <w:pStyle w:val="NoSpacing"/>
        <w:rPr>
          <w:sz w:val="16"/>
          <w:szCs w:val="16"/>
          <w:u w:val="single"/>
        </w:rPr>
      </w:pPr>
      <w:r w:rsidRPr="009B6F33">
        <w:rPr>
          <w:sz w:val="16"/>
          <w:szCs w:val="16"/>
          <w:u w:val="single"/>
        </w:rPr>
        <w:t>SPILLS</w:t>
      </w:r>
    </w:p>
    <w:p w14:paraId="180D197F" w14:textId="7BABF678" w:rsidR="00402933" w:rsidRPr="00142CB1" w:rsidRDefault="00402933" w:rsidP="00402933">
      <w:pPr>
        <w:pStyle w:val="NoSpacing"/>
        <w:rPr>
          <w:sz w:val="16"/>
          <w:szCs w:val="16"/>
        </w:rPr>
      </w:pPr>
      <w:r w:rsidRPr="00142CB1">
        <w:rPr>
          <w:sz w:val="16"/>
          <w:szCs w:val="16"/>
        </w:rPr>
        <w:t>Blot the spill with a paper towel immediately.  Don’t wipe the area, it will spread the spill.  Flush the area with water and neutral cleaner or stone safe cleaner and rinse several times.  Dry the area thoroughly with a soft cloth.  Repeat as necessary.</w:t>
      </w:r>
    </w:p>
    <w:p w14:paraId="6226E4A7" w14:textId="7CA6736C" w:rsidR="00402933" w:rsidRPr="00142CB1" w:rsidRDefault="00402933" w:rsidP="00402933">
      <w:pPr>
        <w:pStyle w:val="NoSpacing"/>
        <w:rPr>
          <w:sz w:val="16"/>
          <w:szCs w:val="16"/>
        </w:rPr>
      </w:pPr>
    </w:p>
    <w:p w14:paraId="7AE2C6AE" w14:textId="50F79B2B" w:rsidR="00402933" w:rsidRPr="009B6F33" w:rsidRDefault="00402933" w:rsidP="00402933">
      <w:pPr>
        <w:pStyle w:val="NoSpacing"/>
        <w:rPr>
          <w:sz w:val="16"/>
          <w:szCs w:val="16"/>
          <w:u w:val="single"/>
        </w:rPr>
      </w:pPr>
      <w:r w:rsidRPr="009B6F33">
        <w:rPr>
          <w:sz w:val="16"/>
          <w:szCs w:val="16"/>
          <w:u w:val="single"/>
        </w:rPr>
        <w:t>FLOOR SURFACES</w:t>
      </w:r>
    </w:p>
    <w:p w14:paraId="12081A66" w14:textId="16F37FB4" w:rsidR="00402933" w:rsidRPr="00142CB1" w:rsidRDefault="00402933" w:rsidP="00402933">
      <w:pPr>
        <w:pStyle w:val="NoSpacing"/>
        <w:rPr>
          <w:sz w:val="16"/>
          <w:szCs w:val="16"/>
        </w:rPr>
      </w:pPr>
      <w:r w:rsidRPr="00142CB1">
        <w:rPr>
          <w:sz w:val="16"/>
          <w:szCs w:val="16"/>
        </w:rPr>
        <w:t xml:space="preserve">Dust mop interior floors frequently using a clean non-treated dry dust mop.  Sand, dirt &amp; grit do the most damage to natural stone surfaces due to their abrasiveness.  Mats or area rugs inside and outside an entrance will help to minimize the sand, dirt and grit that </w:t>
      </w:r>
      <w:r w:rsidR="00AE2A38" w:rsidRPr="00142CB1">
        <w:rPr>
          <w:sz w:val="16"/>
          <w:szCs w:val="16"/>
        </w:rPr>
        <w:t>will scratch the stone floor.  Be sure that the underside of the mat or rug is a non-slip surface.  Do not use vacuum cleaners that are worn, as the metal and plastic attachments may scratch the surface.</w:t>
      </w:r>
    </w:p>
    <w:p w14:paraId="3696C1EB" w14:textId="7FC159C3" w:rsidR="00AE2A38" w:rsidRDefault="00AE2A38" w:rsidP="00402933">
      <w:pPr>
        <w:pStyle w:val="NoSpacing"/>
        <w:rPr>
          <w:sz w:val="16"/>
          <w:szCs w:val="16"/>
        </w:rPr>
      </w:pPr>
    </w:p>
    <w:p w14:paraId="2A2E202D" w14:textId="53836788" w:rsidR="00B961AB" w:rsidRPr="009B6F33" w:rsidRDefault="00B961AB" w:rsidP="00B961AB">
      <w:pPr>
        <w:pStyle w:val="NoSpacing"/>
        <w:rPr>
          <w:sz w:val="16"/>
          <w:szCs w:val="16"/>
          <w:u w:val="single"/>
        </w:rPr>
      </w:pPr>
      <w:r w:rsidRPr="009B6F33">
        <w:rPr>
          <w:sz w:val="16"/>
          <w:szCs w:val="16"/>
          <w:u w:val="single"/>
        </w:rPr>
        <w:t>OTHER SURFACES</w:t>
      </w:r>
    </w:p>
    <w:p w14:paraId="4695224F" w14:textId="77777777" w:rsidR="00B961AB" w:rsidRPr="00142CB1" w:rsidRDefault="00B961AB" w:rsidP="00B961AB">
      <w:pPr>
        <w:pStyle w:val="NoSpacing"/>
        <w:rPr>
          <w:sz w:val="16"/>
          <w:szCs w:val="16"/>
        </w:rPr>
      </w:pPr>
      <w:r w:rsidRPr="00142CB1">
        <w:rPr>
          <w:sz w:val="16"/>
          <w:szCs w:val="16"/>
        </w:rPr>
        <w:t>Clean the stone surface with a neutral cleaner, (Lithofin MN Easy Clean available from GBC).  Use a clean rag mop on floors and a soft cloth for other surfaces for best results.</w:t>
      </w:r>
    </w:p>
    <w:p w14:paraId="625200DF" w14:textId="77777777" w:rsidR="00B961AB" w:rsidRPr="00142CB1" w:rsidRDefault="00B961AB" w:rsidP="00B961AB">
      <w:pPr>
        <w:pStyle w:val="NoSpacing"/>
        <w:rPr>
          <w:sz w:val="16"/>
          <w:szCs w:val="16"/>
        </w:rPr>
      </w:pPr>
    </w:p>
    <w:p w14:paraId="7EF8527C" w14:textId="6627A26A" w:rsidR="00B961AB" w:rsidRDefault="00B961AB" w:rsidP="00B961AB">
      <w:pPr>
        <w:pStyle w:val="NoSpacing"/>
        <w:numPr>
          <w:ilvl w:val="0"/>
          <w:numId w:val="2"/>
        </w:numPr>
        <w:rPr>
          <w:sz w:val="16"/>
          <w:szCs w:val="16"/>
        </w:rPr>
      </w:pPr>
      <w:r w:rsidRPr="00142CB1">
        <w:rPr>
          <w:sz w:val="16"/>
          <w:szCs w:val="16"/>
        </w:rPr>
        <w:t xml:space="preserve">Do not use products that contain lemon, </w:t>
      </w:r>
      <w:proofErr w:type="gramStart"/>
      <w:r w:rsidRPr="00142CB1">
        <w:rPr>
          <w:sz w:val="16"/>
          <w:szCs w:val="16"/>
        </w:rPr>
        <w:t>vinegar</w:t>
      </w:r>
      <w:proofErr w:type="gramEnd"/>
      <w:r w:rsidRPr="00142CB1">
        <w:rPr>
          <w:sz w:val="16"/>
          <w:szCs w:val="16"/>
        </w:rPr>
        <w:t xml:space="preserve"> or other acids on natural stone surfaces.  Rinse the surface thoroughly after washing with the soap solution and dry with a soft cloth.  Change the rinse water frequently.</w:t>
      </w:r>
    </w:p>
    <w:p w14:paraId="17815955" w14:textId="77777777" w:rsidR="00B961AB" w:rsidRPr="00142CB1" w:rsidRDefault="00B961AB" w:rsidP="00B961AB">
      <w:pPr>
        <w:pStyle w:val="NoSpacing"/>
        <w:numPr>
          <w:ilvl w:val="0"/>
          <w:numId w:val="2"/>
        </w:numPr>
        <w:rPr>
          <w:sz w:val="16"/>
          <w:szCs w:val="16"/>
        </w:rPr>
      </w:pPr>
      <w:r>
        <w:rPr>
          <w:sz w:val="16"/>
          <w:szCs w:val="16"/>
        </w:rPr>
        <w:t>Do not use scouring powders or creams; these products contain abrasives that may scratch the surface</w:t>
      </w:r>
    </w:p>
    <w:p w14:paraId="40C52F41" w14:textId="7F5F9CF1" w:rsidR="002B158C" w:rsidRPr="009B6F33" w:rsidRDefault="002B158C" w:rsidP="002B158C">
      <w:pPr>
        <w:pStyle w:val="NoSpacing"/>
        <w:rPr>
          <w:sz w:val="16"/>
          <w:szCs w:val="16"/>
          <w:u w:val="single"/>
        </w:rPr>
      </w:pPr>
      <w:r w:rsidRPr="009B6F33">
        <w:rPr>
          <w:sz w:val="16"/>
          <w:szCs w:val="16"/>
          <w:u w:val="single"/>
        </w:rPr>
        <w:t>VANITY TOP SURFACES</w:t>
      </w:r>
    </w:p>
    <w:p w14:paraId="1AE6644C" w14:textId="6EE76F24" w:rsidR="002B158C" w:rsidRPr="00142CB1" w:rsidRDefault="002B158C" w:rsidP="002B158C">
      <w:pPr>
        <w:pStyle w:val="NoSpacing"/>
        <w:rPr>
          <w:sz w:val="16"/>
          <w:szCs w:val="16"/>
        </w:rPr>
      </w:pPr>
      <w:r w:rsidRPr="00142CB1">
        <w:rPr>
          <w:sz w:val="16"/>
          <w:szCs w:val="16"/>
        </w:rPr>
        <w:t>Vanity tops may need to have a penetrating sealer applied.  Check with your installer for recommendations.  A good quality marble wa</w:t>
      </w:r>
      <w:r w:rsidR="003B27A7">
        <w:rPr>
          <w:sz w:val="16"/>
          <w:szCs w:val="16"/>
        </w:rPr>
        <w:t>x</w:t>
      </w:r>
      <w:r w:rsidRPr="00142CB1">
        <w:rPr>
          <w:sz w:val="16"/>
          <w:szCs w:val="16"/>
        </w:rPr>
        <w:t xml:space="preserve"> can be applied to minimize water spotting.</w:t>
      </w:r>
    </w:p>
    <w:p w14:paraId="2B98D242" w14:textId="20C6E893" w:rsidR="002B158C" w:rsidRPr="00142CB1" w:rsidRDefault="002B158C" w:rsidP="002B158C">
      <w:pPr>
        <w:pStyle w:val="NoSpacing"/>
        <w:rPr>
          <w:sz w:val="16"/>
          <w:szCs w:val="16"/>
        </w:rPr>
      </w:pPr>
    </w:p>
    <w:p w14:paraId="09D50488" w14:textId="2510B15D" w:rsidR="002B158C" w:rsidRPr="00142CB1" w:rsidRDefault="002B158C" w:rsidP="002B158C">
      <w:pPr>
        <w:pStyle w:val="NoSpacing"/>
        <w:rPr>
          <w:sz w:val="16"/>
          <w:szCs w:val="16"/>
        </w:rPr>
      </w:pPr>
      <w:r w:rsidRPr="00142CB1">
        <w:rPr>
          <w:sz w:val="16"/>
          <w:szCs w:val="16"/>
        </w:rPr>
        <w:t>Clean your vanity regularly with a neutral cleaner / stone safe cleaner.  Dilute product 1:1 with tap water and follow the manufacturer’s instructions.</w:t>
      </w:r>
    </w:p>
    <w:p w14:paraId="0C710ADD" w14:textId="4D4AB22E" w:rsidR="002B158C" w:rsidRPr="00142CB1" w:rsidRDefault="002B158C" w:rsidP="002B158C">
      <w:pPr>
        <w:pStyle w:val="NoSpacing"/>
        <w:rPr>
          <w:sz w:val="16"/>
          <w:szCs w:val="16"/>
        </w:rPr>
      </w:pPr>
    </w:p>
    <w:p w14:paraId="78847FA9" w14:textId="2BCA7DA0" w:rsidR="002B158C" w:rsidRPr="009B6F33" w:rsidRDefault="002B158C" w:rsidP="002B158C">
      <w:pPr>
        <w:pStyle w:val="NoSpacing"/>
        <w:rPr>
          <w:sz w:val="16"/>
          <w:szCs w:val="16"/>
          <w:u w:val="single"/>
        </w:rPr>
      </w:pPr>
      <w:r w:rsidRPr="009B6F33">
        <w:rPr>
          <w:sz w:val="16"/>
          <w:szCs w:val="16"/>
          <w:u w:val="single"/>
        </w:rPr>
        <w:t>FOOD PREPARATIONS AREAS</w:t>
      </w:r>
    </w:p>
    <w:p w14:paraId="48F84EBB" w14:textId="1676D14B" w:rsidR="003A44F7" w:rsidRDefault="00344D5D" w:rsidP="002B158C">
      <w:pPr>
        <w:pStyle w:val="NoSpacing"/>
        <w:rPr>
          <w:sz w:val="16"/>
          <w:szCs w:val="16"/>
        </w:rPr>
      </w:pPr>
      <w:r>
        <w:rPr>
          <w:noProof/>
          <w:sz w:val="16"/>
          <w:szCs w:val="16"/>
        </w:rPr>
        <w:drawing>
          <wp:anchor distT="0" distB="0" distL="114300" distR="114300" simplePos="0" relativeHeight="251658240" behindDoc="0" locked="0" layoutInCell="1" allowOverlap="1" wp14:anchorId="35EEE727" wp14:editId="50B062A2">
            <wp:simplePos x="0" y="0"/>
            <wp:positionH relativeFrom="column">
              <wp:posOffset>8253592</wp:posOffset>
            </wp:positionH>
            <wp:positionV relativeFrom="paragraph">
              <wp:posOffset>-169407</wp:posOffset>
            </wp:positionV>
            <wp:extent cx="1581150" cy="1712595"/>
            <wp:effectExtent l="0" t="0" r="0" b="1905"/>
            <wp:wrapThrough wrapText="bothSides">
              <wp:wrapPolygon edited="0">
                <wp:start x="0" y="0"/>
                <wp:lineTo x="0" y="21384"/>
                <wp:lineTo x="21340" y="21384"/>
                <wp:lineTo x="21340" y="0"/>
                <wp:lineTo x="0" y="0"/>
              </wp:wrapPolygon>
            </wp:wrapThrough>
            <wp:docPr id="6" name="Picture 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imelin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1150" cy="1712595"/>
                    </a:xfrm>
                    <a:prstGeom prst="rect">
                      <a:avLst/>
                    </a:prstGeom>
                    <a:noFill/>
                  </pic:spPr>
                </pic:pic>
              </a:graphicData>
            </a:graphic>
            <wp14:sizeRelH relativeFrom="page">
              <wp14:pctWidth>0</wp14:pctWidth>
            </wp14:sizeRelH>
            <wp14:sizeRelV relativeFrom="page">
              <wp14:pctHeight>0</wp14:pctHeight>
            </wp14:sizeRelV>
          </wp:anchor>
        </w:drawing>
      </w:r>
    </w:p>
    <w:p w14:paraId="00DF240F" w14:textId="05933713" w:rsidR="002B158C" w:rsidRPr="00142CB1" w:rsidRDefault="00861148" w:rsidP="002B158C">
      <w:pPr>
        <w:pStyle w:val="NoSpacing"/>
        <w:rPr>
          <w:sz w:val="16"/>
          <w:szCs w:val="16"/>
        </w:rPr>
      </w:pPr>
      <w:r w:rsidRPr="00142CB1">
        <w:rPr>
          <w:sz w:val="16"/>
          <w:szCs w:val="16"/>
        </w:rPr>
        <w:t>In food preparation areas, the stone may need to have penetrating sealer applied.  Sealing does not make the stone stain proof; rather it makes the stone more stain resistant.  If a sealer is applied, be sure it is non-toxic and safe for use on food preparation surfaces.</w:t>
      </w:r>
    </w:p>
    <w:p w14:paraId="07A790F9" w14:textId="42714A44" w:rsidR="00861148" w:rsidRPr="00142CB1" w:rsidRDefault="00861148" w:rsidP="002B158C">
      <w:pPr>
        <w:pStyle w:val="NoSpacing"/>
        <w:rPr>
          <w:sz w:val="16"/>
          <w:szCs w:val="16"/>
        </w:rPr>
      </w:pPr>
    </w:p>
    <w:p w14:paraId="0F3AFA2F" w14:textId="25AB2A90" w:rsidR="00861148" w:rsidRPr="00142CB1" w:rsidRDefault="00861148" w:rsidP="002B158C">
      <w:pPr>
        <w:pStyle w:val="NoSpacing"/>
        <w:rPr>
          <w:sz w:val="16"/>
          <w:szCs w:val="16"/>
        </w:rPr>
      </w:pPr>
      <w:r w:rsidRPr="00142CB1">
        <w:rPr>
          <w:sz w:val="16"/>
          <w:szCs w:val="16"/>
        </w:rPr>
        <w:t>Consult with your supplier to specify the type of sealer and frequency of use recommended.</w:t>
      </w:r>
    </w:p>
    <w:p w14:paraId="328CA00B" w14:textId="57E495A5" w:rsidR="00861148" w:rsidRPr="00142CB1" w:rsidRDefault="00861148" w:rsidP="002B158C">
      <w:pPr>
        <w:pStyle w:val="NoSpacing"/>
        <w:rPr>
          <w:sz w:val="16"/>
          <w:szCs w:val="16"/>
        </w:rPr>
      </w:pPr>
    </w:p>
    <w:p w14:paraId="774DB800" w14:textId="3BAA78EC" w:rsidR="00861148" w:rsidRPr="00142CB1" w:rsidRDefault="00861148" w:rsidP="002B158C">
      <w:pPr>
        <w:pStyle w:val="NoSpacing"/>
        <w:rPr>
          <w:sz w:val="16"/>
          <w:szCs w:val="16"/>
        </w:rPr>
      </w:pPr>
      <w:r w:rsidRPr="00142CB1">
        <w:rPr>
          <w:sz w:val="16"/>
          <w:szCs w:val="16"/>
        </w:rPr>
        <w:t>Prolonged exposure to oils or acids may compromise the sealers.</w:t>
      </w:r>
    </w:p>
    <w:p w14:paraId="15EDC217" w14:textId="5D3BA35A" w:rsidR="00861148" w:rsidRPr="00142CB1" w:rsidRDefault="00861148" w:rsidP="002B158C">
      <w:pPr>
        <w:pStyle w:val="NoSpacing"/>
        <w:rPr>
          <w:sz w:val="16"/>
          <w:szCs w:val="16"/>
        </w:rPr>
      </w:pPr>
    </w:p>
    <w:p w14:paraId="53F699F9" w14:textId="1FFDE054" w:rsidR="00861148" w:rsidRPr="00142CB1" w:rsidRDefault="00861148" w:rsidP="002B158C">
      <w:pPr>
        <w:pStyle w:val="NoSpacing"/>
        <w:rPr>
          <w:sz w:val="16"/>
          <w:szCs w:val="16"/>
        </w:rPr>
      </w:pPr>
      <w:r w:rsidRPr="00142CB1">
        <w:rPr>
          <w:sz w:val="16"/>
          <w:szCs w:val="16"/>
        </w:rPr>
        <w:t xml:space="preserve">Kitchen bench tops should be cleaned regularly with Easy-Clean.  A few squirts of this product will help remove grease, oil and general dirt from the countertop.  We recommend cleaning the surface immediately after cooking </w:t>
      </w:r>
      <w:proofErr w:type="gramStart"/>
      <w:r w:rsidRPr="00142CB1">
        <w:rPr>
          <w:sz w:val="16"/>
          <w:szCs w:val="16"/>
        </w:rPr>
        <w:t>in order to</w:t>
      </w:r>
      <w:proofErr w:type="gramEnd"/>
      <w:r w:rsidRPr="00142CB1">
        <w:rPr>
          <w:sz w:val="16"/>
          <w:szCs w:val="16"/>
        </w:rPr>
        <w:t xml:space="preserve"> minimize the time food remains on the stone.</w:t>
      </w:r>
    </w:p>
    <w:p w14:paraId="6993B98E" w14:textId="63427418" w:rsidR="004619D8" w:rsidRPr="00142CB1" w:rsidRDefault="004619D8" w:rsidP="002B158C">
      <w:pPr>
        <w:pStyle w:val="NoSpacing"/>
        <w:rPr>
          <w:sz w:val="16"/>
          <w:szCs w:val="16"/>
        </w:rPr>
      </w:pPr>
    </w:p>
    <w:p w14:paraId="4C70841A" w14:textId="77777777" w:rsidR="00344D5D" w:rsidRDefault="00344D5D">
      <w:pPr>
        <w:rPr>
          <w:sz w:val="16"/>
          <w:szCs w:val="16"/>
          <w:u w:val="single"/>
        </w:rPr>
      </w:pPr>
      <w:r>
        <w:rPr>
          <w:sz w:val="16"/>
          <w:szCs w:val="16"/>
          <w:u w:val="single"/>
        </w:rPr>
        <w:br w:type="page"/>
      </w:r>
    </w:p>
    <w:p w14:paraId="076CB20F" w14:textId="6747E6DC" w:rsidR="004619D8" w:rsidRPr="00DF1AE5" w:rsidRDefault="004619D8" w:rsidP="002B158C">
      <w:pPr>
        <w:pStyle w:val="NoSpacing"/>
        <w:rPr>
          <w:sz w:val="16"/>
          <w:szCs w:val="16"/>
          <w:u w:val="single"/>
        </w:rPr>
      </w:pPr>
      <w:r w:rsidRPr="00DF1AE5">
        <w:rPr>
          <w:sz w:val="16"/>
          <w:szCs w:val="16"/>
          <w:u w:val="single"/>
        </w:rPr>
        <w:lastRenderedPageBreak/>
        <w:t>DO &amp; DON’TS</w:t>
      </w:r>
    </w:p>
    <w:p w14:paraId="2776ACCE" w14:textId="0ED0282A" w:rsidR="004619D8" w:rsidRPr="00142CB1" w:rsidRDefault="004619D8" w:rsidP="002B158C">
      <w:pPr>
        <w:pStyle w:val="NoSpacing"/>
        <w:rPr>
          <w:sz w:val="16"/>
          <w:szCs w:val="16"/>
        </w:rPr>
      </w:pPr>
    </w:p>
    <w:p w14:paraId="62A1981D" w14:textId="2DDB9559" w:rsidR="004619D8" w:rsidRPr="00142CB1" w:rsidRDefault="004619D8" w:rsidP="004619D8">
      <w:pPr>
        <w:pStyle w:val="NoSpacing"/>
        <w:numPr>
          <w:ilvl w:val="0"/>
          <w:numId w:val="3"/>
        </w:numPr>
        <w:rPr>
          <w:sz w:val="16"/>
          <w:szCs w:val="16"/>
        </w:rPr>
      </w:pPr>
      <w:r w:rsidRPr="00142CB1">
        <w:rPr>
          <w:sz w:val="16"/>
          <w:szCs w:val="16"/>
        </w:rPr>
        <w:t>Do dust mop floor fre</w:t>
      </w:r>
      <w:r w:rsidR="0063332F" w:rsidRPr="00142CB1">
        <w:rPr>
          <w:sz w:val="16"/>
          <w:szCs w:val="16"/>
        </w:rPr>
        <w:t>quently</w:t>
      </w:r>
    </w:p>
    <w:p w14:paraId="5BFD54B1" w14:textId="435EA552" w:rsidR="0063332F" w:rsidRPr="00142CB1" w:rsidRDefault="0063332F" w:rsidP="004619D8">
      <w:pPr>
        <w:pStyle w:val="NoSpacing"/>
        <w:numPr>
          <w:ilvl w:val="0"/>
          <w:numId w:val="3"/>
        </w:numPr>
        <w:rPr>
          <w:sz w:val="16"/>
          <w:szCs w:val="16"/>
        </w:rPr>
      </w:pPr>
      <w:r w:rsidRPr="00142CB1">
        <w:rPr>
          <w:sz w:val="16"/>
          <w:szCs w:val="16"/>
        </w:rPr>
        <w:t>Do clean surfaces with mild detergent or stone soap</w:t>
      </w:r>
    </w:p>
    <w:p w14:paraId="20F90652" w14:textId="61A3CE44" w:rsidR="0063332F" w:rsidRPr="00142CB1" w:rsidRDefault="0063332F" w:rsidP="004619D8">
      <w:pPr>
        <w:pStyle w:val="NoSpacing"/>
        <w:numPr>
          <w:ilvl w:val="0"/>
          <w:numId w:val="3"/>
        </w:numPr>
        <w:rPr>
          <w:sz w:val="16"/>
          <w:szCs w:val="16"/>
        </w:rPr>
      </w:pPr>
      <w:r w:rsidRPr="00142CB1">
        <w:rPr>
          <w:sz w:val="16"/>
          <w:szCs w:val="16"/>
        </w:rPr>
        <w:t>Do thoroughly rinse and dry the surface after washing</w:t>
      </w:r>
    </w:p>
    <w:p w14:paraId="642CF4FF" w14:textId="7AD4B6F7" w:rsidR="0063332F" w:rsidRPr="00142CB1" w:rsidRDefault="0063332F" w:rsidP="004619D8">
      <w:pPr>
        <w:pStyle w:val="NoSpacing"/>
        <w:numPr>
          <w:ilvl w:val="0"/>
          <w:numId w:val="3"/>
        </w:numPr>
        <w:rPr>
          <w:sz w:val="16"/>
          <w:szCs w:val="16"/>
        </w:rPr>
      </w:pPr>
      <w:r w:rsidRPr="00142CB1">
        <w:rPr>
          <w:sz w:val="16"/>
          <w:szCs w:val="16"/>
        </w:rPr>
        <w:t>Do blot up spills immediately</w:t>
      </w:r>
    </w:p>
    <w:p w14:paraId="4D7C1545" w14:textId="351BB22C" w:rsidR="0063332F" w:rsidRPr="00142CB1" w:rsidRDefault="0063332F" w:rsidP="004619D8">
      <w:pPr>
        <w:pStyle w:val="NoSpacing"/>
        <w:numPr>
          <w:ilvl w:val="0"/>
          <w:numId w:val="3"/>
        </w:numPr>
        <w:rPr>
          <w:sz w:val="16"/>
          <w:szCs w:val="16"/>
        </w:rPr>
      </w:pPr>
      <w:r w:rsidRPr="00142CB1">
        <w:rPr>
          <w:sz w:val="16"/>
          <w:szCs w:val="16"/>
        </w:rPr>
        <w:t xml:space="preserve">Do protect floor surfaces with non-slip mats or area rugs &amp; countertop surfaces with coaster, trivets or </w:t>
      </w:r>
      <w:proofErr w:type="gramStart"/>
      <w:r w:rsidRPr="00142CB1">
        <w:rPr>
          <w:sz w:val="16"/>
          <w:szCs w:val="16"/>
        </w:rPr>
        <w:t>placemats</w:t>
      </w:r>
      <w:proofErr w:type="gramEnd"/>
    </w:p>
    <w:p w14:paraId="028F0892" w14:textId="5A37CF63" w:rsidR="0063332F" w:rsidRPr="00142CB1" w:rsidRDefault="0063332F" w:rsidP="004619D8">
      <w:pPr>
        <w:pStyle w:val="NoSpacing"/>
        <w:numPr>
          <w:ilvl w:val="0"/>
          <w:numId w:val="3"/>
        </w:numPr>
        <w:rPr>
          <w:sz w:val="16"/>
          <w:szCs w:val="16"/>
        </w:rPr>
      </w:pPr>
      <w:r w:rsidRPr="00142CB1">
        <w:rPr>
          <w:sz w:val="16"/>
          <w:szCs w:val="16"/>
        </w:rPr>
        <w:t>Don’t use vinegar, lemon juice or other cleaners containing acids on natural stone surfaces</w:t>
      </w:r>
    </w:p>
    <w:p w14:paraId="2A1BE68D" w14:textId="60F0A3DC" w:rsidR="00DD7204" w:rsidRPr="00142CB1" w:rsidRDefault="00DD7204" w:rsidP="004619D8">
      <w:pPr>
        <w:pStyle w:val="NoSpacing"/>
        <w:numPr>
          <w:ilvl w:val="0"/>
          <w:numId w:val="3"/>
        </w:numPr>
        <w:rPr>
          <w:sz w:val="16"/>
          <w:szCs w:val="16"/>
        </w:rPr>
      </w:pPr>
      <w:r w:rsidRPr="00142CB1">
        <w:rPr>
          <w:sz w:val="16"/>
          <w:szCs w:val="16"/>
        </w:rPr>
        <w:t>Don’t use cleaners that contain acid such as bathroom cleaners, grout cleaners or tub &amp; tile cleaners</w:t>
      </w:r>
    </w:p>
    <w:p w14:paraId="0ACB20D1" w14:textId="4EA171A6" w:rsidR="00DD7204" w:rsidRPr="00142CB1" w:rsidRDefault="00DD7204" w:rsidP="004619D8">
      <w:pPr>
        <w:pStyle w:val="NoSpacing"/>
        <w:numPr>
          <w:ilvl w:val="0"/>
          <w:numId w:val="3"/>
        </w:numPr>
        <w:rPr>
          <w:sz w:val="16"/>
          <w:szCs w:val="16"/>
        </w:rPr>
      </w:pPr>
      <w:r w:rsidRPr="00142CB1">
        <w:rPr>
          <w:sz w:val="16"/>
          <w:szCs w:val="16"/>
        </w:rPr>
        <w:t>Don’t use abrasive cleaners such as dry cleaners or soft cleaners</w:t>
      </w:r>
    </w:p>
    <w:p w14:paraId="2291D130" w14:textId="007C50B0" w:rsidR="00DD7204" w:rsidRDefault="00DD7204" w:rsidP="004619D8">
      <w:pPr>
        <w:pStyle w:val="NoSpacing"/>
        <w:numPr>
          <w:ilvl w:val="0"/>
          <w:numId w:val="3"/>
        </w:numPr>
        <w:rPr>
          <w:sz w:val="16"/>
          <w:szCs w:val="16"/>
        </w:rPr>
      </w:pPr>
      <w:r w:rsidRPr="00142CB1">
        <w:rPr>
          <w:sz w:val="16"/>
          <w:szCs w:val="16"/>
        </w:rPr>
        <w:t>Don’t cut on surfaces always using chopping boards</w:t>
      </w:r>
    </w:p>
    <w:p w14:paraId="3C3027FC" w14:textId="1E7AC34B" w:rsidR="003F3138" w:rsidRDefault="003F3138" w:rsidP="003F3138">
      <w:pPr>
        <w:pStyle w:val="NoSpacing"/>
        <w:rPr>
          <w:sz w:val="16"/>
          <w:szCs w:val="16"/>
        </w:rPr>
      </w:pPr>
    </w:p>
    <w:p w14:paraId="66A2E3E5" w14:textId="120DA541" w:rsidR="003F3138" w:rsidRDefault="003F3138" w:rsidP="003F3138">
      <w:pPr>
        <w:pStyle w:val="NoSpacing"/>
        <w:rPr>
          <w:sz w:val="16"/>
          <w:szCs w:val="16"/>
        </w:rPr>
      </w:pPr>
    </w:p>
    <w:p w14:paraId="30897905" w14:textId="24F47675" w:rsidR="003F3138" w:rsidRDefault="003F3138" w:rsidP="003F3138">
      <w:pPr>
        <w:pStyle w:val="NoSpacing"/>
        <w:rPr>
          <w:sz w:val="16"/>
          <w:szCs w:val="16"/>
        </w:rPr>
      </w:pPr>
    </w:p>
    <w:p w14:paraId="51C8C399" w14:textId="77777777" w:rsidR="00EB2CE1" w:rsidRPr="00EB2CE1" w:rsidRDefault="00EB2CE1" w:rsidP="00EB2CE1">
      <w:pPr>
        <w:pStyle w:val="NoSpacing"/>
        <w:tabs>
          <w:tab w:val="left" w:pos="3150"/>
        </w:tabs>
        <w:ind w:left="2268" w:right="2222"/>
        <w:jc w:val="center"/>
        <w:rPr>
          <w:sz w:val="18"/>
          <w:szCs w:val="18"/>
        </w:rPr>
      </w:pPr>
      <w:r w:rsidRPr="00EB2CE1">
        <w:rPr>
          <w:sz w:val="18"/>
          <w:szCs w:val="18"/>
        </w:rPr>
        <w:t>From the team at GBC South Island Ltd, thanks again for your support.</w:t>
      </w:r>
    </w:p>
    <w:p w14:paraId="1E049582" w14:textId="77777777" w:rsidR="00EB2CE1" w:rsidRPr="00EB2CE1" w:rsidRDefault="00EB2CE1" w:rsidP="00EB2CE1">
      <w:pPr>
        <w:pStyle w:val="NoSpacing"/>
        <w:tabs>
          <w:tab w:val="left" w:pos="3150"/>
        </w:tabs>
        <w:ind w:left="2268" w:right="2222"/>
        <w:jc w:val="center"/>
        <w:rPr>
          <w:sz w:val="18"/>
          <w:szCs w:val="18"/>
        </w:rPr>
      </w:pPr>
      <w:r w:rsidRPr="00EB2CE1">
        <w:rPr>
          <w:sz w:val="18"/>
          <w:szCs w:val="18"/>
        </w:rPr>
        <w:t>May you get as much enjoyment from your new benchtop as we did making it.</w:t>
      </w:r>
    </w:p>
    <w:p w14:paraId="30E8564C" w14:textId="2B50703D" w:rsidR="00EB2CE1" w:rsidRDefault="00EB2CE1" w:rsidP="00EB2CE1">
      <w:pPr>
        <w:pStyle w:val="NoSpacing"/>
        <w:ind w:left="2268" w:right="2222"/>
        <w:jc w:val="center"/>
      </w:pPr>
    </w:p>
    <w:p w14:paraId="5C4372AE" w14:textId="47EE9413" w:rsidR="00EB2CE1" w:rsidRDefault="003F4A58" w:rsidP="00EB2CE1">
      <w:pPr>
        <w:pStyle w:val="NoSpacing"/>
        <w:ind w:left="2268" w:right="2222"/>
        <w:jc w:val="center"/>
      </w:pPr>
      <w:r>
        <w:rPr>
          <w:noProof/>
          <w:sz w:val="24"/>
          <w:szCs w:val="24"/>
        </w:rPr>
        <w:drawing>
          <wp:anchor distT="0" distB="0" distL="114300" distR="114300" simplePos="0" relativeHeight="251661312" behindDoc="0" locked="0" layoutInCell="1" allowOverlap="1" wp14:anchorId="7174AD9E" wp14:editId="65FA6720">
            <wp:simplePos x="0" y="0"/>
            <wp:positionH relativeFrom="column">
              <wp:posOffset>101922</wp:posOffset>
            </wp:positionH>
            <wp:positionV relativeFrom="paragraph">
              <wp:posOffset>56439</wp:posOffset>
            </wp:positionV>
            <wp:extent cx="1964032" cy="1111942"/>
            <wp:effectExtent l="0" t="0" r="0" b="0"/>
            <wp:wrapNone/>
            <wp:docPr id="1" name="Picture 1" descr="A picture containing text, sky, outdoor,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ky, outdoor, 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4032" cy="1111942"/>
                    </a:xfrm>
                    <a:prstGeom prst="rect">
                      <a:avLst/>
                    </a:prstGeom>
                    <a:noFill/>
                  </pic:spPr>
                </pic:pic>
              </a:graphicData>
            </a:graphic>
            <wp14:sizeRelH relativeFrom="margin">
              <wp14:pctWidth>0</wp14:pctWidth>
            </wp14:sizeRelH>
            <wp14:sizeRelV relativeFrom="margin">
              <wp14:pctHeight>0</wp14:pctHeight>
            </wp14:sizeRelV>
          </wp:anchor>
        </w:drawing>
      </w:r>
    </w:p>
    <w:p w14:paraId="22936B95" w14:textId="77777777" w:rsidR="00EB2CE1" w:rsidRDefault="00EB2CE1" w:rsidP="00EB2CE1">
      <w:pPr>
        <w:pStyle w:val="NoSpacing"/>
        <w:ind w:left="2268" w:right="2222"/>
        <w:jc w:val="center"/>
      </w:pPr>
    </w:p>
    <w:p w14:paraId="0C92FBF6" w14:textId="693481EB" w:rsidR="00EB2CE1" w:rsidRPr="00B752D6" w:rsidRDefault="00000000" w:rsidP="00EB2CE1">
      <w:pPr>
        <w:pStyle w:val="NoSpacing"/>
        <w:ind w:left="2268" w:right="2222"/>
        <w:jc w:val="right"/>
        <w:rPr>
          <w:sz w:val="18"/>
          <w:szCs w:val="18"/>
        </w:rPr>
      </w:pPr>
      <w:hyperlink r:id="rId10" w:history="1">
        <w:r w:rsidR="00EB2CE1" w:rsidRPr="00B752D6">
          <w:rPr>
            <w:rStyle w:val="Hyperlink"/>
            <w:sz w:val="18"/>
            <w:szCs w:val="18"/>
          </w:rPr>
          <w:t>www.gbcsouth.co.nz</w:t>
        </w:r>
      </w:hyperlink>
    </w:p>
    <w:p w14:paraId="7DD8D51E" w14:textId="77777777" w:rsidR="00EB2CE1" w:rsidRPr="00B752D6" w:rsidRDefault="00000000" w:rsidP="00EB2CE1">
      <w:pPr>
        <w:pStyle w:val="NoSpacing"/>
        <w:ind w:left="2268" w:right="2222"/>
        <w:jc w:val="right"/>
        <w:rPr>
          <w:sz w:val="18"/>
          <w:szCs w:val="18"/>
        </w:rPr>
      </w:pPr>
      <w:hyperlink r:id="rId11" w:history="1">
        <w:r w:rsidR="00EB2CE1" w:rsidRPr="00B752D6">
          <w:rPr>
            <w:rStyle w:val="Hyperlink"/>
            <w:sz w:val="18"/>
            <w:szCs w:val="18"/>
          </w:rPr>
          <w:t>info@gbcsouth.co.nz</w:t>
        </w:r>
      </w:hyperlink>
    </w:p>
    <w:p w14:paraId="0274EE6B" w14:textId="77777777" w:rsidR="00EB2CE1" w:rsidRPr="00B752D6" w:rsidRDefault="00EB2CE1" w:rsidP="00EB2CE1">
      <w:pPr>
        <w:pStyle w:val="NoSpacing"/>
        <w:ind w:left="2268" w:right="2222"/>
        <w:jc w:val="right"/>
        <w:rPr>
          <w:sz w:val="18"/>
          <w:szCs w:val="18"/>
        </w:rPr>
      </w:pPr>
      <w:r w:rsidRPr="00B752D6">
        <w:rPr>
          <w:sz w:val="18"/>
          <w:szCs w:val="18"/>
        </w:rPr>
        <w:t>Ph 03 338 4848</w:t>
      </w:r>
    </w:p>
    <w:p w14:paraId="5AEB1E90" w14:textId="77777777" w:rsidR="00EB2CE1" w:rsidRPr="00B752D6" w:rsidRDefault="00EB2CE1" w:rsidP="00EB2CE1">
      <w:pPr>
        <w:pStyle w:val="NoSpacing"/>
        <w:ind w:left="2268" w:right="2222"/>
        <w:jc w:val="right"/>
        <w:rPr>
          <w:sz w:val="18"/>
          <w:szCs w:val="18"/>
        </w:rPr>
      </w:pPr>
      <w:r w:rsidRPr="00B752D6">
        <w:rPr>
          <w:sz w:val="18"/>
          <w:szCs w:val="18"/>
        </w:rPr>
        <w:t xml:space="preserve">132 Wrights Road, </w:t>
      </w:r>
    </w:p>
    <w:p w14:paraId="09007427" w14:textId="77777777" w:rsidR="00EB2CE1" w:rsidRPr="00B752D6" w:rsidRDefault="00EB2CE1" w:rsidP="00EB2CE1">
      <w:pPr>
        <w:pStyle w:val="NoSpacing"/>
        <w:ind w:left="2268" w:right="2222"/>
        <w:jc w:val="right"/>
        <w:rPr>
          <w:sz w:val="18"/>
          <w:szCs w:val="18"/>
        </w:rPr>
      </w:pPr>
      <w:r w:rsidRPr="00B752D6">
        <w:rPr>
          <w:sz w:val="18"/>
          <w:szCs w:val="18"/>
        </w:rPr>
        <w:t>Christchurch</w:t>
      </w:r>
    </w:p>
    <w:p w14:paraId="70DF818D" w14:textId="77777777" w:rsidR="00B752D6" w:rsidRDefault="00B752D6" w:rsidP="003F3138">
      <w:pPr>
        <w:pStyle w:val="NoSpacing"/>
        <w:rPr>
          <w:sz w:val="16"/>
          <w:szCs w:val="16"/>
        </w:rPr>
      </w:pPr>
    </w:p>
    <w:sectPr w:rsidR="00B752D6" w:rsidSect="00344D5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4869A" w14:textId="77777777" w:rsidR="0012682D" w:rsidRDefault="0012682D" w:rsidP="000B7A4A">
      <w:pPr>
        <w:spacing w:after="0" w:line="240" w:lineRule="auto"/>
      </w:pPr>
      <w:r>
        <w:separator/>
      </w:r>
    </w:p>
  </w:endnote>
  <w:endnote w:type="continuationSeparator" w:id="0">
    <w:p w14:paraId="32A3F421" w14:textId="77777777" w:rsidR="0012682D" w:rsidRDefault="0012682D" w:rsidP="000B7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B1252" w14:textId="77777777" w:rsidR="0012682D" w:rsidRDefault="0012682D" w:rsidP="000B7A4A">
      <w:pPr>
        <w:spacing w:after="0" w:line="240" w:lineRule="auto"/>
      </w:pPr>
      <w:r>
        <w:separator/>
      </w:r>
    </w:p>
  </w:footnote>
  <w:footnote w:type="continuationSeparator" w:id="0">
    <w:p w14:paraId="69CEE311" w14:textId="77777777" w:rsidR="0012682D" w:rsidRDefault="0012682D" w:rsidP="000B7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17F96"/>
    <w:multiLevelType w:val="hybridMultilevel"/>
    <w:tmpl w:val="C43837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09C2587"/>
    <w:multiLevelType w:val="hybridMultilevel"/>
    <w:tmpl w:val="DF44BF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EE76B36"/>
    <w:multiLevelType w:val="hybridMultilevel"/>
    <w:tmpl w:val="786677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140565589">
    <w:abstractNumId w:val="0"/>
  </w:num>
  <w:num w:numId="2" w16cid:durableId="486433581">
    <w:abstractNumId w:val="2"/>
  </w:num>
  <w:num w:numId="3" w16cid:durableId="647129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A4A"/>
    <w:rsid w:val="00050701"/>
    <w:rsid w:val="000B7A4A"/>
    <w:rsid w:val="001222D3"/>
    <w:rsid w:val="0012682D"/>
    <w:rsid w:val="00142CB1"/>
    <w:rsid w:val="00157378"/>
    <w:rsid w:val="0018776B"/>
    <w:rsid w:val="00236D03"/>
    <w:rsid w:val="00240879"/>
    <w:rsid w:val="002B158C"/>
    <w:rsid w:val="00344D5D"/>
    <w:rsid w:val="003A44F7"/>
    <w:rsid w:val="003B27A7"/>
    <w:rsid w:val="003B42F4"/>
    <w:rsid w:val="003F3138"/>
    <w:rsid w:val="003F4A58"/>
    <w:rsid w:val="00402933"/>
    <w:rsid w:val="004619D8"/>
    <w:rsid w:val="004C25A5"/>
    <w:rsid w:val="004F0CEA"/>
    <w:rsid w:val="0063332F"/>
    <w:rsid w:val="00861148"/>
    <w:rsid w:val="009B6F33"/>
    <w:rsid w:val="00A31ED6"/>
    <w:rsid w:val="00A57180"/>
    <w:rsid w:val="00AE2A38"/>
    <w:rsid w:val="00B752D6"/>
    <w:rsid w:val="00B961AB"/>
    <w:rsid w:val="00DD7204"/>
    <w:rsid w:val="00DF1AE5"/>
    <w:rsid w:val="00E42281"/>
    <w:rsid w:val="00EB2CE1"/>
    <w:rsid w:val="00F4517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65984"/>
  <w15:chartTrackingRefBased/>
  <w15:docId w15:val="{D8289B7F-8FE8-4C81-AF7A-BBCCF0A9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7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A4A"/>
  </w:style>
  <w:style w:type="paragraph" w:styleId="Footer">
    <w:name w:val="footer"/>
    <w:basedOn w:val="Normal"/>
    <w:link w:val="FooterChar"/>
    <w:uiPriority w:val="99"/>
    <w:unhideWhenUsed/>
    <w:rsid w:val="000B7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A4A"/>
  </w:style>
  <w:style w:type="paragraph" w:styleId="NoSpacing">
    <w:name w:val="No Spacing"/>
    <w:uiPriority w:val="1"/>
    <w:qFormat/>
    <w:rsid w:val="000B7A4A"/>
    <w:pPr>
      <w:spacing w:after="0" w:line="240" w:lineRule="auto"/>
    </w:pPr>
  </w:style>
  <w:style w:type="character" w:styleId="Hyperlink">
    <w:name w:val="Hyperlink"/>
    <w:basedOn w:val="DefaultParagraphFont"/>
    <w:uiPriority w:val="99"/>
    <w:unhideWhenUsed/>
    <w:rsid w:val="00EB2C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bcsouth.co.nz" TargetMode="External"/><Relationship Id="rId5" Type="http://schemas.openxmlformats.org/officeDocument/2006/relationships/footnotes" Target="footnotes.xml"/><Relationship Id="rId10" Type="http://schemas.openxmlformats.org/officeDocument/2006/relationships/hyperlink" Target="http://www.gbcsouth.co.nz"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 GBC South</dc:creator>
  <cp:keywords/>
  <dc:description/>
  <cp:lastModifiedBy>Office | GBC South</cp:lastModifiedBy>
  <cp:revision>4</cp:revision>
  <cp:lastPrinted>2022-12-06T00:39:00Z</cp:lastPrinted>
  <dcterms:created xsi:type="dcterms:W3CDTF">2023-02-13T02:07:00Z</dcterms:created>
  <dcterms:modified xsi:type="dcterms:W3CDTF">2023-02-13T02:09:00Z</dcterms:modified>
</cp:coreProperties>
</file>