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g45naq210q3l" w:id="0"/>
      <w:bookmarkEnd w:id="0"/>
      <w:r w:rsidDel="00000000" w:rsidR="00000000" w:rsidRPr="00000000">
        <w:rPr>
          <w:b w:val="1"/>
          <w:bCs w:val="1"/>
          <w:sz w:val="46"/>
          <w:szCs w:val="46"/>
          <w:rtl w:val="0"/>
        </w:rPr>
        <w:t xml:space="preserve">Privacy Policy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Scottish Women’s Wellbeing Summit (SWWS)</w:t>
        <w:br w:type="textWrapping"/>
      </w:r>
      <w:r w:rsidDel="00000000" w:rsidR="00000000" w:rsidRPr="00000000">
        <w:rPr>
          <w:rtl w:val="0"/>
        </w:rPr>
        <w:t xml:space="preserve"> </w:t>
      </w:r>
      <w:r w:rsidDel="00000000" w:rsidR="00000000" w:rsidRPr="00000000">
        <w:rPr>
          <w:b w:val="1"/>
          <w:bCs w:val="1"/>
          <w:rtl w:val="0"/>
        </w:rPr>
        <w:t xml:space="preserve">Effective date:</w:t>
      </w:r>
      <w:r w:rsidDel="00000000" w:rsidR="00000000" w:rsidRPr="00000000">
        <w:rPr>
          <w:rtl w:val="0"/>
        </w:rPr>
        <w:t xml:space="preserve"> 01/01/2026</w:t>
      </w:r>
    </w:p>
    <w:p w:rsidR="00000000" w:rsidDel="00000000" w:rsidP="00000000" w:rsidRDefault="00000000" w:rsidRPr="00000000" w14:paraId="00000003">
      <w:pPr>
        <w:spacing w:after="240" w:before="240" w:lineRule="auto"/>
        <w:rPr/>
      </w:pPr>
      <w:r w:rsidDel="00000000" w:rsidR="00000000" w:rsidRPr="00000000">
        <w:rPr>
          <w:rtl w:val="0"/>
        </w:rPr>
        <w:t xml:space="preserve">Scottish Women’s Wellbeing Summit (“SWWS”, “we”, “us”, “our”) is committed to protecting your privacy and personal data. This Privacy Policy explains how we collect, use, store, and protect your information when you interact with us, purchase tickets, attend our event, or engage with our services online.</w:t>
      </w:r>
    </w:p>
    <w:p w:rsidR="00000000" w:rsidDel="00000000" w:rsidP="00000000" w:rsidRDefault="00000000" w:rsidRPr="00000000" w14:paraId="00000004">
      <w:pPr>
        <w:spacing w:after="240" w:before="240" w:lineRule="auto"/>
        <w:rPr/>
      </w:pPr>
      <w:r w:rsidDel="00000000" w:rsidR="00000000" w:rsidRPr="00000000">
        <w:rPr>
          <w:rtl w:val="0"/>
        </w:rPr>
        <w:t xml:space="preserve">We process personal data in accordance with the UK General Data Protection Regulation (UK GDPR) and the Data Protection Act 2018.</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gqicurd1g0fd" w:id="1"/>
      <w:bookmarkEnd w:id="1"/>
      <w:r w:rsidDel="00000000" w:rsidR="00000000" w:rsidRPr="00000000">
        <w:rPr>
          <w:b w:val="1"/>
          <w:bCs w:val="1"/>
          <w:sz w:val="34"/>
          <w:szCs w:val="34"/>
          <w:rtl w:val="0"/>
        </w:rPr>
        <w:t xml:space="preserve">1. Who We Are</w:t>
      </w:r>
    </w:p>
    <w:p w:rsidR="00000000" w:rsidDel="00000000" w:rsidP="00000000" w:rsidRDefault="00000000" w:rsidRPr="00000000" w14:paraId="00000007">
      <w:pPr>
        <w:spacing w:after="240" w:before="240" w:lineRule="auto"/>
        <w:rPr/>
      </w:pPr>
      <w:r w:rsidDel="00000000" w:rsidR="00000000" w:rsidRPr="00000000">
        <w:rPr>
          <w:rtl w:val="0"/>
        </w:rPr>
        <w:t xml:space="preserve">SWWS is the data controller responsible for your personal information.</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Contact details:</w:t>
        <w:br w:type="textWrapping"/>
      </w:r>
      <w:r w:rsidDel="00000000" w:rsidR="00000000" w:rsidRPr="00000000">
        <w:rPr>
          <w:rtl w:val="0"/>
        </w:rPr>
        <w:t xml:space="preserve"> </w:t>
      </w:r>
      <w:r w:rsidDel="00000000" w:rsidR="00000000" w:rsidRPr="00000000">
        <w:rPr>
          <w:b w:val="1"/>
          <w:bCs w:val="1"/>
          <w:rtl w:val="0"/>
        </w:rPr>
        <w:t xml:space="preserve">Email:</w:t>
      </w:r>
      <w:r w:rsidDel="00000000" w:rsidR="00000000" w:rsidRPr="00000000">
        <w:rPr>
          <w:rtl w:val="0"/>
        </w:rPr>
        <w:t xml:space="preserve"> team@swwsummit.co.uk</w:t>
        <w:br w:type="textWrapping"/>
        <w:t xml:space="preserve"> </w:t>
      </w:r>
      <w:r w:rsidDel="00000000" w:rsidR="00000000" w:rsidRPr="00000000">
        <w:rPr>
          <w:b w:val="1"/>
          <w:bCs w:val="1"/>
          <w:rtl w:val="0"/>
        </w:rPr>
        <w:t xml:space="preserve">Business name:</w:t>
      </w:r>
      <w:r w:rsidDel="00000000" w:rsidR="00000000" w:rsidRPr="00000000">
        <w:rPr>
          <w:rtl w:val="0"/>
        </w:rPr>
        <w:t xml:space="preserve"> Scottish Women’s Wellbeing Summit (SWWS)</w:t>
        <w:br w:type="textWrapping"/>
        <w:t xml:space="preserve"> </w:t>
      </w:r>
      <w:r w:rsidDel="00000000" w:rsidR="00000000" w:rsidRPr="00000000">
        <w:rPr>
          <w:b w:val="1"/>
          <w:bCs w:val="1"/>
          <w:rtl w:val="0"/>
        </w:rPr>
        <w:t xml:space="preserve">Location:</w:t>
      </w:r>
      <w:r w:rsidDel="00000000" w:rsidR="00000000" w:rsidRPr="00000000">
        <w:rPr>
          <w:rtl w:val="0"/>
        </w:rPr>
        <w:t xml:space="preserve"> United Kingdom</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r8wmvofb1mal" w:id="2"/>
      <w:bookmarkEnd w:id="2"/>
      <w:r w:rsidDel="00000000" w:rsidR="00000000" w:rsidRPr="00000000">
        <w:rPr>
          <w:b w:val="1"/>
          <w:bCs w:val="1"/>
          <w:sz w:val="34"/>
          <w:szCs w:val="34"/>
          <w:rtl w:val="0"/>
        </w:rPr>
        <w:t xml:space="preserve">2. What Personal Data We Collect</w:t>
      </w:r>
    </w:p>
    <w:p w:rsidR="00000000" w:rsidDel="00000000" w:rsidP="00000000" w:rsidRDefault="00000000" w:rsidRPr="00000000" w14:paraId="0000000B">
      <w:pPr>
        <w:spacing w:after="240" w:before="240" w:lineRule="auto"/>
        <w:rPr/>
      </w:pPr>
      <w:r w:rsidDel="00000000" w:rsidR="00000000" w:rsidRPr="00000000">
        <w:rPr>
          <w:rtl w:val="0"/>
        </w:rPr>
        <w:t xml:space="preserve">We may collect and process the following types of personal data:</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smbdi5qk32ik" w:id="3"/>
      <w:bookmarkEnd w:id="3"/>
      <w:r w:rsidDel="00000000" w:rsidR="00000000" w:rsidRPr="00000000">
        <w:rPr>
          <w:b w:val="1"/>
          <w:bCs w:val="1"/>
          <w:color w:val="000000"/>
          <w:sz w:val="26"/>
          <w:szCs w:val="26"/>
          <w:rtl w:val="0"/>
        </w:rPr>
        <w:t xml:space="preserve">A. Information you provide directly</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tl w:val="0"/>
        </w:rPr>
        <w:t xml:space="preserve">Full name</w:t>
        <w:br w:type="textWrapping"/>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Email address</w:t>
        <w:br w:type="textWrapping"/>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Phone number (if provided)</w:t>
        <w:br w:type="textWrapping"/>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Billing address</w:t>
        <w:br w:type="textWrapping"/>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Ticket type and purchase details</w:t>
        <w:br w:type="textWrapping"/>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Dietary requirements and accessibility requirements (where relevant)</w:t>
        <w:br w:type="textWrapping"/>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rtl w:val="0"/>
        </w:rPr>
        <w:t xml:space="preserve">Any information you provide in forms, surveys, applications, or messages</w:t>
        <w:br w:type="textWrapping"/>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r1mpejinv2to" w:id="4"/>
      <w:bookmarkEnd w:id="4"/>
      <w:r w:rsidDel="00000000" w:rsidR="00000000" w:rsidRPr="00000000">
        <w:rPr>
          <w:b w:val="1"/>
          <w:bCs w:val="1"/>
          <w:color w:val="000000"/>
          <w:sz w:val="26"/>
          <w:szCs w:val="26"/>
          <w:rtl w:val="0"/>
        </w:rPr>
        <w:t xml:space="preserve">B. Information collected automatically</w:t>
      </w:r>
    </w:p>
    <w:p w:rsidR="00000000" w:rsidDel="00000000" w:rsidP="00000000" w:rsidRDefault="00000000" w:rsidRPr="00000000" w14:paraId="00000015">
      <w:pPr>
        <w:spacing w:after="240" w:before="240" w:lineRule="auto"/>
        <w:rPr/>
      </w:pPr>
      <w:r w:rsidDel="00000000" w:rsidR="00000000" w:rsidRPr="00000000">
        <w:rPr>
          <w:rtl w:val="0"/>
        </w:rPr>
        <w:t xml:space="preserve">When you use our website, we may collect:</w:t>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rtl w:val="0"/>
        </w:rPr>
        <w:t xml:space="preserve">IP address</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Device type and browser information</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Pages visited and time spent</w:t>
        <w:br w:type="textWrapping"/>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Referring website links</w:t>
        <w:br w:type="textWrapping"/>
      </w:r>
    </w:p>
    <w:p w:rsidR="00000000" w:rsidDel="00000000" w:rsidP="00000000" w:rsidRDefault="00000000" w:rsidRPr="00000000" w14:paraId="0000001A">
      <w:pPr>
        <w:numPr>
          <w:ilvl w:val="0"/>
          <w:numId w:val="1"/>
        </w:numPr>
        <w:spacing w:after="240" w:before="0" w:beforeAutospacing="0" w:lineRule="auto"/>
        <w:ind w:left="720" w:hanging="360"/>
      </w:pPr>
      <w:r w:rsidDel="00000000" w:rsidR="00000000" w:rsidRPr="00000000">
        <w:rPr>
          <w:rtl w:val="0"/>
        </w:rPr>
        <w:t xml:space="preserve">Cookies and tracking data (see Cookies section)</w:t>
        <w:br w:type="textWrapping"/>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blzvz81nlzg5" w:id="5"/>
      <w:bookmarkEnd w:id="5"/>
      <w:r w:rsidDel="00000000" w:rsidR="00000000" w:rsidRPr="00000000">
        <w:rPr>
          <w:b w:val="1"/>
          <w:bCs w:val="1"/>
          <w:color w:val="000000"/>
          <w:sz w:val="26"/>
          <w:szCs w:val="26"/>
          <w:rtl w:val="0"/>
        </w:rPr>
        <w:t xml:space="preserve">C. Payment information</w:t>
      </w:r>
    </w:p>
    <w:p w:rsidR="00000000" w:rsidDel="00000000" w:rsidP="00000000" w:rsidRDefault="00000000" w:rsidRPr="00000000" w14:paraId="0000001C">
      <w:pPr>
        <w:spacing w:after="240" w:before="240" w:lineRule="auto"/>
        <w:rPr/>
      </w:pPr>
      <w:r w:rsidDel="00000000" w:rsidR="00000000" w:rsidRPr="00000000">
        <w:rPr>
          <w:rtl w:val="0"/>
        </w:rPr>
        <w:t xml:space="preserve">Payments are processed securely via third-party payment providers (such as Stripe, PayPal, or other platforms).</w:t>
        <w:br w:type="textWrapping"/>
        <w:t xml:space="preserve"> We do not store your full card details.</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n8m0zse7p2u7" w:id="6"/>
      <w:bookmarkEnd w:id="6"/>
      <w:r w:rsidDel="00000000" w:rsidR="00000000" w:rsidRPr="00000000">
        <w:rPr>
          <w:b w:val="1"/>
          <w:bCs w:val="1"/>
          <w:sz w:val="34"/>
          <w:szCs w:val="34"/>
          <w:rtl w:val="0"/>
        </w:rPr>
        <w:t xml:space="preserve">3. Special Category Data</w:t>
      </w:r>
    </w:p>
    <w:p w:rsidR="00000000" w:rsidDel="00000000" w:rsidP="00000000" w:rsidRDefault="00000000" w:rsidRPr="00000000" w14:paraId="0000001F">
      <w:pPr>
        <w:spacing w:after="240" w:before="240" w:lineRule="auto"/>
        <w:rPr/>
      </w:pPr>
      <w:r w:rsidDel="00000000" w:rsidR="00000000" w:rsidRPr="00000000">
        <w:rPr>
          <w:rtl w:val="0"/>
        </w:rPr>
        <w:t xml:space="preserve">In some cases, you may voluntarily provide special category data such as:</w:t>
      </w:r>
    </w:p>
    <w:p w:rsidR="00000000" w:rsidDel="00000000" w:rsidP="00000000" w:rsidRDefault="00000000" w:rsidRPr="00000000" w14:paraId="00000020">
      <w:pPr>
        <w:numPr>
          <w:ilvl w:val="0"/>
          <w:numId w:val="11"/>
        </w:numPr>
        <w:spacing w:after="0" w:afterAutospacing="0" w:before="240" w:lineRule="auto"/>
        <w:ind w:left="720" w:hanging="360"/>
      </w:pPr>
      <w:r w:rsidDel="00000000" w:rsidR="00000000" w:rsidRPr="00000000">
        <w:rPr>
          <w:rtl w:val="0"/>
        </w:rPr>
        <w:t xml:space="preserve">Accessibility needs</w:t>
        <w:br w:type="textWrapping"/>
      </w:r>
    </w:p>
    <w:p w:rsidR="00000000" w:rsidDel="00000000" w:rsidP="00000000" w:rsidRDefault="00000000" w:rsidRPr="00000000" w14:paraId="00000021">
      <w:pPr>
        <w:numPr>
          <w:ilvl w:val="0"/>
          <w:numId w:val="11"/>
        </w:numPr>
        <w:spacing w:after="0" w:afterAutospacing="0" w:before="0" w:beforeAutospacing="0" w:lineRule="auto"/>
        <w:ind w:left="720" w:hanging="360"/>
      </w:pPr>
      <w:r w:rsidDel="00000000" w:rsidR="00000000" w:rsidRPr="00000000">
        <w:rPr>
          <w:rtl w:val="0"/>
        </w:rPr>
        <w:t xml:space="preserve">Dietary requirements</w:t>
        <w:br w:type="textWrapping"/>
      </w:r>
    </w:p>
    <w:p w:rsidR="00000000" w:rsidDel="00000000" w:rsidP="00000000" w:rsidRDefault="00000000" w:rsidRPr="00000000" w14:paraId="00000022">
      <w:pPr>
        <w:numPr>
          <w:ilvl w:val="0"/>
          <w:numId w:val="11"/>
        </w:numPr>
        <w:spacing w:after="240" w:before="0" w:beforeAutospacing="0" w:lineRule="auto"/>
        <w:ind w:left="720" w:hanging="360"/>
      </w:pPr>
      <w:r w:rsidDel="00000000" w:rsidR="00000000" w:rsidRPr="00000000">
        <w:rPr>
          <w:rtl w:val="0"/>
        </w:rPr>
        <w:t xml:space="preserve">Health-related information (only if relevant to your attendance)</w:t>
        <w:br w:type="textWrapping"/>
      </w:r>
    </w:p>
    <w:p w:rsidR="00000000" w:rsidDel="00000000" w:rsidP="00000000" w:rsidRDefault="00000000" w:rsidRPr="00000000" w14:paraId="00000023">
      <w:pPr>
        <w:spacing w:after="240" w:before="240" w:lineRule="auto"/>
        <w:rPr/>
      </w:pPr>
      <w:r w:rsidDel="00000000" w:rsidR="00000000" w:rsidRPr="00000000">
        <w:rPr>
          <w:rtl w:val="0"/>
        </w:rPr>
        <w:t xml:space="preserve">We only collect this where necessary and only use it to support your participation in the event.</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n4aj9crjh26y" w:id="7"/>
      <w:bookmarkEnd w:id="7"/>
      <w:r w:rsidDel="00000000" w:rsidR="00000000" w:rsidRPr="00000000">
        <w:rPr>
          <w:b w:val="1"/>
          <w:bCs w:val="1"/>
          <w:sz w:val="34"/>
          <w:szCs w:val="34"/>
          <w:rtl w:val="0"/>
        </w:rPr>
        <w:t xml:space="preserve">4. How We Use Your Information</w:t>
      </w:r>
    </w:p>
    <w:p w:rsidR="00000000" w:rsidDel="00000000" w:rsidP="00000000" w:rsidRDefault="00000000" w:rsidRPr="00000000" w14:paraId="00000026">
      <w:pPr>
        <w:spacing w:after="240" w:before="240" w:lineRule="auto"/>
        <w:rPr/>
      </w:pPr>
      <w:r w:rsidDel="00000000" w:rsidR="00000000" w:rsidRPr="00000000">
        <w:rPr>
          <w:rtl w:val="0"/>
        </w:rPr>
        <w:t xml:space="preserve">We use your personal data to:</w:t>
      </w:r>
    </w:p>
    <w:p w:rsidR="00000000" w:rsidDel="00000000" w:rsidP="00000000" w:rsidRDefault="00000000" w:rsidRPr="00000000" w14:paraId="00000027">
      <w:pPr>
        <w:numPr>
          <w:ilvl w:val="0"/>
          <w:numId w:val="10"/>
        </w:numPr>
        <w:spacing w:after="0" w:afterAutospacing="0" w:before="240" w:lineRule="auto"/>
        <w:ind w:left="720" w:hanging="360"/>
      </w:pPr>
      <w:r w:rsidDel="00000000" w:rsidR="00000000" w:rsidRPr="00000000">
        <w:rPr>
          <w:rtl w:val="0"/>
        </w:rPr>
        <w:t xml:space="preserve">Process ticket purchases and payments</w:t>
        <w:br w:type="textWrapping"/>
      </w:r>
    </w:p>
    <w:p w:rsidR="00000000" w:rsidDel="00000000" w:rsidP="00000000" w:rsidRDefault="00000000" w:rsidRPr="00000000" w14:paraId="00000028">
      <w:pPr>
        <w:numPr>
          <w:ilvl w:val="0"/>
          <w:numId w:val="10"/>
        </w:numPr>
        <w:spacing w:after="0" w:afterAutospacing="0" w:before="0" w:beforeAutospacing="0" w:lineRule="auto"/>
        <w:ind w:left="720" w:hanging="360"/>
      </w:pPr>
      <w:r w:rsidDel="00000000" w:rsidR="00000000" w:rsidRPr="00000000">
        <w:rPr>
          <w:rtl w:val="0"/>
        </w:rPr>
        <w:t xml:space="preserve">Deliver your booking confirmation and event communications</w:t>
        <w:br w:type="textWrapping"/>
      </w:r>
    </w:p>
    <w:p w:rsidR="00000000" w:rsidDel="00000000" w:rsidP="00000000" w:rsidRDefault="00000000" w:rsidRPr="00000000" w14:paraId="00000029">
      <w:pPr>
        <w:numPr>
          <w:ilvl w:val="0"/>
          <w:numId w:val="10"/>
        </w:numPr>
        <w:spacing w:after="0" w:afterAutospacing="0" w:before="0" w:beforeAutospacing="0" w:lineRule="auto"/>
        <w:ind w:left="720" w:hanging="360"/>
      </w:pPr>
      <w:r w:rsidDel="00000000" w:rsidR="00000000" w:rsidRPr="00000000">
        <w:rPr>
          <w:rtl w:val="0"/>
        </w:rPr>
        <w:t xml:space="preserve">Provide customer service and respond to enquiries</w:t>
        <w:br w:type="textWrapping"/>
      </w:r>
    </w:p>
    <w:p w:rsidR="00000000" w:rsidDel="00000000" w:rsidP="00000000" w:rsidRDefault="00000000" w:rsidRPr="00000000" w14:paraId="0000002A">
      <w:pPr>
        <w:numPr>
          <w:ilvl w:val="0"/>
          <w:numId w:val="10"/>
        </w:numPr>
        <w:spacing w:after="0" w:afterAutospacing="0" w:before="0" w:beforeAutospacing="0" w:lineRule="auto"/>
        <w:ind w:left="720" w:hanging="360"/>
      </w:pPr>
      <w:r w:rsidDel="00000000" w:rsidR="00000000" w:rsidRPr="00000000">
        <w:rPr>
          <w:rtl w:val="0"/>
        </w:rPr>
        <w:t xml:space="preserve">Manage attendee registration and event operations</w:t>
        <w:br w:type="textWrapping"/>
      </w:r>
    </w:p>
    <w:p w:rsidR="00000000" w:rsidDel="00000000" w:rsidP="00000000" w:rsidRDefault="00000000" w:rsidRPr="00000000" w14:paraId="0000002B">
      <w:pPr>
        <w:numPr>
          <w:ilvl w:val="0"/>
          <w:numId w:val="10"/>
        </w:numPr>
        <w:spacing w:after="0" w:afterAutospacing="0" w:before="0" w:beforeAutospacing="0" w:lineRule="auto"/>
        <w:ind w:left="720" w:hanging="360"/>
      </w:pPr>
      <w:r w:rsidDel="00000000" w:rsidR="00000000" w:rsidRPr="00000000">
        <w:rPr>
          <w:rtl w:val="0"/>
        </w:rPr>
        <w:t xml:space="preserve">Provide accessibility and dietary support (where requested)</w:t>
        <w:br w:type="textWrapping"/>
      </w:r>
    </w:p>
    <w:p w:rsidR="00000000" w:rsidDel="00000000" w:rsidP="00000000" w:rsidRDefault="00000000" w:rsidRPr="00000000" w14:paraId="0000002C">
      <w:pPr>
        <w:numPr>
          <w:ilvl w:val="0"/>
          <w:numId w:val="10"/>
        </w:numPr>
        <w:spacing w:after="0" w:afterAutospacing="0" w:before="0" w:beforeAutospacing="0" w:lineRule="auto"/>
        <w:ind w:left="720" w:hanging="360"/>
      </w:pPr>
      <w:r w:rsidDel="00000000" w:rsidR="00000000" w:rsidRPr="00000000">
        <w:rPr>
          <w:rtl w:val="0"/>
        </w:rPr>
        <w:t xml:space="preserve">Send important updates about SWWS (e.g., schedule changes, venue info)</w:t>
        <w:br w:type="textWrapping"/>
      </w:r>
    </w:p>
    <w:p w:rsidR="00000000" w:rsidDel="00000000" w:rsidP="00000000" w:rsidRDefault="00000000" w:rsidRPr="00000000" w14:paraId="0000002D">
      <w:pPr>
        <w:numPr>
          <w:ilvl w:val="0"/>
          <w:numId w:val="10"/>
        </w:numPr>
        <w:spacing w:after="0" w:afterAutospacing="0" w:before="0" w:beforeAutospacing="0" w:lineRule="auto"/>
        <w:ind w:left="720" w:hanging="360"/>
      </w:pPr>
      <w:r w:rsidDel="00000000" w:rsidR="00000000" w:rsidRPr="00000000">
        <w:rPr>
          <w:rtl w:val="0"/>
        </w:rPr>
        <w:t xml:space="preserve">Send marketing communications (only where you have consented or where permitted under UK law)</w:t>
        <w:br w:type="textWrapping"/>
      </w:r>
    </w:p>
    <w:p w:rsidR="00000000" w:rsidDel="00000000" w:rsidP="00000000" w:rsidRDefault="00000000" w:rsidRPr="00000000" w14:paraId="0000002E">
      <w:pPr>
        <w:numPr>
          <w:ilvl w:val="0"/>
          <w:numId w:val="10"/>
        </w:numPr>
        <w:spacing w:after="0" w:afterAutospacing="0" w:before="0" w:beforeAutospacing="0" w:lineRule="auto"/>
        <w:ind w:left="720" w:hanging="360"/>
      </w:pPr>
      <w:r w:rsidDel="00000000" w:rsidR="00000000" w:rsidRPr="00000000">
        <w:rPr>
          <w:rtl w:val="0"/>
        </w:rPr>
        <w:t xml:space="preserve">Improve our website, services, and attendee experience</w:t>
        <w:br w:type="textWrapping"/>
      </w:r>
    </w:p>
    <w:p w:rsidR="00000000" w:rsidDel="00000000" w:rsidP="00000000" w:rsidRDefault="00000000" w:rsidRPr="00000000" w14:paraId="0000002F">
      <w:pPr>
        <w:numPr>
          <w:ilvl w:val="0"/>
          <w:numId w:val="10"/>
        </w:numPr>
        <w:spacing w:after="240" w:before="0" w:beforeAutospacing="0" w:lineRule="auto"/>
        <w:ind w:left="720" w:hanging="360"/>
      </w:pPr>
      <w:r w:rsidDel="00000000" w:rsidR="00000000" w:rsidRPr="00000000">
        <w:rPr>
          <w:rtl w:val="0"/>
        </w:rPr>
        <w:t xml:space="preserve">Comply with legal and financial obligations</w:t>
        <w:br w:type="textWrapping"/>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3zxm4d1k6n39" w:id="8"/>
      <w:bookmarkEnd w:id="8"/>
      <w:r w:rsidDel="00000000" w:rsidR="00000000" w:rsidRPr="00000000">
        <w:rPr>
          <w:b w:val="1"/>
          <w:bCs w:val="1"/>
          <w:sz w:val="34"/>
          <w:szCs w:val="34"/>
          <w:rtl w:val="0"/>
        </w:rPr>
        <w:t xml:space="preserve">5. Legal Bases for Processing</w:t>
      </w:r>
    </w:p>
    <w:p w:rsidR="00000000" w:rsidDel="00000000" w:rsidP="00000000" w:rsidRDefault="00000000" w:rsidRPr="00000000" w14:paraId="00000032">
      <w:pPr>
        <w:spacing w:after="240" w:before="240" w:lineRule="auto"/>
        <w:rPr/>
      </w:pPr>
      <w:r w:rsidDel="00000000" w:rsidR="00000000" w:rsidRPr="00000000">
        <w:rPr>
          <w:rtl w:val="0"/>
        </w:rPr>
        <w:t xml:space="preserve">Under UK GDPR, we rely on the following lawful bases:</w:t>
      </w:r>
    </w:p>
    <w:p w:rsidR="00000000" w:rsidDel="00000000" w:rsidP="00000000" w:rsidRDefault="00000000" w:rsidRPr="00000000" w14:paraId="00000033">
      <w:pPr>
        <w:numPr>
          <w:ilvl w:val="0"/>
          <w:numId w:val="8"/>
        </w:numPr>
        <w:spacing w:after="0" w:afterAutospacing="0" w:before="240" w:lineRule="auto"/>
        <w:ind w:left="720" w:hanging="360"/>
      </w:pPr>
      <w:r w:rsidDel="00000000" w:rsidR="00000000" w:rsidRPr="00000000">
        <w:rPr>
          <w:b w:val="1"/>
          <w:bCs w:val="1"/>
          <w:rtl w:val="0"/>
        </w:rPr>
        <w:t xml:space="preserve">Contract</w:t>
      </w:r>
      <w:r w:rsidDel="00000000" w:rsidR="00000000" w:rsidRPr="00000000">
        <w:rPr>
          <w:rtl w:val="0"/>
        </w:rPr>
        <w:t xml:space="preserve">: to fulfil ticket purchases and deliver the event</w:t>
        <w:br w:type="textWrapping"/>
      </w:r>
    </w:p>
    <w:p w:rsidR="00000000" w:rsidDel="00000000" w:rsidP="00000000" w:rsidRDefault="00000000" w:rsidRPr="00000000" w14:paraId="00000034">
      <w:pPr>
        <w:numPr>
          <w:ilvl w:val="0"/>
          <w:numId w:val="8"/>
        </w:numPr>
        <w:spacing w:after="0" w:afterAutospacing="0" w:before="0" w:beforeAutospacing="0" w:lineRule="auto"/>
        <w:ind w:left="720" w:hanging="360"/>
      </w:pPr>
      <w:r w:rsidDel="00000000" w:rsidR="00000000" w:rsidRPr="00000000">
        <w:rPr>
          <w:b w:val="1"/>
          <w:bCs w:val="1"/>
          <w:rtl w:val="0"/>
        </w:rPr>
        <w:t xml:space="preserve">Legal obligation</w:t>
      </w:r>
      <w:r w:rsidDel="00000000" w:rsidR="00000000" w:rsidRPr="00000000">
        <w:rPr>
          <w:rtl w:val="0"/>
        </w:rPr>
        <w:t xml:space="preserve">: to meet tax, accounting, and regulatory duties</w:t>
        <w:br w:type="textWrapping"/>
      </w:r>
    </w:p>
    <w:p w:rsidR="00000000" w:rsidDel="00000000" w:rsidP="00000000" w:rsidRDefault="00000000" w:rsidRPr="00000000" w14:paraId="00000035">
      <w:pPr>
        <w:numPr>
          <w:ilvl w:val="0"/>
          <w:numId w:val="8"/>
        </w:numPr>
        <w:spacing w:after="0" w:afterAutospacing="0" w:before="0" w:beforeAutospacing="0" w:lineRule="auto"/>
        <w:ind w:left="720" w:hanging="360"/>
      </w:pPr>
      <w:r w:rsidDel="00000000" w:rsidR="00000000" w:rsidRPr="00000000">
        <w:rPr>
          <w:b w:val="1"/>
          <w:bCs w:val="1"/>
          <w:rtl w:val="0"/>
        </w:rPr>
        <w:t xml:space="preserve">Legitimate interests</w:t>
      </w:r>
      <w:r w:rsidDel="00000000" w:rsidR="00000000" w:rsidRPr="00000000">
        <w:rPr>
          <w:rtl w:val="0"/>
        </w:rPr>
        <w:t xml:space="preserve">: to operate, improve, and protect our business</w:t>
        <w:br w:type="textWrapping"/>
      </w:r>
    </w:p>
    <w:p w:rsidR="00000000" w:rsidDel="00000000" w:rsidP="00000000" w:rsidRDefault="00000000" w:rsidRPr="00000000" w14:paraId="00000036">
      <w:pPr>
        <w:numPr>
          <w:ilvl w:val="0"/>
          <w:numId w:val="8"/>
        </w:numPr>
        <w:spacing w:after="240" w:before="0" w:beforeAutospacing="0" w:lineRule="auto"/>
        <w:ind w:left="720" w:hanging="360"/>
      </w:pPr>
      <w:r w:rsidDel="00000000" w:rsidR="00000000" w:rsidRPr="00000000">
        <w:rPr>
          <w:b w:val="1"/>
          <w:bCs w:val="1"/>
          <w:rtl w:val="0"/>
        </w:rPr>
        <w:t xml:space="preserve">Consent</w:t>
      </w:r>
      <w:r w:rsidDel="00000000" w:rsidR="00000000" w:rsidRPr="00000000">
        <w:rPr>
          <w:rtl w:val="0"/>
        </w:rPr>
        <w:t xml:space="preserve">: for marketing emails, cookies, and optional data</w:t>
        <w:br w:type="textWrapping"/>
      </w:r>
    </w:p>
    <w:p w:rsidR="00000000" w:rsidDel="00000000" w:rsidP="00000000" w:rsidRDefault="00000000" w:rsidRPr="00000000" w14:paraId="00000037">
      <w:pPr>
        <w:spacing w:after="240" w:before="240" w:lineRule="auto"/>
        <w:rPr/>
      </w:pPr>
      <w:r w:rsidDel="00000000" w:rsidR="00000000" w:rsidRPr="00000000">
        <w:rPr>
          <w:rtl w:val="0"/>
        </w:rPr>
        <w:t xml:space="preserve">You can withdraw consent at any time.</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syjzp3pv5bbm" w:id="9"/>
      <w:bookmarkEnd w:id="9"/>
      <w:r w:rsidDel="00000000" w:rsidR="00000000" w:rsidRPr="00000000">
        <w:rPr>
          <w:b w:val="1"/>
          <w:bCs w:val="1"/>
          <w:sz w:val="34"/>
          <w:szCs w:val="34"/>
          <w:rtl w:val="0"/>
        </w:rPr>
        <w:t xml:space="preserve">6. Marketing Communications</w:t>
      </w:r>
    </w:p>
    <w:p w:rsidR="00000000" w:rsidDel="00000000" w:rsidP="00000000" w:rsidRDefault="00000000" w:rsidRPr="00000000" w14:paraId="0000003A">
      <w:pPr>
        <w:spacing w:after="240" w:before="240" w:lineRule="auto"/>
        <w:rPr/>
      </w:pPr>
      <w:r w:rsidDel="00000000" w:rsidR="00000000" w:rsidRPr="00000000">
        <w:rPr>
          <w:rtl w:val="0"/>
        </w:rPr>
        <w:t xml:space="preserve">If you opt in, we may send you emails about:</w:t>
      </w:r>
    </w:p>
    <w:p w:rsidR="00000000" w:rsidDel="00000000" w:rsidP="00000000" w:rsidRDefault="00000000" w:rsidRPr="00000000" w14:paraId="0000003B">
      <w:pPr>
        <w:numPr>
          <w:ilvl w:val="0"/>
          <w:numId w:val="4"/>
        </w:numPr>
        <w:spacing w:after="0" w:afterAutospacing="0" w:before="240" w:lineRule="auto"/>
        <w:ind w:left="720" w:hanging="360"/>
      </w:pPr>
      <w:r w:rsidDel="00000000" w:rsidR="00000000" w:rsidRPr="00000000">
        <w:rPr>
          <w:rtl w:val="0"/>
        </w:rPr>
        <w:t xml:space="preserve">SWWS announcements</w:t>
        <w:br w:type="textWrapping"/>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tl w:val="0"/>
        </w:rPr>
        <w:t xml:space="preserve">Future events</w:t>
        <w:br w:type="textWrapping"/>
      </w:r>
    </w:p>
    <w:p w:rsidR="00000000" w:rsidDel="00000000" w:rsidP="00000000" w:rsidRDefault="00000000" w:rsidRPr="00000000" w14:paraId="0000003D">
      <w:pPr>
        <w:numPr>
          <w:ilvl w:val="0"/>
          <w:numId w:val="4"/>
        </w:numPr>
        <w:spacing w:after="240" w:before="0" w:beforeAutospacing="0" w:lineRule="auto"/>
        <w:ind w:left="720" w:hanging="360"/>
      </w:pPr>
      <w:r w:rsidDel="00000000" w:rsidR="00000000" w:rsidRPr="00000000">
        <w:rPr>
          <w:rtl w:val="0"/>
        </w:rPr>
        <w:t xml:space="preserve">Related wellbeing, leadership, or professional development offerings</w:t>
        <w:br w:type="textWrapping"/>
      </w:r>
    </w:p>
    <w:p w:rsidR="00000000" w:rsidDel="00000000" w:rsidP="00000000" w:rsidRDefault="00000000" w:rsidRPr="00000000" w14:paraId="0000003E">
      <w:pPr>
        <w:spacing w:after="240" w:before="240" w:lineRule="auto"/>
        <w:rPr/>
      </w:pPr>
      <w:r w:rsidDel="00000000" w:rsidR="00000000" w:rsidRPr="00000000">
        <w:rPr>
          <w:rtl w:val="0"/>
        </w:rPr>
        <w:t xml:space="preserve">You can unsubscribe at any time using the link in our emails or by contacting us directly.</w:t>
      </w:r>
    </w:p>
    <w:p w:rsidR="00000000" w:rsidDel="00000000" w:rsidP="00000000" w:rsidRDefault="00000000" w:rsidRPr="00000000" w14:paraId="0000003F">
      <w:pPr>
        <w:spacing w:after="240" w:before="240" w:lineRule="auto"/>
        <w:rPr/>
      </w:pPr>
      <w:r w:rsidDel="00000000" w:rsidR="00000000" w:rsidRPr="00000000">
        <w:rPr>
          <w:rtl w:val="0"/>
        </w:rPr>
        <w:t xml:space="preserve">We do not sell your data to third parties.</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gcor1j3hbdqw" w:id="10"/>
      <w:bookmarkEnd w:id="10"/>
      <w:r w:rsidDel="00000000" w:rsidR="00000000" w:rsidRPr="00000000">
        <w:rPr>
          <w:b w:val="1"/>
          <w:bCs w:val="1"/>
          <w:sz w:val="34"/>
          <w:szCs w:val="34"/>
          <w:rtl w:val="0"/>
        </w:rPr>
        <w:t xml:space="preserve">7. Sharing Your Data</w:t>
      </w:r>
    </w:p>
    <w:p w:rsidR="00000000" w:rsidDel="00000000" w:rsidP="00000000" w:rsidRDefault="00000000" w:rsidRPr="00000000" w14:paraId="00000042">
      <w:pPr>
        <w:spacing w:after="240" w:before="240" w:lineRule="auto"/>
        <w:rPr/>
      </w:pPr>
      <w:r w:rsidDel="00000000" w:rsidR="00000000" w:rsidRPr="00000000">
        <w:rPr>
          <w:rtl w:val="0"/>
        </w:rPr>
        <w:t xml:space="preserve">We may share your personal data with trusted third parties only when necessary, such as:</w:t>
      </w:r>
    </w:p>
    <w:p w:rsidR="00000000" w:rsidDel="00000000" w:rsidP="00000000" w:rsidRDefault="00000000" w:rsidRPr="00000000" w14:paraId="00000043">
      <w:pPr>
        <w:numPr>
          <w:ilvl w:val="0"/>
          <w:numId w:val="7"/>
        </w:numPr>
        <w:spacing w:after="0" w:afterAutospacing="0" w:before="240" w:lineRule="auto"/>
        <w:ind w:left="720" w:hanging="360"/>
      </w:pPr>
      <w:r w:rsidDel="00000000" w:rsidR="00000000" w:rsidRPr="00000000">
        <w:rPr>
          <w:rtl w:val="0"/>
        </w:rPr>
        <w:t xml:space="preserve">Ticketing and payment platforms (e.g., Stripe, PayPal, ClickFunnels, Event platforms)</w:t>
        <w:br w:type="textWrapping"/>
      </w:r>
    </w:p>
    <w:p w:rsidR="00000000" w:rsidDel="00000000" w:rsidP="00000000" w:rsidRDefault="00000000" w:rsidRPr="00000000" w14:paraId="00000044">
      <w:pPr>
        <w:numPr>
          <w:ilvl w:val="0"/>
          <w:numId w:val="7"/>
        </w:numPr>
        <w:spacing w:after="0" w:afterAutospacing="0" w:before="0" w:beforeAutospacing="0" w:lineRule="auto"/>
        <w:ind w:left="720" w:hanging="360"/>
      </w:pPr>
      <w:r w:rsidDel="00000000" w:rsidR="00000000" w:rsidRPr="00000000">
        <w:rPr>
          <w:rtl w:val="0"/>
        </w:rPr>
        <w:t xml:space="preserve">Email marketing platforms (e.g., Mailchimp, ConvertKit, Flodesk, etc.)</w:t>
        <w:br w:type="textWrapping"/>
      </w:r>
    </w:p>
    <w:p w:rsidR="00000000" w:rsidDel="00000000" w:rsidP="00000000" w:rsidRDefault="00000000" w:rsidRPr="00000000" w14:paraId="00000045">
      <w:pPr>
        <w:numPr>
          <w:ilvl w:val="0"/>
          <w:numId w:val="7"/>
        </w:numPr>
        <w:spacing w:after="0" w:afterAutospacing="0" w:before="0" w:beforeAutospacing="0" w:lineRule="auto"/>
        <w:ind w:left="720" w:hanging="360"/>
      </w:pPr>
      <w:r w:rsidDel="00000000" w:rsidR="00000000" w:rsidRPr="00000000">
        <w:rPr>
          <w:rtl w:val="0"/>
        </w:rPr>
        <w:t xml:space="preserve">Website hosting providers (e.g., Showit, WordPress)</w:t>
        <w:br w:type="textWrapping"/>
      </w:r>
    </w:p>
    <w:p w:rsidR="00000000" w:rsidDel="00000000" w:rsidP="00000000" w:rsidRDefault="00000000" w:rsidRPr="00000000" w14:paraId="00000046">
      <w:pPr>
        <w:numPr>
          <w:ilvl w:val="0"/>
          <w:numId w:val="7"/>
        </w:numPr>
        <w:spacing w:after="0" w:afterAutospacing="0" w:before="0" w:beforeAutospacing="0" w:lineRule="auto"/>
        <w:ind w:left="720" w:hanging="360"/>
      </w:pPr>
      <w:r w:rsidDel="00000000" w:rsidR="00000000" w:rsidRPr="00000000">
        <w:rPr>
          <w:rtl w:val="0"/>
        </w:rPr>
        <w:t xml:space="preserve">Event operations providers (e.g., check-in systems)</w:t>
        <w:br w:type="textWrapping"/>
      </w:r>
    </w:p>
    <w:p w:rsidR="00000000" w:rsidDel="00000000" w:rsidP="00000000" w:rsidRDefault="00000000" w:rsidRPr="00000000" w14:paraId="00000047">
      <w:pPr>
        <w:numPr>
          <w:ilvl w:val="0"/>
          <w:numId w:val="7"/>
        </w:numPr>
        <w:spacing w:after="0" w:afterAutospacing="0" w:before="0" w:beforeAutospacing="0" w:lineRule="auto"/>
        <w:ind w:left="720" w:hanging="360"/>
      </w:pPr>
      <w:r w:rsidDel="00000000" w:rsidR="00000000" w:rsidRPr="00000000">
        <w:rPr>
          <w:rtl w:val="0"/>
        </w:rPr>
        <w:t xml:space="preserve">Professional advisers (accountants, legal advisers)</w:t>
        <w:br w:type="textWrapping"/>
      </w:r>
    </w:p>
    <w:p w:rsidR="00000000" w:rsidDel="00000000" w:rsidP="00000000" w:rsidRDefault="00000000" w:rsidRPr="00000000" w14:paraId="00000048">
      <w:pPr>
        <w:numPr>
          <w:ilvl w:val="0"/>
          <w:numId w:val="7"/>
        </w:numPr>
        <w:spacing w:after="240" w:before="0" w:beforeAutospacing="0" w:lineRule="auto"/>
        <w:ind w:left="720" w:hanging="360"/>
      </w:pPr>
      <w:r w:rsidDel="00000000" w:rsidR="00000000" w:rsidRPr="00000000">
        <w:rPr>
          <w:rtl w:val="0"/>
        </w:rPr>
        <w:t xml:space="preserve">Government authorities where legally required</w:t>
        <w:br w:type="textWrapping"/>
      </w:r>
    </w:p>
    <w:p w:rsidR="00000000" w:rsidDel="00000000" w:rsidP="00000000" w:rsidRDefault="00000000" w:rsidRPr="00000000" w14:paraId="00000049">
      <w:pPr>
        <w:spacing w:after="240" w:before="240" w:lineRule="auto"/>
        <w:rPr/>
      </w:pPr>
      <w:r w:rsidDel="00000000" w:rsidR="00000000" w:rsidRPr="00000000">
        <w:rPr>
          <w:rtl w:val="0"/>
        </w:rPr>
        <w:t xml:space="preserve">All third parties are required to protect your data and only process it for agreed purposes.</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hsa7nmq9w6z6" w:id="11"/>
      <w:bookmarkEnd w:id="11"/>
      <w:r w:rsidDel="00000000" w:rsidR="00000000" w:rsidRPr="00000000">
        <w:rPr>
          <w:b w:val="1"/>
          <w:bCs w:val="1"/>
          <w:sz w:val="34"/>
          <w:szCs w:val="34"/>
          <w:rtl w:val="0"/>
        </w:rPr>
        <w:t xml:space="preserve">8. Event Photography &amp; Videography</w:t>
      </w:r>
    </w:p>
    <w:p w:rsidR="00000000" w:rsidDel="00000000" w:rsidP="00000000" w:rsidRDefault="00000000" w:rsidRPr="00000000" w14:paraId="0000004C">
      <w:pPr>
        <w:spacing w:after="240" w:before="240" w:lineRule="auto"/>
        <w:rPr/>
      </w:pPr>
      <w:r w:rsidDel="00000000" w:rsidR="00000000" w:rsidRPr="00000000">
        <w:rPr>
          <w:rtl w:val="0"/>
        </w:rPr>
        <w:t xml:space="preserve">SWWS may take photographs and video recordings during the event for marketing, promotional, and documentation purposes.</w:t>
      </w:r>
    </w:p>
    <w:p w:rsidR="00000000" w:rsidDel="00000000" w:rsidP="00000000" w:rsidRDefault="00000000" w:rsidRPr="00000000" w14:paraId="0000004D">
      <w:pPr>
        <w:spacing w:after="240" w:before="240" w:lineRule="auto"/>
        <w:rPr/>
      </w:pPr>
      <w:r w:rsidDel="00000000" w:rsidR="00000000" w:rsidRPr="00000000">
        <w:rPr>
          <w:rtl w:val="0"/>
        </w:rPr>
        <w:t xml:space="preserve">By attending SWWS, you acknowledge that you may appear in event media.</w:t>
      </w:r>
    </w:p>
    <w:p w:rsidR="00000000" w:rsidDel="00000000" w:rsidP="00000000" w:rsidRDefault="00000000" w:rsidRPr="00000000" w14:paraId="0000004E">
      <w:pPr>
        <w:spacing w:after="240" w:before="240" w:lineRule="auto"/>
        <w:rPr/>
      </w:pPr>
      <w:r w:rsidDel="00000000" w:rsidR="00000000" w:rsidRPr="00000000">
        <w:rPr>
          <w:rtl w:val="0"/>
        </w:rPr>
        <w:t xml:space="preserve">If you do not wish to be photographed or filmed, please inform a member of staff at registration or email us in advance at </w:t>
      </w:r>
      <w:r w:rsidDel="00000000" w:rsidR="00000000" w:rsidRPr="00000000">
        <w:rPr>
          <w:b w:val="1"/>
          <w:bCs w:val="1"/>
          <w:rtl w:val="0"/>
        </w:rPr>
        <w:t xml:space="preserve">[Insert Email Address]</w:t>
      </w:r>
      <w:r w:rsidDel="00000000" w:rsidR="00000000" w:rsidRPr="00000000">
        <w:rPr>
          <w:rtl w:val="0"/>
        </w:rPr>
        <w:t xml:space="preserve"> and we will make reasonable efforts to accommodate your request.</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gob7phkkqmxp" w:id="12"/>
      <w:bookmarkEnd w:id="12"/>
      <w:r w:rsidDel="00000000" w:rsidR="00000000" w:rsidRPr="00000000">
        <w:rPr>
          <w:b w:val="1"/>
          <w:bCs w:val="1"/>
          <w:sz w:val="34"/>
          <w:szCs w:val="34"/>
          <w:rtl w:val="0"/>
        </w:rPr>
        <w:t xml:space="preserve">9. Data Retention</w:t>
      </w:r>
    </w:p>
    <w:p w:rsidR="00000000" w:rsidDel="00000000" w:rsidP="00000000" w:rsidRDefault="00000000" w:rsidRPr="00000000" w14:paraId="00000051">
      <w:pPr>
        <w:spacing w:after="240" w:before="240" w:lineRule="auto"/>
        <w:rPr/>
      </w:pPr>
      <w:r w:rsidDel="00000000" w:rsidR="00000000" w:rsidRPr="00000000">
        <w:rPr>
          <w:rtl w:val="0"/>
        </w:rPr>
        <w:t xml:space="preserve">We keep your personal data only for as long as necessary.</w:t>
      </w:r>
    </w:p>
    <w:p w:rsidR="00000000" w:rsidDel="00000000" w:rsidP="00000000" w:rsidRDefault="00000000" w:rsidRPr="00000000" w14:paraId="00000052">
      <w:pPr>
        <w:spacing w:after="240" w:before="240" w:lineRule="auto"/>
        <w:rPr/>
      </w:pPr>
      <w:r w:rsidDel="00000000" w:rsidR="00000000" w:rsidRPr="00000000">
        <w:rPr>
          <w:rtl w:val="0"/>
        </w:rPr>
        <w:t xml:space="preserve">Typically:</w:t>
      </w:r>
    </w:p>
    <w:p w:rsidR="00000000" w:rsidDel="00000000" w:rsidP="00000000" w:rsidRDefault="00000000" w:rsidRPr="00000000" w14:paraId="00000053">
      <w:pPr>
        <w:numPr>
          <w:ilvl w:val="0"/>
          <w:numId w:val="3"/>
        </w:numPr>
        <w:spacing w:after="0" w:afterAutospacing="0" w:before="240" w:lineRule="auto"/>
        <w:ind w:left="720" w:hanging="360"/>
      </w:pPr>
      <w:r w:rsidDel="00000000" w:rsidR="00000000" w:rsidRPr="00000000">
        <w:rPr>
          <w:rtl w:val="0"/>
        </w:rPr>
        <w:t xml:space="preserve">Ticket purchase and transaction records: </w:t>
      </w:r>
      <w:r w:rsidDel="00000000" w:rsidR="00000000" w:rsidRPr="00000000">
        <w:rPr>
          <w:b w:val="1"/>
          <w:bCs w:val="1"/>
          <w:rtl w:val="0"/>
        </w:rPr>
        <w:t xml:space="preserve">up to 6 years</w:t>
      </w:r>
      <w:r w:rsidDel="00000000" w:rsidR="00000000" w:rsidRPr="00000000">
        <w:rPr>
          <w:rtl w:val="0"/>
        </w:rPr>
        <w:t xml:space="preserve"> (for UK tax/accounting compliance)</w:t>
        <w:br w:type="textWrapping"/>
      </w:r>
    </w:p>
    <w:p w:rsidR="00000000" w:rsidDel="00000000" w:rsidP="00000000" w:rsidRDefault="00000000" w:rsidRPr="00000000" w14:paraId="00000054">
      <w:pPr>
        <w:numPr>
          <w:ilvl w:val="0"/>
          <w:numId w:val="3"/>
        </w:numPr>
        <w:spacing w:after="0" w:afterAutospacing="0" w:before="0" w:beforeAutospacing="0" w:lineRule="auto"/>
        <w:ind w:left="720" w:hanging="360"/>
      </w:pPr>
      <w:r w:rsidDel="00000000" w:rsidR="00000000" w:rsidRPr="00000000">
        <w:rPr>
          <w:rtl w:val="0"/>
        </w:rPr>
        <w:t xml:space="preserve">Marketing records: until you unsubscribe</w:t>
        <w:br w:type="textWrapping"/>
      </w:r>
    </w:p>
    <w:p w:rsidR="00000000" w:rsidDel="00000000" w:rsidP="00000000" w:rsidRDefault="00000000" w:rsidRPr="00000000" w14:paraId="00000055">
      <w:pPr>
        <w:numPr>
          <w:ilvl w:val="0"/>
          <w:numId w:val="3"/>
        </w:numPr>
        <w:spacing w:after="0" w:afterAutospacing="0" w:before="0" w:beforeAutospacing="0" w:lineRule="auto"/>
        <w:ind w:left="720" w:hanging="360"/>
      </w:pPr>
      <w:r w:rsidDel="00000000" w:rsidR="00000000" w:rsidRPr="00000000">
        <w:rPr>
          <w:rtl w:val="0"/>
        </w:rPr>
        <w:t xml:space="preserve">Enquiry emails/messages: up to 24 months</w:t>
        <w:br w:type="textWrapping"/>
      </w:r>
    </w:p>
    <w:p w:rsidR="00000000" w:rsidDel="00000000" w:rsidP="00000000" w:rsidRDefault="00000000" w:rsidRPr="00000000" w14:paraId="00000056">
      <w:pPr>
        <w:numPr>
          <w:ilvl w:val="0"/>
          <w:numId w:val="3"/>
        </w:numPr>
        <w:spacing w:after="240" w:before="0" w:beforeAutospacing="0" w:lineRule="auto"/>
        <w:ind w:left="720" w:hanging="360"/>
      </w:pPr>
      <w:r w:rsidDel="00000000" w:rsidR="00000000" w:rsidRPr="00000000">
        <w:rPr>
          <w:rtl w:val="0"/>
        </w:rPr>
        <w:t xml:space="preserve">Accessibility/dietary information: deleted shortly after the event unless legally required</w:t>
        <w:br w:type="textWrapping"/>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csmo72th3ntc" w:id="13"/>
      <w:bookmarkEnd w:id="13"/>
      <w:r w:rsidDel="00000000" w:rsidR="00000000" w:rsidRPr="00000000">
        <w:rPr>
          <w:b w:val="1"/>
          <w:bCs w:val="1"/>
          <w:sz w:val="34"/>
          <w:szCs w:val="34"/>
          <w:rtl w:val="0"/>
        </w:rPr>
        <w:t xml:space="preserve">10. International Transfers</w:t>
      </w:r>
    </w:p>
    <w:p w:rsidR="00000000" w:rsidDel="00000000" w:rsidP="00000000" w:rsidRDefault="00000000" w:rsidRPr="00000000" w14:paraId="00000059">
      <w:pPr>
        <w:spacing w:after="240" w:before="240" w:lineRule="auto"/>
        <w:rPr/>
      </w:pPr>
      <w:r w:rsidDel="00000000" w:rsidR="00000000" w:rsidRPr="00000000">
        <w:rPr>
          <w:rtl w:val="0"/>
        </w:rPr>
        <w:t xml:space="preserve">Some of our service providers may store data outside the UK.</w:t>
      </w:r>
    </w:p>
    <w:p w:rsidR="00000000" w:rsidDel="00000000" w:rsidP="00000000" w:rsidRDefault="00000000" w:rsidRPr="00000000" w14:paraId="0000005A">
      <w:pPr>
        <w:spacing w:after="240" w:before="240" w:lineRule="auto"/>
        <w:rPr/>
      </w:pPr>
      <w:r w:rsidDel="00000000" w:rsidR="00000000" w:rsidRPr="00000000">
        <w:rPr>
          <w:rtl w:val="0"/>
        </w:rPr>
        <w:t xml:space="preserve">Where this occurs, we ensure appropriate safeguards are in place, such as:</w:t>
      </w:r>
    </w:p>
    <w:p w:rsidR="00000000" w:rsidDel="00000000" w:rsidP="00000000" w:rsidRDefault="00000000" w:rsidRPr="00000000" w14:paraId="0000005B">
      <w:pPr>
        <w:numPr>
          <w:ilvl w:val="0"/>
          <w:numId w:val="9"/>
        </w:numPr>
        <w:spacing w:after="0" w:afterAutospacing="0" w:before="240" w:lineRule="auto"/>
        <w:ind w:left="720" w:hanging="360"/>
      </w:pPr>
      <w:r w:rsidDel="00000000" w:rsidR="00000000" w:rsidRPr="00000000">
        <w:rPr>
          <w:rtl w:val="0"/>
        </w:rPr>
        <w:t xml:space="preserve">UK GDPR adequacy regulations</w:t>
        <w:br w:type="textWrapping"/>
      </w:r>
    </w:p>
    <w:p w:rsidR="00000000" w:rsidDel="00000000" w:rsidP="00000000" w:rsidRDefault="00000000" w:rsidRPr="00000000" w14:paraId="0000005C">
      <w:pPr>
        <w:numPr>
          <w:ilvl w:val="0"/>
          <w:numId w:val="9"/>
        </w:numPr>
        <w:spacing w:after="0" w:afterAutospacing="0" w:before="0" w:beforeAutospacing="0" w:lineRule="auto"/>
        <w:ind w:left="720" w:hanging="360"/>
      </w:pPr>
      <w:r w:rsidDel="00000000" w:rsidR="00000000" w:rsidRPr="00000000">
        <w:rPr>
          <w:rtl w:val="0"/>
        </w:rPr>
        <w:t xml:space="preserve">Standard contractual clauses</w:t>
        <w:br w:type="textWrapping"/>
      </w:r>
    </w:p>
    <w:p w:rsidR="00000000" w:rsidDel="00000000" w:rsidP="00000000" w:rsidRDefault="00000000" w:rsidRPr="00000000" w14:paraId="0000005D">
      <w:pPr>
        <w:numPr>
          <w:ilvl w:val="0"/>
          <w:numId w:val="9"/>
        </w:numPr>
        <w:spacing w:after="240" w:before="0" w:beforeAutospacing="0" w:lineRule="auto"/>
        <w:ind w:left="720" w:hanging="360"/>
      </w:pPr>
      <w:r w:rsidDel="00000000" w:rsidR="00000000" w:rsidRPr="00000000">
        <w:rPr>
          <w:rtl w:val="0"/>
        </w:rPr>
        <w:t xml:space="preserve">Secure processing agreements</w:t>
        <w:br w:type="textWrapping"/>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sz w:val="34"/>
          <w:szCs w:val="34"/>
        </w:rPr>
      </w:pPr>
      <w:bookmarkStart w:colFirst="0" w:colLast="0" w:name="_t39zi3j3pn9v" w:id="14"/>
      <w:bookmarkEnd w:id="14"/>
      <w:r w:rsidDel="00000000" w:rsidR="00000000" w:rsidRPr="00000000">
        <w:rPr>
          <w:b w:val="1"/>
          <w:bCs w:val="1"/>
          <w:sz w:val="34"/>
          <w:szCs w:val="34"/>
          <w:rtl w:val="0"/>
        </w:rPr>
        <w:t xml:space="preserve">11. How We Protect Your Data</w:t>
      </w:r>
    </w:p>
    <w:p w:rsidR="00000000" w:rsidDel="00000000" w:rsidP="00000000" w:rsidRDefault="00000000" w:rsidRPr="00000000" w14:paraId="00000060">
      <w:pPr>
        <w:spacing w:after="240" w:before="240" w:lineRule="auto"/>
        <w:rPr/>
      </w:pPr>
      <w:r w:rsidDel="00000000" w:rsidR="00000000" w:rsidRPr="00000000">
        <w:rPr>
          <w:rtl w:val="0"/>
        </w:rPr>
        <w:t xml:space="preserve">We take data security seriously and use appropriate measures such as:</w:t>
      </w:r>
    </w:p>
    <w:p w:rsidR="00000000" w:rsidDel="00000000" w:rsidP="00000000" w:rsidRDefault="00000000" w:rsidRPr="00000000" w14:paraId="00000061">
      <w:pPr>
        <w:numPr>
          <w:ilvl w:val="0"/>
          <w:numId w:val="6"/>
        </w:numPr>
        <w:spacing w:after="0" w:afterAutospacing="0" w:before="240" w:lineRule="auto"/>
        <w:ind w:left="720" w:hanging="360"/>
      </w:pPr>
      <w:r w:rsidDel="00000000" w:rsidR="00000000" w:rsidRPr="00000000">
        <w:rPr>
          <w:rtl w:val="0"/>
        </w:rPr>
        <w:t xml:space="preserve">Secure platforms and payment providers</w:t>
        <w:br w:type="textWrapping"/>
      </w:r>
    </w:p>
    <w:p w:rsidR="00000000" w:rsidDel="00000000" w:rsidP="00000000" w:rsidRDefault="00000000" w:rsidRPr="00000000" w14:paraId="00000062">
      <w:pPr>
        <w:numPr>
          <w:ilvl w:val="0"/>
          <w:numId w:val="6"/>
        </w:numPr>
        <w:spacing w:after="0" w:afterAutospacing="0" w:before="0" w:beforeAutospacing="0" w:lineRule="auto"/>
        <w:ind w:left="720" w:hanging="360"/>
      </w:pPr>
      <w:r w:rsidDel="00000000" w:rsidR="00000000" w:rsidRPr="00000000">
        <w:rPr>
          <w:rtl w:val="0"/>
        </w:rPr>
        <w:t xml:space="preserve">Limited access to personal information</w:t>
        <w:br w:type="textWrapping"/>
      </w:r>
    </w:p>
    <w:p w:rsidR="00000000" w:rsidDel="00000000" w:rsidP="00000000" w:rsidRDefault="00000000" w:rsidRPr="00000000" w14:paraId="00000063">
      <w:pPr>
        <w:numPr>
          <w:ilvl w:val="0"/>
          <w:numId w:val="6"/>
        </w:numPr>
        <w:spacing w:after="0" w:afterAutospacing="0" w:before="0" w:beforeAutospacing="0" w:lineRule="auto"/>
        <w:ind w:left="720" w:hanging="360"/>
      </w:pPr>
      <w:r w:rsidDel="00000000" w:rsidR="00000000" w:rsidRPr="00000000">
        <w:rPr>
          <w:rtl w:val="0"/>
        </w:rPr>
        <w:t xml:space="preserve">Password protection and access controls</w:t>
        <w:br w:type="textWrapping"/>
      </w:r>
    </w:p>
    <w:p w:rsidR="00000000" w:rsidDel="00000000" w:rsidP="00000000" w:rsidRDefault="00000000" w:rsidRPr="00000000" w14:paraId="00000064">
      <w:pPr>
        <w:numPr>
          <w:ilvl w:val="0"/>
          <w:numId w:val="6"/>
        </w:numPr>
        <w:spacing w:after="240" w:before="0" w:beforeAutospacing="0" w:lineRule="auto"/>
        <w:ind w:left="720" w:hanging="360"/>
      </w:pPr>
      <w:r w:rsidDel="00000000" w:rsidR="00000000" w:rsidRPr="00000000">
        <w:rPr>
          <w:rtl w:val="0"/>
        </w:rPr>
        <w:t xml:space="preserve">Data minimisation (only collecting what we need)</w:t>
        <w:br w:type="textWrapping"/>
      </w:r>
    </w:p>
    <w:p w:rsidR="00000000" w:rsidDel="00000000" w:rsidP="00000000" w:rsidRDefault="00000000" w:rsidRPr="00000000" w14:paraId="00000065">
      <w:pPr>
        <w:spacing w:after="240" w:before="240" w:lineRule="auto"/>
        <w:rPr/>
      </w:pPr>
      <w:r w:rsidDel="00000000" w:rsidR="00000000" w:rsidRPr="00000000">
        <w:rPr>
          <w:rtl w:val="0"/>
        </w:rPr>
        <w:t xml:space="preserve">However, no system is 100% secure, and you share information at your own risk.</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tjp09i3r5sn5" w:id="15"/>
      <w:bookmarkEnd w:id="15"/>
      <w:r w:rsidDel="00000000" w:rsidR="00000000" w:rsidRPr="00000000">
        <w:rPr>
          <w:b w:val="1"/>
          <w:bCs w:val="1"/>
          <w:sz w:val="34"/>
          <w:szCs w:val="34"/>
          <w:rtl w:val="0"/>
        </w:rPr>
        <w:t xml:space="preserve">12. Your Rights</w:t>
      </w:r>
    </w:p>
    <w:p w:rsidR="00000000" w:rsidDel="00000000" w:rsidP="00000000" w:rsidRDefault="00000000" w:rsidRPr="00000000" w14:paraId="00000068">
      <w:pPr>
        <w:spacing w:after="240" w:before="240" w:lineRule="auto"/>
        <w:rPr/>
      </w:pPr>
      <w:r w:rsidDel="00000000" w:rsidR="00000000" w:rsidRPr="00000000">
        <w:rPr>
          <w:rtl w:val="0"/>
        </w:rPr>
        <w:t xml:space="preserve">Under UK GDPR, you have the right to:</w:t>
      </w:r>
    </w:p>
    <w:p w:rsidR="00000000" w:rsidDel="00000000" w:rsidP="00000000" w:rsidRDefault="00000000" w:rsidRPr="00000000" w14:paraId="00000069">
      <w:pPr>
        <w:numPr>
          <w:ilvl w:val="0"/>
          <w:numId w:val="12"/>
        </w:numPr>
        <w:spacing w:after="0" w:afterAutospacing="0" w:before="240" w:lineRule="auto"/>
        <w:ind w:left="720" w:hanging="360"/>
      </w:pPr>
      <w:r w:rsidDel="00000000" w:rsidR="00000000" w:rsidRPr="00000000">
        <w:rPr>
          <w:rtl w:val="0"/>
        </w:rPr>
        <w:t xml:space="preserve">Access your personal data</w:t>
        <w:br w:type="textWrapping"/>
      </w:r>
    </w:p>
    <w:p w:rsidR="00000000" w:rsidDel="00000000" w:rsidP="00000000" w:rsidRDefault="00000000" w:rsidRPr="00000000" w14:paraId="0000006A">
      <w:pPr>
        <w:numPr>
          <w:ilvl w:val="0"/>
          <w:numId w:val="12"/>
        </w:numPr>
        <w:spacing w:after="0" w:afterAutospacing="0" w:before="0" w:beforeAutospacing="0" w:lineRule="auto"/>
        <w:ind w:left="720" w:hanging="360"/>
      </w:pPr>
      <w:r w:rsidDel="00000000" w:rsidR="00000000" w:rsidRPr="00000000">
        <w:rPr>
          <w:rtl w:val="0"/>
        </w:rPr>
        <w:t xml:space="preserve">Correct inaccurate data</w:t>
        <w:br w:type="textWrapping"/>
      </w:r>
    </w:p>
    <w:p w:rsidR="00000000" w:rsidDel="00000000" w:rsidP="00000000" w:rsidRDefault="00000000" w:rsidRPr="00000000" w14:paraId="0000006B">
      <w:pPr>
        <w:numPr>
          <w:ilvl w:val="0"/>
          <w:numId w:val="12"/>
        </w:numPr>
        <w:spacing w:after="0" w:afterAutospacing="0" w:before="0" w:beforeAutospacing="0" w:lineRule="auto"/>
        <w:ind w:left="720" w:hanging="360"/>
      </w:pPr>
      <w:r w:rsidDel="00000000" w:rsidR="00000000" w:rsidRPr="00000000">
        <w:rPr>
          <w:rtl w:val="0"/>
        </w:rPr>
        <w:t xml:space="preserve">Request deletion of your data</w:t>
        <w:br w:type="textWrapping"/>
      </w:r>
    </w:p>
    <w:p w:rsidR="00000000" w:rsidDel="00000000" w:rsidP="00000000" w:rsidRDefault="00000000" w:rsidRPr="00000000" w14:paraId="0000006C">
      <w:pPr>
        <w:numPr>
          <w:ilvl w:val="0"/>
          <w:numId w:val="12"/>
        </w:numPr>
        <w:spacing w:after="0" w:afterAutospacing="0" w:before="0" w:beforeAutospacing="0" w:lineRule="auto"/>
        <w:ind w:left="720" w:hanging="360"/>
      </w:pPr>
      <w:r w:rsidDel="00000000" w:rsidR="00000000" w:rsidRPr="00000000">
        <w:rPr>
          <w:rtl w:val="0"/>
        </w:rPr>
        <w:t xml:space="preserve">Restrict processing</w:t>
        <w:br w:type="textWrapping"/>
      </w:r>
    </w:p>
    <w:p w:rsidR="00000000" w:rsidDel="00000000" w:rsidP="00000000" w:rsidRDefault="00000000" w:rsidRPr="00000000" w14:paraId="0000006D">
      <w:pPr>
        <w:numPr>
          <w:ilvl w:val="0"/>
          <w:numId w:val="12"/>
        </w:numPr>
        <w:spacing w:after="0" w:afterAutospacing="0" w:before="0" w:beforeAutospacing="0" w:lineRule="auto"/>
        <w:ind w:left="720" w:hanging="360"/>
      </w:pPr>
      <w:r w:rsidDel="00000000" w:rsidR="00000000" w:rsidRPr="00000000">
        <w:rPr>
          <w:rtl w:val="0"/>
        </w:rPr>
        <w:t xml:space="preserve">Object to processing</w:t>
        <w:br w:type="textWrapping"/>
      </w:r>
    </w:p>
    <w:p w:rsidR="00000000" w:rsidDel="00000000" w:rsidP="00000000" w:rsidRDefault="00000000" w:rsidRPr="00000000" w14:paraId="0000006E">
      <w:pPr>
        <w:numPr>
          <w:ilvl w:val="0"/>
          <w:numId w:val="12"/>
        </w:numPr>
        <w:spacing w:after="0" w:afterAutospacing="0" w:before="0" w:beforeAutospacing="0" w:lineRule="auto"/>
        <w:ind w:left="720" w:hanging="360"/>
      </w:pPr>
      <w:r w:rsidDel="00000000" w:rsidR="00000000" w:rsidRPr="00000000">
        <w:rPr>
          <w:rtl w:val="0"/>
        </w:rPr>
        <w:t xml:space="preserve">Withdraw consent</w:t>
        <w:br w:type="textWrapping"/>
      </w:r>
    </w:p>
    <w:p w:rsidR="00000000" w:rsidDel="00000000" w:rsidP="00000000" w:rsidRDefault="00000000" w:rsidRPr="00000000" w14:paraId="0000006F">
      <w:pPr>
        <w:numPr>
          <w:ilvl w:val="0"/>
          <w:numId w:val="12"/>
        </w:numPr>
        <w:spacing w:after="0" w:afterAutospacing="0" w:before="0" w:beforeAutospacing="0" w:lineRule="auto"/>
        <w:ind w:left="720" w:hanging="360"/>
      </w:pPr>
      <w:r w:rsidDel="00000000" w:rsidR="00000000" w:rsidRPr="00000000">
        <w:rPr>
          <w:rtl w:val="0"/>
        </w:rPr>
        <w:t xml:space="preserve">Data portability (in certain cases)</w:t>
        <w:br w:type="textWrapping"/>
      </w:r>
    </w:p>
    <w:p w:rsidR="00000000" w:rsidDel="00000000" w:rsidP="00000000" w:rsidRDefault="00000000" w:rsidRPr="00000000" w14:paraId="00000070">
      <w:pPr>
        <w:numPr>
          <w:ilvl w:val="0"/>
          <w:numId w:val="12"/>
        </w:numPr>
        <w:spacing w:after="240" w:before="0" w:beforeAutospacing="0" w:lineRule="auto"/>
        <w:ind w:left="720" w:hanging="360"/>
      </w:pPr>
      <w:r w:rsidDel="00000000" w:rsidR="00000000" w:rsidRPr="00000000">
        <w:rPr>
          <w:rtl w:val="0"/>
        </w:rPr>
        <w:t xml:space="preserve">Lodge a complaint with the ICO (Information Commissioner’s Office)</w:t>
        <w:br w:type="textWrapping"/>
      </w:r>
    </w:p>
    <w:p w:rsidR="00000000" w:rsidDel="00000000" w:rsidP="00000000" w:rsidRDefault="00000000" w:rsidRPr="00000000" w14:paraId="00000071">
      <w:pPr>
        <w:spacing w:after="240" w:before="240" w:lineRule="auto"/>
        <w:rPr>
          <w:b w:val="1"/>
          <w:bCs w:val="1"/>
        </w:rPr>
      </w:pPr>
      <w:r w:rsidDel="00000000" w:rsidR="00000000" w:rsidRPr="00000000">
        <w:rPr>
          <w:rtl w:val="0"/>
        </w:rPr>
        <w:t xml:space="preserve">To exercise any of these rights, contact us at: </w:t>
      </w:r>
      <w:r w:rsidDel="00000000" w:rsidR="00000000" w:rsidRPr="00000000">
        <w:rPr>
          <w:b w:val="1"/>
          <w:bCs w:val="1"/>
          <w:rtl w:val="0"/>
        </w:rPr>
        <w:t xml:space="preserve">[Insert Email Address]</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sz w:val="34"/>
          <w:szCs w:val="34"/>
        </w:rPr>
      </w:pPr>
      <w:bookmarkStart w:colFirst="0" w:colLast="0" w:name="_fsob03xmo1ug" w:id="16"/>
      <w:bookmarkEnd w:id="16"/>
      <w:r w:rsidDel="00000000" w:rsidR="00000000" w:rsidRPr="00000000">
        <w:rPr>
          <w:b w:val="1"/>
          <w:bCs w:val="1"/>
          <w:sz w:val="34"/>
          <w:szCs w:val="34"/>
          <w:rtl w:val="0"/>
        </w:rPr>
        <w:t xml:space="preserve">13. Cookies</w:t>
      </w:r>
    </w:p>
    <w:p w:rsidR="00000000" w:rsidDel="00000000" w:rsidP="00000000" w:rsidRDefault="00000000" w:rsidRPr="00000000" w14:paraId="00000074">
      <w:pPr>
        <w:spacing w:after="240" w:before="240" w:lineRule="auto"/>
        <w:rPr/>
      </w:pPr>
      <w:r w:rsidDel="00000000" w:rsidR="00000000" w:rsidRPr="00000000">
        <w:rPr>
          <w:rtl w:val="0"/>
        </w:rPr>
        <w:t xml:space="preserve">We may use cookies and similar technologies to:</w:t>
      </w:r>
    </w:p>
    <w:p w:rsidR="00000000" w:rsidDel="00000000" w:rsidP="00000000" w:rsidRDefault="00000000" w:rsidRPr="00000000" w14:paraId="00000075">
      <w:pPr>
        <w:numPr>
          <w:ilvl w:val="0"/>
          <w:numId w:val="5"/>
        </w:numPr>
        <w:spacing w:after="0" w:afterAutospacing="0" w:before="240" w:lineRule="auto"/>
        <w:ind w:left="720" w:hanging="360"/>
      </w:pPr>
      <w:r w:rsidDel="00000000" w:rsidR="00000000" w:rsidRPr="00000000">
        <w:rPr>
          <w:rtl w:val="0"/>
        </w:rPr>
        <w:t xml:space="preserve">Improve website performance</w:t>
        <w:br w:type="textWrapping"/>
      </w:r>
    </w:p>
    <w:p w:rsidR="00000000" w:rsidDel="00000000" w:rsidP="00000000" w:rsidRDefault="00000000" w:rsidRPr="00000000" w14:paraId="00000076">
      <w:pPr>
        <w:numPr>
          <w:ilvl w:val="0"/>
          <w:numId w:val="5"/>
        </w:numPr>
        <w:spacing w:after="0" w:afterAutospacing="0" w:before="0" w:beforeAutospacing="0" w:lineRule="auto"/>
        <w:ind w:left="720" w:hanging="360"/>
      </w:pPr>
      <w:r w:rsidDel="00000000" w:rsidR="00000000" w:rsidRPr="00000000">
        <w:rPr>
          <w:rtl w:val="0"/>
        </w:rPr>
        <w:t xml:space="preserve">Analyse traffic</w:t>
        <w:br w:type="textWrapping"/>
      </w:r>
    </w:p>
    <w:p w:rsidR="00000000" w:rsidDel="00000000" w:rsidP="00000000" w:rsidRDefault="00000000" w:rsidRPr="00000000" w14:paraId="00000077">
      <w:pPr>
        <w:numPr>
          <w:ilvl w:val="0"/>
          <w:numId w:val="5"/>
        </w:numPr>
        <w:spacing w:after="240" w:before="0" w:beforeAutospacing="0" w:lineRule="auto"/>
        <w:ind w:left="720" w:hanging="360"/>
      </w:pPr>
      <w:r w:rsidDel="00000000" w:rsidR="00000000" w:rsidRPr="00000000">
        <w:rPr>
          <w:rtl w:val="0"/>
        </w:rPr>
        <w:t xml:space="preserve">Support marketing campaigns (where applicable)</w:t>
        <w:br w:type="textWrapping"/>
      </w:r>
    </w:p>
    <w:p w:rsidR="00000000" w:rsidDel="00000000" w:rsidP="00000000" w:rsidRDefault="00000000" w:rsidRPr="00000000" w14:paraId="00000078">
      <w:pPr>
        <w:spacing w:after="240" w:before="240" w:lineRule="auto"/>
        <w:rPr/>
      </w:pPr>
      <w:r w:rsidDel="00000000" w:rsidR="00000000" w:rsidRPr="00000000">
        <w:rPr>
          <w:rtl w:val="0"/>
        </w:rPr>
        <w:t xml:space="preserve">You can manage cookies through your browser settings and cookie banner (if enabled).</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sz w:val="34"/>
          <w:szCs w:val="34"/>
        </w:rPr>
      </w:pPr>
      <w:bookmarkStart w:colFirst="0" w:colLast="0" w:name="_mc17n73inzwa" w:id="17"/>
      <w:bookmarkEnd w:id="17"/>
      <w:r w:rsidDel="00000000" w:rsidR="00000000" w:rsidRPr="00000000">
        <w:rPr>
          <w:b w:val="1"/>
          <w:bCs w:val="1"/>
          <w:sz w:val="34"/>
          <w:szCs w:val="34"/>
          <w:rtl w:val="0"/>
        </w:rPr>
        <w:t xml:space="preserve">14. Links to Other Websites</w:t>
      </w:r>
    </w:p>
    <w:p w:rsidR="00000000" w:rsidDel="00000000" w:rsidP="00000000" w:rsidRDefault="00000000" w:rsidRPr="00000000" w14:paraId="0000007B">
      <w:pPr>
        <w:spacing w:after="240" w:before="240" w:lineRule="auto"/>
        <w:rPr/>
      </w:pPr>
      <w:r w:rsidDel="00000000" w:rsidR="00000000" w:rsidRPr="00000000">
        <w:rPr>
          <w:rtl w:val="0"/>
        </w:rPr>
        <w:t xml:space="preserve">Our website may contain links to third-party websites.</w:t>
        <w:br w:type="textWrapping"/>
        <w:t xml:space="preserve"> We are not responsible for their privacy practices and recommend reviewing their policies.</w:t>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rPr>
          <w:b w:val="1"/>
          <w:bCs w:val="1"/>
          <w:sz w:val="34"/>
          <w:szCs w:val="34"/>
        </w:rPr>
      </w:pPr>
      <w:bookmarkStart w:colFirst="0" w:colLast="0" w:name="_aj43hp9flkz9" w:id="18"/>
      <w:bookmarkEnd w:id="18"/>
      <w:r w:rsidDel="00000000" w:rsidR="00000000" w:rsidRPr="00000000">
        <w:rPr>
          <w:b w:val="1"/>
          <w:bCs w:val="1"/>
          <w:sz w:val="34"/>
          <w:szCs w:val="34"/>
          <w:rtl w:val="0"/>
        </w:rPr>
        <w:t xml:space="preserve">15. Changes to This Policy</w:t>
      </w:r>
    </w:p>
    <w:p w:rsidR="00000000" w:rsidDel="00000000" w:rsidP="00000000" w:rsidRDefault="00000000" w:rsidRPr="00000000" w14:paraId="0000007E">
      <w:pPr>
        <w:spacing w:after="240" w:before="240" w:lineRule="auto"/>
        <w:rPr/>
      </w:pPr>
      <w:r w:rsidDel="00000000" w:rsidR="00000000" w:rsidRPr="00000000">
        <w:rPr>
          <w:rtl w:val="0"/>
        </w:rPr>
        <w:t xml:space="preserve">We may update this Privacy Policy from time to time.</w:t>
        <w:br w:type="textWrapping"/>
        <w:t xml:space="preserve"> The most current version will always be available on our website.</w:t>
      </w:r>
    </w:p>
    <w:p w:rsidR="00000000" w:rsidDel="00000000" w:rsidP="00000000" w:rsidRDefault="00000000" w:rsidRPr="00000000" w14:paraId="000000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pStyle w:val="Heading2"/>
        <w:keepNext w:val="0"/>
        <w:keepLines w:val="0"/>
        <w:spacing w:after="80" w:lineRule="auto"/>
        <w:rPr>
          <w:b w:val="1"/>
          <w:bCs w:val="1"/>
          <w:sz w:val="34"/>
          <w:szCs w:val="34"/>
        </w:rPr>
      </w:pPr>
      <w:bookmarkStart w:colFirst="0" w:colLast="0" w:name="_pu55bxn491ua" w:id="19"/>
      <w:bookmarkEnd w:id="19"/>
      <w:r w:rsidDel="00000000" w:rsidR="00000000" w:rsidRPr="00000000">
        <w:rPr>
          <w:b w:val="1"/>
          <w:bCs w:val="1"/>
          <w:sz w:val="34"/>
          <w:szCs w:val="34"/>
          <w:rtl w:val="0"/>
        </w:rPr>
        <w:t xml:space="preserve">16. Contact Us</w:t>
      </w:r>
    </w:p>
    <w:p w:rsidR="00000000" w:rsidDel="00000000" w:rsidP="00000000" w:rsidRDefault="00000000" w:rsidRPr="00000000" w14:paraId="00000081">
      <w:pPr>
        <w:spacing w:after="240" w:before="240" w:lineRule="auto"/>
        <w:rPr/>
      </w:pPr>
      <w:r w:rsidDel="00000000" w:rsidR="00000000" w:rsidRPr="00000000">
        <w:rPr>
          <w:rtl w:val="0"/>
        </w:rPr>
        <w:t xml:space="preserve">If you have any questions about this Privacy Policy or how we use your personal data, contact:</w:t>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Scottish Women’s Wellbeing Summit (SWWS)</w:t>
        <w:br w:type="textWrapping"/>
      </w:r>
    </w:p>
    <w:p w:rsidR="00000000" w:rsidDel="00000000" w:rsidP="00000000" w:rsidRDefault="00000000" w:rsidRPr="00000000" w14:paraId="00000083">
      <w:pPr>
        <w:spacing w:after="240" w:before="240" w:lineRule="auto"/>
        <w:rPr/>
      </w:pPr>
      <w:r w:rsidDel="00000000" w:rsidR="00000000" w:rsidRPr="00000000">
        <w:rPr>
          <w:rtl w:val="0"/>
        </w:rPr>
        <w:t xml:space="preserve"> </w:t>
      </w:r>
      <w:r w:rsidDel="00000000" w:rsidR="00000000" w:rsidRPr="00000000">
        <w:rPr>
          <w:b w:val="1"/>
          <w:bCs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team@swwsummit.co.uk</w:t>
        </w:r>
      </w:hyperlink>
      <w:r w:rsidDel="00000000" w:rsidR="00000000" w:rsidRPr="00000000">
        <w:rPr>
          <w:rtl w:val="0"/>
        </w:rPr>
      </w:r>
    </w:p>
    <w:p w:rsidR="00000000" w:rsidDel="00000000" w:rsidP="00000000" w:rsidRDefault="00000000" w:rsidRPr="00000000" w14:paraId="00000084">
      <w:pPr>
        <w:spacing w:after="240" w:before="240" w:lineRule="auto"/>
        <w:rPr/>
      </w:pPr>
      <w:r w:rsidDel="00000000" w:rsidR="00000000" w:rsidRPr="00000000">
        <w:rPr>
          <w:rtl w:val="0"/>
        </w:rPr>
        <w:t xml:space="preserve"> </w:t>
      </w:r>
      <w:r w:rsidDel="00000000" w:rsidR="00000000" w:rsidRPr="00000000">
        <w:rPr>
          <w:b w:val="1"/>
          <w:bCs w:val="1"/>
          <w:rtl w:val="0"/>
        </w:rPr>
        <w:t xml:space="preserve">Location:</w:t>
      </w:r>
      <w:r w:rsidDel="00000000" w:rsidR="00000000" w:rsidRPr="00000000">
        <w:rPr>
          <w:rtl w:val="0"/>
        </w:rPr>
        <w:t xml:space="preserve"> United Kingdom</w:t>
      </w:r>
    </w:p>
    <w:p w:rsidR="00000000" w:rsidDel="00000000" w:rsidP="00000000" w:rsidRDefault="00000000" w:rsidRPr="00000000" w14:paraId="0000008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eam@swwsummi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