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22222" w14:textId="77777777" w:rsidR="00DE272B" w:rsidRDefault="0026309C">
      <w:pPr>
        <w:spacing w:before="1600"/>
      </w:pPr>
      <w:r>
        <w:rPr>
          <w:rFonts w:ascii="Calibri" w:eastAsia="Calibri" w:hAnsi="Calibri" w:cs="Calibri"/>
          <w:b/>
          <w:bCs/>
          <w:caps/>
          <w:color w:val="A37827"/>
          <w:sz w:val="22"/>
          <w:szCs w:val="22"/>
        </w:rPr>
        <w:t>AI-READY FOR CQC</w:t>
      </w:r>
    </w:p>
    <w:p w14:paraId="3D54484B" w14:textId="77777777" w:rsidR="00DE272B" w:rsidRDefault="0026309C">
      <w:pPr>
        <w:spacing w:before="120" w:after="100"/>
      </w:pPr>
      <w:r>
        <w:rPr>
          <w:rFonts w:ascii="Calibri" w:eastAsia="Calibri" w:hAnsi="Calibri" w:cs="Calibri"/>
          <w:b/>
          <w:bCs/>
          <w:color w:val="1755A3"/>
          <w:sz w:val="56"/>
          <w:szCs w:val="56"/>
        </w:rPr>
        <w:t>Compliance Pack</w:t>
      </w:r>
    </w:p>
    <w:p w14:paraId="65664C32" w14:textId="1BBE84C8" w:rsidR="00DE272B" w:rsidRDefault="0026309C">
      <w:pPr>
        <w:spacing w:after="500"/>
      </w:pPr>
      <w:r>
        <w:rPr>
          <w:rFonts w:ascii="Calibri" w:eastAsia="Calibri" w:hAnsi="Calibri" w:cs="Calibri"/>
          <w:color w:val="5B6472"/>
          <w:sz w:val="24"/>
          <w:szCs w:val="24"/>
        </w:rPr>
        <w:t>Policies, assessments and records mapped to CQC's ten AI principles</w:t>
      </w:r>
      <w:r w:rsidR="00481874">
        <w:rPr>
          <w:rFonts w:ascii="Calibri" w:eastAsia="Calibri" w:hAnsi="Calibri" w:cs="Calibri"/>
          <w:color w:val="5B6472"/>
          <w:sz w:val="24"/>
          <w:szCs w:val="24"/>
        </w:rPr>
        <w:t xml:space="preserve"> - </w:t>
      </w:r>
      <w:r>
        <w:rPr>
          <w:rFonts w:ascii="Calibri" w:eastAsia="Calibri" w:hAnsi="Calibri" w:cs="Calibri"/>
          <w:color w:val="5B6472"/>
          <w:sz w:val="24"/>
          <w:szCs w:val="24"/>
        </w:rPr>
        <w:t>ready to complete and hold as evidence.</w:t>
      </w:r>
    </w:p>
    <w:p w14:paraId="20860A09" w14:textId="77777777" w:rsidR="00DE272B" w:rsidRDefault="0026309C">
      <w:pPr>
        <w:spacing w:before="800" w:after="60"/>
      </w:pPr>
      <w:r>
        <w:rPr>
          <w:rFonts w:ascii="Calibri" w:eastAsia="Calibri" w:hAnsi="Calibri" w:cs="Calibri"/>
          <w:b/>
          <w:bCs/>
          <w:color w:val="A37827"/>
          <w:sz w:val="16"/>
          <w:szCs w:val="16"/>
        </w:rPr>
        <w:t>PREPARED FOR</w:t>
      </w:r>
    </w:p>
    <w:p w14:paraId="513BB603"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 Provider / service </w:t>
      </w:r>
      <w:proofErr w:type="gramStart"/>
      <w:r>
        <w:rPr>
          <w:rFonts w:ascii="Calibri" w:eastAsia="Calibri" w:hAnsi="Calibri" w:cs="Calibri"/>
          <w:i/>
          <w:iCs/>
          <w:color w:val="5B6472"/>
          <w:sz w:val="21"/>
          <w:szCs w:val="21"/>
        </w:rPr>
        <w:t>name ]</w:t>
      </w:r>
      <w:proofErr w:type="gramEnd"/>
    </w:p>
    <w:p w14:paraId="7AC27A83" w14:textId="77777777" w:rsidR="00DE272B" w:rsidRDefault="0026309C">
      <w:pPr>
        <w:spacing w:before="200" w:after="60"/>
      </w:pPr>
      <w:r>
        <w:rPr>
          <w:rFonts w:ascii="Calibri" w:eastAsia="Calibri" w:hAnsi="Calibri" w:cs="Calibri"/>
          <w:b/>
          <w:bCs/>
          <w:color w:val="A37827"/>
          <w:sz w:val="16"/>
          <w:szCs w:val="16"/>
        </w:rPr>
        <w:t>SERVICE TYPE</w:t>
      </w:r>
    </w:p>
    <w:p w14:paraId="11E2E33C"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 e.g. Domiciliary care / Supported living / Care home / </w:t>
      </w:r>
      <w:proofErr w:type="gramStart"/>
      <w:r>
        <w:rPr>
          <w:rFonts w:ascii="Calibri" w:eastAsia="Calibri" w:hAnsi="Calibri" w:cs="Calibri"/>
          <w:i/>
          <w:iCs/>
          <w:color w:val="5B6472"/>
          <w:sz w:val="21"/>
          <w:szCs w:val="21"/>
        </w:rPr>
        <w:t>Clinic ]</w:t>
      </w:r>
      <w:proofErr w:type="gramEnd"/>
    </w:p>
    <w:p w14:paraId="48344126" w14:textId="77777777" w:rsidR="00DE272B" w:rsidRDefault="0026309C">
      <w:pPr>
        <w:spacing w:before="200" w:after="60"/>
      </w:pPr>
      <w:r>
        <w:rPr>
          <w:rFonts w:ascii="Calibri" w:eastAsia="Calibri" w:hAnsi="Calibri" w:cs="Calibri"/>
          <w:b/>
          <w:bCs/>
          <w:color w:val="A37827"/>
          <w:sz w:val="16"/>
          <w:szCs w:val="16"/>
        </w:rPr>
        <w:t>PACK ISSUED</w:t>
      </w:r>
    </w:p>
    <w:p w14:paraId="3F52B849" w14:textId="3B8B9C5F" w:rsidR="00DE272B" w:rsidRDefault="0026309C" w:rsidP="00481874">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 </w:t>
      </w:r>
      <w:proofErr w:type="gramStart"/>
      <w:r>
        <w:rPr>
          <w:rFonts w:ascii="Calibri" w:eastAsia="Calibri" w:hAnsi="Calibri" w:cs="Calibri"/>
          <w:i/>
          <w:iCs/>
          <w:color w:val="5B6472"/>
          <w:sz w:val="21"/>
          <w:szCs w:val="21"/>
        </w:rPr>
        <w:t>Date ]</w:t>
      </w:r>
      <w:proofErr w:type="gramEnd"/>
      <w:r>
        <w:rPr>
          <w:rFonts w:ascii="Calibri" w:eastAsia="Calibri" w:hAnsi="Calibri" w:cs="Calibri"/>
          <w:i/>
          <w:iCs/>
          <w:color w:val="5B6472"/>
          <w:sz w:val="21"/>
          <w:szCs w:val="21"/>
        </w:rPr>
        <w:t xml:space="preserve"> </w:t>
      </w:r>
      <w:r w:rsidR="00481874">
        <w:rPr>
          <w:rFonts w:ascii="Calibri" w:eastAsia="Calibri" w:hAnsi="Calibri" w:cs="Calibri"/>
          <w:i/>
          <w:iCs/>
          <w:color w:val="5B6472"/>
          <w:sz w:val="21"/>
          <w:szCs w:val="21"/>
        </w:rPr>
        <w:t xml:space="preserve"> </w:t>
      </w:r>
      <w:proofErr w:type="gramStart"/>
      <w:r w:rsidR="00481874">
        <w:rPr>
          <w:rFonts w:ascii="Calibri" w:eastAsia="Calibri" w:hAnsi="Calibri" w:cs="Calibri"/>
          <w:i/>
          <w:iCs/>
          <w:color w:val="5B6472"/>
          <w:sz w:val="21"/>
          <w:szCs w:val="21"/>
        </w:rPr>
        <w:t xml:space="preserve">- </w:t>
      </w:r>
      <w:r>
        <w:rPr>
          <w:rFonts w:ascii="Calibri" w:eastAsia="Calibri" w:hAnsi="Calibri" w:cs="Calibri"/>
          <w:i/>
          <w:iCs/>
          <w:color w:val="5B6472"/>
          <w:sz w:val="21"/>
          <w:szCs w:val="21"/>
        </w:rPr>
        <w:t xml:space="preserve"> Version</w:t>
      </w:r>
      <w:proofErr w:type="gramEnd"/>
      <w:r>
        <w:rPr>
          <w:rFonts w:ascii="Calibri" w:eastAsia="Calibri" w:hAnsi="Calibri" w:cs="Calibri"/>
          <w:i/>
          <w:iCs/>
          <w:color w:val="5B6472"/>
          <w:sz w:val="21"/>
          <w:szCs w:val="21"/>
        </w:rPr>
        <w:t xml:space="preserve"> 1.0</w:t>
      </w:r>
      <w:r>
        <w:br w:type="page"/>
      </w:r>
    </w:p>
    <w:p w14:paraId="6374A85A" w14:textId="77777777" w:rsidR="00DE272B" w:rsidRDefault="0026309C">
      <w:pPr>
        <w:pStyle w:val="Heading1"/>
        <w:pBdr>
          <w:bottom w:val="single" w:sz="6" w:space="4" w:color="F0B852"/>
        </w:pBdr>
        <w:spacing w:before="200" w:after="160"/>
      </w:pPr>
      <w:r>
        <w:rPr>
          <w:rFonts w:ascii="Calibri" w:eastAsia="Calibri" w:hAnsi="Calibri" w:cs="Calibri"/>
          <w:b/>
          <w:bCs/>
          <w:color w:val="1755A3"/>
          <w:sz w:val="30"/>
          <w:szCs w:val="30"/>
        </w:rPr>
        <w:lastRenderedPageBreak/>
        <w:t>How to use this pack</w:t>
      </w:r>
    </w:p>
    <w:p w14:paraId="0D6B6AC0" w14:textId="657E3DBB" w:rsidR="00DE272B" w:rsidRDefault="0026309C">
      <w:pPr>
        <w:spacing w:after="120"/>
      </w:pPr>
      <w:r>
        <w:rPr>
          <w:rFonts w:ascii="Calibri" w:eastAsia="Calibri" w:hAnsi="Calibri" w:cs="Calibri"/>
          <w:color w:val="182029"/>
          <w:sz w:val="21"/>
          <w:szCs w:val="21"/>
        </w:rPr>
        <w:t xml:space="preserve">This pack turns the findings from your AI Readiness Audit into the documents CQC expects to see. Each section below maps to one part of your governance file. Text in a shaded box is for you to complete </w:t>
      </w:r>
      <w:proofErr w:type="gramStart"/>
      <w:r w:rsidR="00481874">
        <w:rPr>
          <w:rFonts w:ascii="Calibri" w:eastAsia="Calibri" w:hAnsi="Calibri" w:cs="Calibri"/>
          <w:color w:val="182029"/>
          <w:sz w:val="21"/>
          <w:szCs w:val="21"/>
        </w:rPr>
        <w:t xml:space="preserve">- </w:t>
      </w:r>
      <w:r>
        <w:rPr>
          <w:rFonts w:ascii="Calibri" w:eastAsia="Calibri" w:hAnsi="Calibri" w:cs="Calibri"/>
          <w:color w:val="182029"/>
          <w:sz w:val="21"/>
          <w:szCs w:val="21"/>
        </w:rPr>
        <w:t xml:space="preserve"> everything</w:t>
      </w:r>
      <w:proofErr w:type="gramEnd"/>
      <w:r>
        <w:rPr>
          <w:rFonts w:ascii="Calibri" w:eastAsia="Calibri" w:hAnsi="Calibri" w:cs="Calibri"/>
          <w:color w:val="182029"/>
          <w:sz w:val="21"/>
          <w:szCs w:val="21"/>
        </w:rPr>
        <w:t xml:space="preserve"> else is guidance text you can keep, adapt, or rewrite in your own voice.</w:t>
      </w:r>
    </w:p>
    <w:p w14:paraId="6CEB0A5C" w14:textId="7599C82B" w:rsidR="00DE272B" w:rsidRDefault="0026309C">
      <w:pPr>
        <w:spacing w:after="120"/>
      </w:pPr>
      <w:r>
        <w:rPr>
          <w:rFonts w:ascii="Calibri" w:eastAsia="Calibri" w:hAnsi="Calibri" w:cs="Calibri"/>
          <w:color w:val="182029"/>
          <w:sz w:val="21"/>
          <w:szCs w:val="21"/>
        </w:rPr>
        <w:t xml:space="preserve">Suggested order: complete the AI Use Policy first, since the Risk Assessment and DPIA both </w:t>
      </w:r>
      <w:proofErr w:type="gramStart"/>
      <w:r>
        <w:rPr>
          <w:rFonts w:ascii="Calibri" w:eastAsia="Calibri" w:hAnsi="Calibri" w:cs="Calibri"/>
          <w:color w:val="182029"/>
          <w:sz w:val="21"/>
          <w:szCs w:val="21"/>
        </w:rPr>
        <w:t>refer back</w:t>
      </w:r>
      <w:proofErr w:type="gramEnd"/>
      <w:r>
        <w:rPr>
          <w:rFonts w:ascii="Calibri" w:eastAsia="Calibri" w:hAnsi="Calibri" w:cs="Calibri"/>
          <w:color w:val="182029"/>
          <w:sz w:val="21"/>
          <w:szCs w:val="21"/>
        </w:rPr>
        <w:t xml:space="preserve"> to it. The Staff Training Record and Incident Log are living documents </w:t>
      </w:r>
      <w:r w:rsidR="00481874">
        <w:rPr>
          <w:rFonts w:ascii="Calibri" w:eastAsia="Calibri" w:hAnsi="Calibri" w:cs="Calibri"/>
          <w:color w:val="182029"/>
          <w:sz w:val="21"/>
          <w:szCs w:val="21"/>
        </w:rPr>
        <w:t>-</w:t>
      </w:r>
      <w:r>
        <w:rPr>
          <w:rFonts w:ascii="Calibri" w:eastAsia="Calibri" w:hAnsi="Calibri" w:cs="Calibri"/>
          <w:color w:val="182029"/>
          <w:sz w:val="21"/>
          <w:szCs w:val="21"/>
        </w:rPr>
        <w:t xml:space="preserve"> start them now and keep adding to them.</w:t>
      </w:r>
    </w:p>
    <w:p w14:paraId="0FF9579F" w14:textId="77777777" w:rsidR="00DE272B" w:rsidRDefault="0026309C">
      <w:pPr>
        <w:pStyle w:val="Heading2"/>
        <w:spacing w:before="220" w:after="100"/>
      </w:pPr>
      <w:r>
        <w:rPr>
          <w:rFonts w:ascii="Calibri" w:eastAsia="Calibri" w:hAnsi="Calibri" w:cs="Calibri"/>
          <w:b/>
          <w:bCs/>
          <w:color w:val="182029"/>
          <w:sz w:val="24"/>
          <w:szCs w:val="24"/>
        </w:rPr>
        <w:t>What's inside</w:t>
      </w:r>
    </w:p>
    <w:p w14:paraId="6BA32D53" w14:textId="1DC1EC85" w:rsidR="00DE272B" w:rsidRDefault="0026309C">
      <w:pPr>
        <w:pStyle w:val="ListParagraph"/>
        <w:numPr>
          <w:ilvl w:val="0"/>
          <w:numId w:val="2"/>
        </w:numPr>
        <w:spacing w:after="80"/>
      </w:pPr>
      <w:r>
        <w:rPr>
          <w:rFonts w:ascii="Calibri" w:eastAsia="Calibri" w:hAnsi="Calibri" w:cs="Calibri"/>
          <w:color w:val="182029"/>
          <w:sz w:val="21"/>
          <w:szCs w:val="21"/>
        </w:rPr>
        <w:t>1. AI Use Policy</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your organisation's position on AI, in plain language</w:t>
      </w:r>
    </w:p>
    <w:p w14:paraId="6E0EBCB0" w14:textId="6D1067E5" w:rsidR="00DE272B" w:rsidRDefault="0026309C">
      <w:pPr>
        <w:pStyle w:val="ListParagraph"/>
        <w:numPr>
          <w:ilvl w:val="0"/>
          <w:numId w:val="2"/>
        </w:numPr>
        <w:spacing w:after="80"/>
      </w:pPr>
      <w:r>
        <w:rPr>
          <w:rFonts w:ascii="Calibri" w:eastAsia="Calibri" w:hAnsi="Calibri" w:cs="Calibri"/>
          <w:color w:val="182029"/>
          <w:sz w:val="21"/>
          <w:szCs w:val="21"/>
        </w:rPr>
        <w:t>2. AI Risk Assessment</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mapped to CQC's ten AI principles</w:t>
      </w:r>
    </w:p>
    <w:p w14:paraId="4669AFBC" w14:textId="1627987F" w:rsidR="00DE272B" w:rsidRDefault="0026309C">
      <w:pPr>
        <w:pStyle w:val="ListParagraph"/>
        <w:numPr>
          <w:ilvl w:val="0"/>
          <w:numId w:val="2"/>
        </w:numPr>
        <w:spacing w:after="80"/>
      </w:pPr>
      <w:r>
        <w:rPr>
          <w:rFonts w:ascii="Calibri" w:eastAsia="Calibri" w:hAnsi="Calibri" w:cs="Calibri"/>
          <w:color w:val="182029"/>
          <w:sz w:val="21"/>
          <w:szCs w:val="21"/>
        </w:rPr>
        <w:t>3. Data Protection Impact Assessment (DPIA) template</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one per AI tool in use</w:t>
      </w:r>
    </w:p>
    <w:p w14:paraId="5F87AC9E" w14:textId="3498F5C0" w:rsidR="00DE272B" w:rsidRDefault="0026309C">
      <w:pPr>
        <w:pStyle w:val="ListParagraph"/>
        <w:numPr>
          <w:ilvl w:val="0"/>
          <w:numId w:val="2"/>
        </w:numPr>
        <w:spacing w:after="80"/>
      </w:pPr>
      <w:r>
        <w:rPr>
          <w:rFonts w:ascii="Calibri" w:eastAsia="Calibri" w:hAnsi="Calibri" w:cs="Calibri"/>
          <w:color w:val="182029"/>
          <w:sz w:val="21"/>
          <w:szCs w:val="21"/>
        </w:rPr>
        <w:t>4. Staff AI Training Record</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evidence of the "staff training and confidence" principle</w:t>
      </w:r>
    </w:p>
    <w:p w14:paraId="72F603C2" w14:textId="2934C548" w:rsidR="00DE272B" w:rsidRDefault="0026309C">
      <w:pPr>
        <w:pStyle w:val="ListParagraph"/>
        <w:numPr>
          <w:ilvl w:val="0"/>
          <w:numId w:val="2"/>
        </w:numPr>
        <w:spacing w:after="80"/>
      </w:pPr>
      <w:r>
        <w:rPr>
          <w:rFonts w:ascii="Calibri" w:eastAsia="Calibri" w:hAnsi="Calibri" w:cs="Calibri"/>
          <w:color w:val="182029"/>
          <w:sz w:val="21"/>
          <w:szCs w:val="21"/>
        </w:rPr>
        <w:t>5. AI Incident / Near-Miss Log</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evidence of risk governance and accountability</w:t>
      </w:r>
    </w:p>
    <w:p w14:paraId="62FB2BED" w14:textId="3D5CC905" w:rsidR="00DE272B" w:rsidRDefault="0026309C">
      <w:pPr>
        <w:pStyle w:val="ListParagraph"/>
        <w:numPr>
          <w:ilvl w:val="0"/>
          <w:numId w:val="2"/>
        </w:numPr>
        <w:spacing w:after="80"/>
      </w:pPr>
      <w:r>
        <w:rPr>
          <w:rFonts w:ascii="Calibri" w:eastAsia="Calibri" w:hAnsi="Calibri" w:cs="Calibri"/>
          <w:color w:val="182029"/>
          <w:sz w:val="21"/>
          <w:szCs w:val="21"/>
        </w:rPr>
        <w:t>6. Inspection Evidence Map</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one page showing an inspector exactly where everything lives</w:t>
      </w:r>
    </w:p>
    <w:p w14:paraId="58D10614" w14:textId="1819EF92" w:rsidR="00DE272B" w:rsidRDefault="0026309C">
      <w:pPr>
        <w:pStyle w:val="ListParagraph"/>
        <w:numPr>
          <w:ilvl w:val="0"/>
          <w:numId w:val="2"/>
        </w:numPr>
        <w:spacing w:after="80"/>
      </w:pPr>
      <w:r>
        <w:rPr>
          <w:rFonts w:ascii="Calibri" w:eastAsia="Calibri" w:hAnsi="Calibri" w:cs="Calibri"/>
          <w:color w:val="182029"/>
          <w:sz w:val="21"/>
          <w:szCs w:val="21"/>
        </w:rPr>
        <w:t>7. Staff Quick-Reference Card</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print and keep by the door or the office noticeboard</w:t>
      </w:r>
    </w:p>
    <w:p w14:paraId="65E30514" w14:textId="77777777" w:rsidR="00DE272B" w:rsidRDefault="0026309C">
      <w:r>
        <w:br w:type="page"/>
      </w:r>
    </w:p>
    <w:p w14:paraId="5146CBF9" w14:textId="77777777" w:rsidR="00DE272B" w:rsidRDefault="0026309C">
      <w:pPr>
        <w:pStyle w:val="Heading1"/>
        <w:pBdr>
          <w:bottom w:val="single" w:sz="6" w:space="4" w:color="F0B852"/>
        </w:pBdr>
        <w:spacing w:before="200" w:after="160"/>
      </w:pPr>
      <w:r>
        <w:rPr>
          <w:rFonts w:ascii="Calibri" w:eastAsia="Calibri" w:hAnsi="Calibri" w:cs="Calibri"/>
          <w:b/>
          <w:bCs/>
          <w:color w:val="1755A3"/>
          <w:sz w:val="30"/>
          <w:szCs w:val="30"/>
        </w:rPr>
        <w:lastRenderedPageBreak/>
        <w:t>1. AI Use Policy</w:t>
      </w:r>
    </w:p>
    <w:p w14:paraId="240BE507" w14:textId="0ACC4279"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 Provider </w:t>
      </w:r>
      <w:proofErr w:type="gramStart"/>
      <w:r>
        <w:rPr>
          <w:rFonts w:ascii="Calibri" w:eastAsia="Calibri" w:hAnsi="Calibri" w:cs="Calibri"/>
          <w:i/>
          <w:iCs/>
          <w:color w:val="5B6472"/>
          <w:sz w:val="21"/>
          <w:szCs w:val="21"/>
        </w:rPr>
        <w:t>name ]</w:t>
      </w:r>
      <w:proofErr w:type="gramEnd"/>
      <w:r>
        <w:rPr>
          <w:rFonts w:ascii="Calibri" w:eastAsia="Calibri" w:hAnsi="Calibri" w:cs="Calibri"/>
          <w:i/>
          <w:iCs/>
          <w:color w:val="5B6472"/>
          <w:sz w:val="21"/>
          <w:szCs w:val="21"/>
        </w:rPr>
        <w:t xml:space="preserve"> AI Use Policy</w:t>
      </w:r>
      <w:r w:rsidR="00481874">
        <w:rPr>
          <w:rFonts w:ascii="Calibri" w:eastAsia="Calibri" w:hAnsi="Calibri" w:cs="Calibri"/>
          <w:i/>
          <w:iCs/>
          <w:color w:val="5B6472"/>
          <w:sz w:val="21"/>
          <w:szCs w:val="21"/>
        </w:rPr>
        <w:t xml:space="preserve"> - </w:t>
      </w:r>
      <w:r>
        <w:rPr>
          <w:rFonts w:ascii="Calibri" w:eastAsia="Calibri" w:hAnsi="Calibri" w:cs="Calibri"/>
          <w:i/>
          <w:iCs/>
          <w:color w:val="5B6472"/>
          <w:sz w:val="21"/>
          <w:szCs w:val="21"/>
        </w:rPr>
        <w:t>Version 1.0</w:t>
      </w:r>
      <w:r w:rsidR="00481874">
        <w:rPr>
          <w:rFonts w:ascii="Calibri" w:eastAsia="Calibri" w:hAnsi="Calibri" w:cs="Calibri"/>
          <w:i/>
          <w:iCs/>
          <w:color w:val="5B6472"/>
          <w:sz w:val="21"/>
          <w:szCs w:val="21"/>
        </w:rPr>
        <w:t xml:space="preserve"> - </w:t>
      </w:r>
      <w:r>
        <w:rPr>
          <w:rFonts w:ascii="Calibri" w:eastAsia="Calibri" w:hAnsi="Calibri" w:cs="Calibri"/>
          <w:i/>
          <w:iCs/>
          <w:color w:val="5B6472"/>
          <w:sz w:val="21"/>
          <w:szCs w:val="21"/>
        </w:rPr>
        <w:t xml:space="preserve">Review date: [ date, no more than 12 months from </w:t>
      </w:r>
      <w:proofErr w:type="gramStart"/>
      <w:r>
        <w:rPr>
          <w:rFonts w:ascii="Calibri" w:eastAsia="Calibri" w:hAnsi="Calibri" w:cs="Calibri"/>
          <w:i/>
          <w:iCs/>
          <w:color w:val="5B6472"/>
          <w:sz w:val="21"/>
          <w:szCs w:val="21"/>
        </w:rPr>
        <w:t>issue ]</w:t>
      </w:r>
      <w:proofErr w:type="gramEnd"/>
    </w:p>
    <w:p w14:paraId="775E01A6" w14:textId="77777777" w:rsidR="00DE272B" w:rsidRDefault="0026309C">
      <w:pPr>
        <w:pStyle w:val="Heading2"/>
        <w:spacing w:before="220" w:after="100"/>
      </w:pPr>
      <w:r>
        <w:rPr>
          <w:rFonts w:ascii="Calibri" w:eastAsia="Calibri" w:hAnsi="Calibri" w:cs="Calibri"/>
          <w:b/>
          <w:bCs/>
          <w:color w:val="182029"/>
          <w:sz w:val="24"/>
          <w:szCs w:val="24"/>
        </w:rPr>
        <w:t>Purpose</w:t>
      </w:r>
    </w:p>
    <w:p w14:paraId="6C7241C7" w14:textId="77777777" w:rsidR="00DE272B" w:rsidRDefault="0026309C">
      <w:pPr>
        <w:spacing w:after="120"/>
      </w:pPr>
      <w:r>
        <w:rPr>
          <w:rFonts w:ascii="Calibri" w:eastAsia="Calibri" w:hAnsi="Calibri" w:cs="Calibri"/>
          <w:color w:val="182029"/>
          <w:sz w:val="21"/>
          <w:szCs w:val="21"/>
        </w:rPr>
        <w:t>This policy sets out how [Provider name] uses artificial intelligence (AI) tools in the delivery of care and clinical support, and the standards we hold ourselves to in doing so safely, fairly, and transparently. It applies to every member of staff, volunteer, and contractor who uses an AI tool as part of their role with us.</w:t>
      </w:r>
    </w:p>
    <w:p w14:paraId="76524E86" w14:textId="77777777" w:rsidR="00DE272B" w:rsidRDefault="0026309C">
      <w:pPr>
        <w:pStyle w:val="Heading2"/>
        <w:spacing w:before="220" w:after="100"/>
      </w:pPr>
      <w:r>
        <w:rPr>
          <w:rFonts w:ascii="Calibri" w:eastAsia="Calibri" w:hAnsi="Calibri" w:cs="Calibri"/>
          <w:b/>
          <w:bCs/>
          <w:color w:val="182029"/>
          <w:sz w:val="24"/>
          <w:szCs w:val="24"/>
        </w:rPr>
        <w:t>Our commitment</w:t>
      </w:r>
    </w:p>
    <w:p w14:paraId="4E9B65C9" w14:textId="77777777" w:rsidR="00DE272B" w:rsidRDefault="0026309C">
      <w:pPr>
        <w:spacing w:after="120"/>
      </w:pPr>
      <w:r>
        <w:rPr>
          <w:rFonts w:ascii="Calibri" w:eastAsia="Calibri" w:hAnsi="Calibri" w:cs="Calibri"/>
          <w:color w:val="182029"/>
          <w:sz w:val="21"/>
          <w:szCs w:val="21"/>
        </w:rPr>
        <w:t>We use AI to support our staff, never to replace their judgement. Any AI tool used in this service is subject to the same duty of care as every other part of how we work. We commit to the following, in line with CQC's published AI principles:</w:t>
      </w:r>
    </w:p>
    <w:p w14:paraId="3A9CBAA5" w14:textId="77777777" w:rsidR="00DE272B" w:rsidRDefault="0026309C">
      <w:pPr>
        <w:pStyle w:val="ListParagraph"/>
        <w:numPr>
          <w:ilvl w:val="0"/>
          <w:numId w:val="2"/>
        </w:numPr>
        <w:spacing w:after="80"/>
      </w:pPr>
      <w:r>
        <w:rPr>
          <w:rFonts w:ascii="Calibri" w:eastAsia="Calibri" w:hAnsi="Calibri" w:cs="Calibri"/>
          <w:color w:val="182029"/>
          <w:sz w:val="21"/>
          <w:szCs w:val="21"/>
        </w:rPr>
        <w:t>AI supports decisions; a person always makes the final call. We can describe, for every AI tool we use, where its role ends and a human decision begins.</w:t>
      </w:r>
    </w:p>
    <w:p w14:paraId="29B111A0" w14:textId="77777777" w:rsidR="00DE272B" w:rsidRDefault="0026309C">
      <w:pPr>
        <w:pStyle w:val="ListParagraph"/>
        <w:numPr>
          <w:ilvl w:val="0"/>
          <w:numId w:val="2"/>
        </w:numPr>
        <w:spacing w:after="80"/>
      </w:pPr>
      <w:r>
        <w:rPr>
          <w:rFonts w:ascii="Calibri" w:eastAsia="Calibri" w:hAnsi="Calibri" w:cs="Calibri"/>
          <w:color w:val="182029"/>
          <w:sz w:val="21"/>
          <w:szCs w:val="21"/>
        </w:rPr>
        <w:t xml:space="preserve">We monitor AI outputs on an ongoing basis, not just when a tool is first introduced. [ Named </w:t>
      </w:r>
      <w:proofErr w:type="gramStart"/>
      <w:r>
        <w:rPr>
          <w:rFonts w:ascii="Calibri" w:eastAsia="Calibri" w:hAnsi="Calibri" w:cs="Calibri"/>
          <w:color w:val="182029"/>
          <w:sz w:val="21"/>
          <w:szCs w:val="21"/>
        </w:rPr>
        <w:t>role ]</w:t>
      </w:r>
      <w:proofErr w:type="gramEnd"/>
      <w:r>
        <w:rPr>
          <w:rFonts w:ascii="Calibri" w:eastAsia="Calibri" w:hAnsi="Calibri" w:cs="Calibri"/>
          <w:color w:val="182029"/>
          <w:sz w:val="21"/>
          <w:szCs w:val="21"/>
        </w:rPr>
        <w:t xml:space="preserve"> is responsible for this.</w:t>
      </w:r>
    </w:p>
    <w:p w14:paraId="08FDFE1F" w14:textId="77777777" w:rsidR="00DE272B" w:rsidRDefault="0026309C">
      <w:pPr>
        <w:pStyle w:val="ListParagraph"/>
        <w:numPr>
          <w:ilvl w:val="0"/>
          <w:numId w:val="2"/>
        </w:numPr>
        <w:spacing w:after="80"/>
      </w:pPr>
      <w:r>
        <w:rPr>
          <w:rFonts w:ascii="Calibri" w:eastAsia="Calibri" w:hAnsi="Calibri" w:cs="Calibri"/>
          <w:color w:val="182029"/>
          <w:sz w:val="21"/>
          <w:szCs w:val="21"/>
        </w:rPr>
        <w:t xml:space="preserve">Service users and their families are told when AI is part of their </w:t>
      </w:r>
      <w:proofErr w:type="gramStart"/>
      <w:r>
        <w:rPr>
          <w:rFonts w:ascii="Calibri" w:eastAsia="Calibri" w:hAnsi="Calibri" w:cs="Calibri"/>
          <w:color w:val="182029"/>
          <w:sz w:val="21"/>
          <w:szCs w:val="21"/>
        </w:rPr>
        <w:t>care, and</w:t>
      </w:r>
      <w:proofErr w:type="gramEnd"/>
      <w:r>
        <w:rPr>
          <w:rFonts w:ascii="Calibri" w:eastAsia="Calibri" w:hAnsi="Calibri" w:cs="Calibri"/>
          <w:color w:val="182029"/>
          <w:sz w:val="21"/>
          <w:szCs w:val="21"/>
        </w:rPr>
        <w:t xml:space="preserve"> may ask questions or opt out.</w:t>
      </w:r>
    </w:p>
    <w:p w14:paraId="130A9A52" w14:textId="77777777" w:rsidR="00DE272B" w:rsidRDefault="0026309C">
      <w:pPr>
        <w:pStyle w:val="ListParagraph"/>
        <w:numPr>
          <w:ilvl w:val="0"/>
          <w:numId w:val="2"/>
        </w:numPr>
        <w:spacing w:after="80"/>
      </w:pPr>
      <w:r>
        <w:rPr>
          <w:rFonts w:ascii="Calibri" w:eastAsia="Calibri" w:hAnsi="Calibri" w:cs="Calibri"/>
          <w:color w:val="182029"/>
          <w:sz w:val="21"/>
          <w:szCs w:val="21"/>
        </w:rPr>
        <w:t>We check that AI tools produce fair, reliable outcomes across the different people we support, not just on average.</w:t>
      </w:r>
    </w:p>
    <w:p w14:paraId="18CEF1F7" w14:textId="77777777" w:rsidR="00DE272B" w:rsidRDefault="0026309C">
      <w:pPr>
        <w:pStyle w:val="ListParagraph"/>
        <w:numPr>
          <w:ilvl w:val="0"/>
          <w:numId w:val="2"/>
        </w:numPr>
        <w:spacing w:after="80"/>
      </w:pPr>
      <w:r>
        <w:rPr>
          <w:rFonts w:ascii="Calibri" w:eastAsia="Calibri" w:hAnsi="Calibri" w:cs="Calibri"/>
          <w:color w:val="182029"/>
          <w:sz w:val="21"/>
          <w:szCs w:val="21"/>
        </w:rPr>
        <w:t>Every AI tool we use is covered by our data security policy and access controls.</w:t>
      </w:r>
    </w:p>
    <w:p w14:paraId="562550B8" w14:textId="77777777" w:rsidR="00DE272B" w:rsidRDefault="0026309C">
      <w:pPr>
        <w:pStyle w:val="ListParagraph"/>
        <w:numPr>
          <w:ilvl w:val="0"/>
          <w:numId w:val="2"/>
        </w:numPr>
        <w:spacing w:after="80"/>
      </w:pPr>
      <w:r>
        <w:rPr>
          <w:rFonts w:ascii="Calibri" w:eastAsia="Calibri" w:hAnsi="Calibri" w:cs="Calibri"/>
          <w:color w:val="182029"/>
          <w:sz w:val="21"/>
          <w:szCs w:val="21"/>
        </w:rPr>
        <w:t>We have identified the known bias risks in the AI tools we use and how we check for them (see Risk Assessment, Section 2).</w:t>
      </w:r>
    </w:p>
    <w:p w14:paraId="70968153" w14:textId="77777777" w:rsidR="00DE272B" w:rsidRDefault="0026309C">
      <w:pPr>
        <w:pStyle w:val="ListParagraph"/>
        <w:numPr>
          <w:ilvl w:val="0"/>
          <w:numId w:val="2"/>
        </w:numPr>
        <w:spacing w:after="80"/>
      </w:pPr>
      <w:r>
        <w:rPr>
          <w:rFonts w:ascii="Calibri" w:eastAsia="Calibri" w:hAnsi="Calibri" w:cs="Calibri"/>
          <w:color w:val="182029"/>
          <w:sz w:val="21"/>
          <w:szCs w:val="21"/>
        </w:rPr>
        <w:t>Staff using an AI tool complete documented training before doing so unsupervised (see Section 4).</w:t>
      </w:r>
    </w:p>
    <w:p w14:paraId="58EC4F3A" w14:textId="77777777" w:rsidR="00DE272B" w:rsidRDefault="0026309C">
      <w:pPr>
        <w:pStyle w:val="ListParagraph"/>
        <w:numPr>
          <w:ilvl w:val="0"/>
          <w:numId w:val="2"/>
        </w:numPr>
        <w:spacing w:after="80"/>
      </w:pPr>
      <w:r>
        <w:rPr>
          <w:rFonts w:ascii="Calibri" w:eastAsia="Calibri" w:hAnsi="Calibri" w:cs="Calibri"/>
          <w:color w:val="182029"/>
          <w:sz w:val="21"/>
          <w:szCs w:val="21"/>
        </w:rPr>
        <w:t>Every AI tool in use has a written risk assessment, reviewed on a set schedule (see Section 2).</w:t>
      </w:r>
    </w:p>
    <w:p w14:paraId="7CA84A7E" w14:textId="77777777" w:rsidR="00DE272B" w:rsidRDefault="0026309C">
      <w:pPr>
        <w:pStyle w:val="ListParagraph"/>
        <w:numPr>
          <w:ilvl w:val="0"/>
          <w:numId w:val="2"/>
        </w:numPr>
        <w:spacing w:after="80"/>
      </w:pPr>
      <w:r>
        <w:rPr>
          <w:rFonts w:ascii="Calibri" w:eastAsia="Calibri" w:hAnsi="Calibri" w:cs="Calibri"/>
          <w:color w:val="182029"/>
          <w:sz w:val="21"/>
          <w:szCs w:val="21"/>
        </w:rPr>
        <w:t>Every AI tool processing personal or care data has a completed DPIA (see Section 3).</w:t>
      </w:r>
    </w:p>
    <w:p w14:paraId="5F3ECF97" w14:textId="77777777" w:rsidR="00DE272B" w:rsidRDefault="0026309C">
      <w:pPr>
        <w:pStyle w:val="ListParagraph"/>
        <w:numPr>
          <w:ilvl w:val="0"/>
          <w:numId w:val="2"/>
        </w:numPr>
        <w:spacing w:after="80"/>
      </w:pPr>
      <w:r>
        <w:rPr>
          <w:rFonts w:ascii="Calibri" w:eastAsia="Calibri" w:hAnsi="Calibri" w:cs="Calibri"/>
          <w:color w:val="182029"/>
          <w:sz w:val="21"/>
          <w:szCs w:val="21"/>
        </w:rPr>
        <w:t xml:space="preserve">[ Named </w:t>
      </w:r>
      <w:proofErr w:type="gramStart"/>
      <w:r>
        <w:rPr>
          <w:rFonts w:ascii="Calibri" w:eastAsia="Calibri" w:hAnsi="Calibri" w:cs="Calibri"/>
          <w:color w:val="182029"/>
          <w:sz w:val="21"/>
          <w:szCs w:val="21"/>
        </w:rPr>
        <w:t>role ]</w:t>
      </w:r>
      <w:proofErr w:type="gramEnd"/>
      <w:r>
        <w:rPr>
          <w:rFonts w:ascii="Calibri" w:eastAsia="Calibri" w:hAnsi="Calibri" w:cs="Calibri"/>
          <w:color w:val="182029"/>
          <w:sz w:val="21"/>
          <w:szCs w:val="21"/>
        </w:rPr>
        <w:t xml:space="preserve"> is responsible for AI-related incidents and near-misses, which are logged and reviewed (see Section 5).</w:t>
      </w:r>
    </w:p>
    <w:p w14:paraId="07AEAB9A" w14:textId="77777777" w:rsidR="00DE272B" w:rsidRDefault="0026309C">
      <w:pPr>
        <w:pStyle w:val="Heading2"/>
        <w:spacing w:before="220" w:after="100"/>
      </w:pPr>
      <w:r>
        <w:rPr>
          <w:rFonts w:ascii="Calibri" w:eastAsia="Calibri" w:hAnsi="Calibri" w:cs="Calibri"/>
          <w:b/>
          <w:bCs/>
          <w:color w:val="182029"/>
          <w:sz w:val="24"/>
          <w:szCs w:val="24"/>
        </w:rPr>
        <w:t>Scope</w:t>
      </w:r>
    </w:p>
    <w:p w14:paraId="52F9DAF5"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List every AI tool currently in use, e.g. AI voice receptionist, AI chat concierge, care planning software with AI features, rostering AI, etc. Update this list whenever a new tool is introduced</w:t>
      </w:r>
      <w:proofErr w:type="gramStart"/>
      <w:r>
        <w:rPr>
          <w:rFonts w:ascii="Calibri" w:eastAsia="Calibri" w:hAnsi="Calibri" w:cs="Calibri"/>
          <w:i/>
          <w:iCs/>
          <w:color w:val="5B6472"/>
          <w:sz w:val="21"/>
          <w:szCs w:val="21"/>
        </w:rPr>
        <w:t>. ]</w:t>
      </w:r>
      <w:proofErr w:type="gramEnd"/>
    </w:p>
    <w:p w14:paraId="5651C2B1" w14:textId="77777777" w:rsidR="00DE272B" w:rsidRDefault="0026309C">
      <w:pPr>
        <w:pStyle w:val="Heading2"/>
        <w:spacing w:before="220" w:after="100"/>
      </w:pPr>
      <w:r>
        <w:rPr>
          <w:rFonts w:ascii="Calibri" w:eastAsia="Calibri" w:hAnsi="Calibri" w:cs="Calibri"/>
          <w:b/>
          <w:bCs/>
          <w:color w:val="182029"/>
          <w:sz w:val="24"/>
          <w:szCs w:val="24"/>
        </w:rPr>
        <w:t>Roles and responsibilities</w:t>
      </w:r>
    </w:p>
    <w:p w14:paraId="19A6EA67" w14:textId="77777777" w:rsidR="00DE272B" w:rsidRDefault="0026309C">
      <w:pPr>
        <w:pStyle w:val="ListParagraph"/>
        <w:numPr>
          <w:ilvl w:val="0"/>
          <w:numId w:val="2"/>
        </w:numPr>
        <w:spacing w:after="80"/>
      </w:pPr>
      <w:r>
        <w:rPr>
          <w:rFonts w:ascii="Calibri" w:eastAsia="Calibri" w:hAnsi="Calibri" w:cs="Calibri"/>
          <w:color w:val="182029"/>
          <w:sz w:val="21"/>
          <w:szCs w:val="21"/>
        </w:rPr>
        <w:t>Registered Manager / Provider: overall accountability for this policy and for CQC compliance relating to AI.</w:t>
      </w:r>
    </w:p>
    <w:p w14:paraId="337B2CB0" w14:textId="77777777" w:rsidR="00DE272B" w:rsidRDefault="0026309C">
      <w:pPr>
        <w:pStyle w:val="ListParagraph"/>
        <w:numPr>
          <w:ilvl w:val="0"/>
          <w:numId w:val="2"/>
        </w:numPr>
        <w:spacing w:after="80"/>
      </w:pPr>
      <w:r>
        <w:rPr>
          <w:rFonts w:ascii="Calibri" w:eastAsia="Calibri" w:hAnsi="Calibri" w:cs="Calibri"/>
          <w:color w:val="182029"/>
          <w:sz w:val="21"/>
          <w:szCs w:val="21"/>
        </w:rPr>
        <w:t xml:space="preserve">[ Named role, e.g. Digital Lead / Deputy </w:t>
      </w:r>
      <w:proofErr w:type="gramStart"/>
      <w:r>
        <w:rPr>
          <w:rFonts w:ascii="Calibri" w:eastAsia="Calibri" w:hAnsi="Calibri" w:cs="Calibri"/>
          <w:color w:val="182029"/>
          <w:sz w:val="21"/>
          <w:szCs w:val="21"/>
        </w:rPr>
        <w:t>Manager ]</w:t>
      </w:r>
      <w:proofErr w:type="gramEnd"/>
      <w:r>
        <w:rPr>
          <w:rFonts w:ascii="Calibri" w:eastAsia="Calibri" w:hAnsi="Calibri" w:cs="Calibri"/>
          <w:color w:val="182029"/>
          <w:sz w:val="21"/>
          <w:szCs w:val="21"/>
        </w:rPr>
        <w:t>: day-to-day monitoring of AI tools, staff training records, and incident log.</w:t>
      </w:r>
    </w:p>
    <w:p w14:paraId="176E296B" w14:textId="77777777" w:rsidR="00DE272B" w:rsidRDefault="0026309C">
      <w:pPr>
        <w:pStyle w:val="ListParagraph"/>
        <w:numPr>
          <w:ilvl w:val="0"/>
          <w:numId w:val="2"/>
        </w:numPr>
        <w:spacing w:after="80"/>
      </w:pPr>
      <w:r>
        <w:rPr>
          <w:rFonts w:ascii="Calibri" w:eastAsia="Calibri" w:hAnsi="Calibri" w:cs="Calibri"/>
          <w:color w:val="182029"/>
          <w:sz w:val="21"/>
          <w:szCs w:val="21"/>
        </w:rPr>
        <w:t>All staff: complete required training before using an AI tool; report anything that seems wrong, unfair, or unsafe without delay.</w:t>
      </w:r>
    </w:p>
    <w:p w14:paraId="78379A4D" w14:textId="77777777" w:rsidR="00DE272B" w:rsidRDefault="0026309C">
      <w:pPr>
        <w:pStyle w:val="Heading2"/>
        <w:spacing w:before="220" w:after="100"/>
      </w:pPr>
      <w:r>
        <w:rPr>
          <w:rFonts w:ascii="Calibri" w:eastAsia="Calibri" w:hAnsi="Calibri" w:cs="Calibri"/>
          <w:b/>
          <w:bCs/>
          <w:color w:val="182029"/>
          <w:sz w:val="24"/>
          <w:szCs w:val="24"/>
        </w:rPr>
        <w:t>Reviewing this policy</w:t>
      </w:r>
    </w:p>
    <w:p w14:paraId="0827712A" w14:textId="77777777" w:rsidR="00DE272B" w:rsidRDefault="0026309C">
      <w:pPr>
        <w:spacing w:after="120"/>
      </w:pPr>
      <w:r>
        <w:rPr>
          <w:rFonts w:ascii="Calibri" w:eastAsia="Calibri" w:hAnsi="Calibri" w:cs="Calibri"/>
          <w:color w:val="182029"/>
          <w:sz w:val="21"/>
          <w:szCs w:val="21"/>
        </w:rPr>
        <w:t>This policy is reviewed at least annually, and immediately after any AI-related incident, a new AI tool being introduced, or a change to CQC guidance.</w:t>
      </w:r>
    </w:p>
    <w:p w14:paraId="6C2D0F07" w14:textId="77777777" w:rsidR="00DE272B" w:rsidRDefault="0026309C">
      <w:pPr>
        <w:pStyle w:val="Heading2"/>
        <w:spacing w:before="220" w:after="100"/>
      </w:pPr>
      <w:r>
        <w:rPr>
          <w:rFonts w:ascii="Calibri" w:eastAsia="Calibri" w:hAnsi="Calibri" w:cs="Calibri"/>
          <w:b/>
          <w:bCs/>
          <w:color w:val="182029"/>
          <w:sz w:val="24"/>
          <w:szCs w:val="24"/>
        </w:rPr>
        <w:t>Sign-off</w:t>
      </w:r>
    </w:p>
    <w:p w14:paraId="17A67748"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Name: __________________________     Role: __________________________     Date: __________________________</w:t>
      </w:r>
    </w:p>
    <w:p w14:paraId="683AC2D2" w14:textId="77777777" w:rsidR="00DE272B" w:rsidRDefault="0026309C">
      <w:r>
        <w:br w:type="page"/>
      </w:r>
    </w:p>
    <w:p w14:paraId="3150DEF0" w14:textId="77777777" w:rsidR="00DE272B" w:rsidRDefault="0026309C">
      <w:pPr>
        <w:pStyle w:val="Heading1"/>
        <w:pBdr>
          <w:bottom w:val="single" w:sz="6" w:space="4" w:color="F0B852"/>
        </w:pBdr>
        <w:spacing w:before="200" w:after="160"/>
      </w:pPr>
      <w:r>
        <w:rPr>
          <w:rFonts w:ascii="Calibri" w:eastAsia="Calibri" w:hAnsi="Calibri" w:cs="Calibri"/>
          <w:b/>
          <w:bCs/>
          <w:color w:val="1755A3"/>
          <w:sz w:val="30"/>
          <w:szCs w:val="30"/>
        </w:rPr>
        <w:lastRenderedPageBreak/>
        <w:t>2. AI Risk Assessment</w:t>
      </w:r>
    </w:p>
    <w:p w14:paraId="06855F34" w14:textId="77777777" w:rsidR="00DE272B" w:rsidRDefault="0026309C">
      <w:pPr>
        <w:spacing w:after="120"/>
      </w:pPr>
      <w:r>
        <w:rPr>
          <w:rFonts w:ascii="Calibri" w:eastAsia="Calibri" w:hAnsi="Calibri" w:cs="Calibri"/>
          <w:color w:val="182029"/>
          <w:sz w:val="21"/>
          <w:szCs w:val="21"/>
        </w:rPr>
        <w:t>Complete one row per CQC principle for each AI tool you use. Where you use more than one AI tool, keep a separate copy of this table per tool, clearly labelled.</w:t>
      </w:r>
    </w:p>
    <w:p w14:paraId="45A20257"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AI tool being assessed: [ name of </w:t>
      </w:r>
      <w:proofErr w:type="gramStart"/>
      <w:r>
        <w:rPr>
          <w:rFonts w:ascii="Calibri" w:eastAsia="Calibri" w:hAnsi="Calibri" w:cs="Calibri"/>
          <w:i/>
          <w:iCs/>
          <w:color w:val="5B6472"/>
          <w:sz w:val="21"/>
          <w:szCs w:val="21"/>
        </w:rPr>
        <w:t>tool ]</w:t>
      </w:r>
      <w:proofErr w:type="gramEnd"/>
      <w:r>
        <w:rPr>
          <w:rFonts w:ascii="Calibri" w:eastAsia="Calibri" w:hAnsi="Calibri" w:cs="Calibri"/>
          <w:i/>
          <w:iCs/>
          <w:color w:val="5B6472"/>
          <w:sz w:val="21"/>
          <w:szCs w:val="21"/>
        </w:rPr>
        <w:t xml:space="preserve">      Assessed </w:t>
      </w:r>
      <w:proofErr w:type="gramStart"/>
      <w:r>
        <w:rPr>
          <w:rFonts w:ascii="Calibri" w:eastAsia="Calibri" w:hAnsi="Calibri" w:cs="Calibri"/>
          <w:i/>
          <w:iCs/>
          <w:color w:val="5B6472"/>
          <w:sz w:val="21"/>
          <w:szCs w:val="21"/>
        </w:rPr>
        <w:t>by:</w:t>
      </w:r>
      <w:proofErr w:type="gramEnd"/>
      <w:r>
        <w:rPr>
          <w:rFonts w:ascii="Calibri" w:eastAsia="Calibri" w:hAnsi="Calibri" w:cs="Calibri"/>
          <w:i/>
          <w:iCs/>
          <w:color w:val="5B6472"/>
          <w:sz w:val="21"/>
          <w:szCs w:val="21"/>
        </w:rPr>
        <w:t xml:space="preserve"> [ </w:t>
      </w:r>
      <w:proofErr w:type="gramStart"/>
      <w:r>
        <w:rPr>
          <w:rFonts w:ascii="Calibri" w:eastAsia="Calibri" w:hAnsi="Calibri" w:cs="Calibri"/>
          <w:i/>
          <w:iCs/>
          <w:color w:val="5B6472"/>
          <w:sz w:val="21"/>
          <w:szCs w:val="21"/>
        </w:rPr>
        <w:t>name ]</w:t>
      </w:r>
      <w:proofErr w:type="gramEnd"/>
      <w:r>
        <w:rPr>
          <w:rFonts w:ascii="Calibri" w:eastAsia="Calibri" w:hAnsi="Calibri" w:cs="Calibri"/>
          <w:i/>
          <w:iCs/>
          <w:color w:val="5B6472"/>
          <w:sz w:val="21"/>
          <w:szCs w:val="21"/>
        </w:rPr>
        <w:t xml:space="preserve">      Date: [ </w:t>
      </w:r>
      <w:proofErr w:type="gramStart"/>
      <w:r>
        <w:rPr>
          <w:rFonts w:ascii="Calibri" w:eastAsia="Calibri" w:hAnsi="Calibri" w:cs="Calibri"/>
          <w:i/>
          <w:iCs/>
          <w:color w:val="5B6472"/>
          <w:sz w:val="21"/>
          <w:szCs w:val="21"/>
        </w:rPr>
        <w:t>date ]</w:t>
      </w:r>
      <w:proofErr w:type="gramEnd"/>
    </w:p>
    <w:tbl>
      <w:tblPr>
        <w:tblW w:w="9906" w:type="dxa"/>
        <w:tblBorders>
          <w:top w:val="single" w:sz="2" w:space="0" w:color="E7E2D8"/>
          <w:left w:val="single" w:sz="2" w:space="0" w:color="E7E2D8"/>
          <w:bottom w:val="single" w:sz="2" w:space="0" w:color="E7E2D8"/>
          <w:right w:val="single" w:sz="2" w:space="0" w:color="E7E2D8"/>
          <w:insideH w:val="single" w:sz="2" w:space="0" w:color="E7E2D8"/>
          <w:insideV w:val="single" w:sz="2" w:space="0" w:color="E7E2D8"/>
        </w:tblBorders>
        <w:tblCellMar>
          <w:left w:w="10" w:type="dxa"/>
          <w:right w:w="10" w:type="dxa"/>
        </w:tblCellMar>
        <w:tblLook w:val="0000" w:firstRow="0" w:lastRow="0" w:firstColumn="0" w:lastColumn="0" w:noHBand="0" w:noVBand="0"/>
      </w:tblPr>
      <w:tblGrid>
        <w:gridCol w:w="500"/>
        <w:gridCol w:w="1750"/>
        <w:gridCol w:w="2550"/>
        <w:gridCol w:w="3106"/>
        <w:gridCol w:w="900"/>
        <w:gridCol w:w="1100"/>
      </w:tblGrid>
      <w:tr w:rsidR="00DE272B" w14:paraId="054096A4" w14:textId="77777777">
        <w:tblPrEx>
          <w:tblCellMar>
            <w:top w:w="0" w:type="dxa"/>
            <w:bottom w:w="0" w:type="dxa"/>
          </w:tblCellMar>
        </w:tblPrEx>
        <w:trPr>
          <w:tblHeader/>
        </w:trPr>
        <w:tc>
          <w:tcPr>
            <w:tcW w:w="500" w:type="dxa"/>
            <w:shd w:val="clear" w:color="auto" w:fill="1755A3"/>
            <w:tcMar>
              <w:top w:w="80" w:type="dxa"/>
              <w:left w:w="100" w:type="dxa"/>
              <w:bottom w:w="80" w:type="dxa"/>
              <w:right w:w="100" w:type="dxa"/>
            </w:tcMar>
            <w:vAlign w:val="center"/>
          </w:tcPr>
          <w:p w14:paraId="7340A323" w14:textId="77777777" w:rsidR="00DE272B" w:rsidRDefault="0026309C">
            <w:r>
              <w:rPr>
                <w:rFonts w:ascii="Calibri" w:eastAsia="Calibri" w:hAnsi="Calibri" w:cs="Calibri"/>
                <w:b/>
                <w:bCs/>
                <w:color w:val="FFFFFF"/>
                <w:sz w:val="18"/>
                <w:szCs w:val="18"/>
              </w:rPr>
              <w:t>#</w:t>
            </w:r>
          </w:p>
        </w:tc>
        <w:tc>
          <w:tcPr>
            <w:tcW w:w="1750" w:type="dxa"/>
            <w:shd w:val="clear" w:color="auto" w:fill="1755A3"/>
            <w:tcMar>
              <w:top w:w="80" w:type="dxa"/>
              <w:left w:w="100" w:type="dxa"/>
              <w:bottom w:w="80" w:type="dxa"/>
              <w:right w:w="100" w:type="dxa"/>
            </w:tcMar>
            <w:vAlign w:val="center"/>
          </w:tcPr>
          <w:p w14:paraId="11BF6643" w14:textId="77777777" w:rsidR="00DE272B" w:rsidRDefault="0026309C">
            <w:r>
              <w:rPr>
                <w:rFonts w:ascii="Calibri" w:eastAsia="Calibri" w:hAnsi="Calibri" w:cs="Calibri"/>
                <w:b/>
                <w:bCs/>
                <w:color w:val="FFFFFF"/>
                <w:sz w:val="18"/>
                <w:szCs w:val="18"/>
              </w:rPr>
              <w:t>CQC principle</w:t>
            </w:r>
          </w:p>
        </w:tc>
        <w:tc>
          <w:tcPr>
            <w:tcW w:w="2550" w:type="dxa"/>
            <w:shd w:val="clear" w:color="auto" w:fill="1755A3"/>
            <w:tcMar>
              <w:top w:w="80" w:type="dxa"/>
              <w:left w:w="100" w:type="dxa"/>
              <w:bottom w:w="80" w:type="dxa"/>
              <w:right w:w="100" w:type="dxa"/>
            </w:tcMar>
            <w:vAlign w:val="center"/>
          </w:tcPr>
          <w:p w14:paraId="76C2C538" w14:textId="77777777" w:rsidR="00DE272B" w:rsidRDefault="0026309C">
            <w:r>
              <w:rPr>
                <w:rFonts w:ascii="Calibri" w:eastAsia="Calibri" w:hAnsi="Calibri" w:cs="Calibri"/>
                <w:b/>
                <w:bCs/>
                <w:color w:val="FFFFFF"/>
                <w:sz w:val="18"/>
                <w:szCs w:val="18"/>
              </w:rPr>
              <w:t>Key risk to assess</w:t>
            </w:r>
          </w:p>
        </w:tc>
        <w:tc>
          <w:tcPr>
            <w:tcW w:w="3106" w:type="dxa"/>
            <w:shd w:val="clear" w:color="auto" w:fill="1755A3"/>
            <w:tcMar>
              <w:top w:w="80" w:type="dxa"/>
              <w:left w:w="100" w:type="dxa"/>
              <w:bottom w:w="80" w:type="dxa"/>
              <w:right w:w="100" w:type="dxa"/>
            </w:tcMar>
            <w:vAlign w:val="center"/>
          </w:tcPr>
          <w:p w14:paraId="2914EDFB" w14:textId="77777777" w:rsidR="00DE272B" w:rsidRDefault="0026309C">
            <w:r>
              <w:rPr>
                <w:rFonts w:ascii="Calibri" w:eastAsia="Calibri" w:hAnsi="Calibri" w:cs="Calibri"/>
                <w:b/>
                <w:bCs/>
                <w:color w:val="FFFFFF"/>
                <w:sz w:val="18"/>
                <w:szCs w:val="18"/>
              </w:rPr>
              <w:t>Mitigation / control</w:t>
            </w:r>
          </w:p>
        </w:tc>
        <w:tc>
          <w:tcPr>
            <w:tcW w:w="900" w:type="dxa"/>
            <w:shd w:val="clear" w:color="auto" w:fill="1755A3"/>
            <w:tcMar>
              <w:top w:w="80" w:type="dxa"/>
              <w:left w:w="100" w:type="dxa"/>
              <w:bottom w:w="80" w:type="dxa"/>
              <w:right w:w="100" w:type="dxa"/>
            </w:tcMar>
            <w:vAlign w:val="center"/>
          </w:tcPr>
          <w:p w14:paraId="22FA7ABF" w14:textId="77777777" w:rsidR="00DE272B" w:rsidRDefault="0026309C">
            <w:r>
              <w:rPr>
                <w:rFonts w:ascii="Calibri" w:eastAsia="Calibri" w:hAnsi="Calibri" w:cs="Calibri"/>
                <w:b/>
                <w:bCs/>
                <w:color w:val="FFFFFF"/>
                <w:sz w:val="18"/>
                <w:szCs w:val="18"/>
              </w:rPr>
              <w:t>Owner</w:t>
            </w:r>
          </w:p>
        </w:tc>
        <w:tc>
          <w:tcPr>
            <w:tcW w:w="1100" w:type="dxa"/>
            <w:shd w:val="clear" w:color="auto" w:fill="1755A3"/>
            <w:tcMar>
              <w:top w:w="80" w:type="dxa"/>
              <w:left w:w="100" w:type="dxa"/>
              <w:bottom w:w="80" w:type="dxa"/>
              <w:right w:w="100" w:type="dxa"/>
            </w:tcMar>
            <w:vAlign w:val="center"/>
          </w:tcPr>
          <w:p w14:paraId="7E43AC94" w14:textId="77777777" w:rsidR="00DE272B" w:rsidRDefault="0026309C">
            <w:r>
              <w:rPr>
                <w:rFonts w:ascii="Calibri" w:eastAsia="Calibri" w:hAnsi="Calibri" w:cs="Calibri"/>
                <w:b/>
                <w:bCs/>
                <w:color w:val="FFFFFF"/>
                <w:sz w:val="18"/>
                <w:szCs w:val="18"/>
              </w:rPr>
              <w:t>Review date</w:t>
            </w:r>
          </w:p>
        </w:tc>
      </w:tr>
      <w:tr w:rsidR="00DE272B" w14:paraId="45FA20BE" w14:textId="77777777">
        <w:tblPrEx>
          <w:tblCellMar>
            <w:top w:w="0" w:type="dxa"/>
            <w:bottom w:w="0" w:type="dxa"/>
          </w:tblCellMar>
        </w:tblPrEx>
        <w:tc>
          <w:tcPr>
            <w:tcW w:w="500" w:type="dxa"/>
            <w:tcMar>
              <w:top w:w="80" w:type="dxa"/>
              <w:left w:w="100" w:type="dxa"/>
              <w:bottom w:w="80" w:type="dxa"/>
              <w:right w:w="100" w:type="dxa"/>
            </w:tcMar>
            <w:vAlign w:val="center"/>
          </w:tcPr>
          <w:p w14:paraId="19DFC236" w14:textId="77777777" w:rsidR="00DE272B" w:rsidRDefault="0026309C">
            <w:r>
              <w:rPr>
                <w:rFonts w:ascii="Calibri" w:eastAsia="Calibri" w:hAnsi="Calibri" w:cs="Calibri"/>
                <w:color w:val="182029"/>
                <w:sz w:val="19"/>
                <w:szCs w:val="19"/>
              </w:rPr>
              <w:t>1</w:t>
            </w:r>
          </w:p>
        </w:tc>
        <w:tc>
          <w:tcPr>
            <w:tcW w:w="1750" w:type="dxa"/>
            <w:tcMar>
              <w:top w:w="80" w:type="dxa"/>
              <w:left w:w="100" w:type="dxa"/>
              <w:bottom w:w="80" w:type="dxa"/>
              <w:right w:w="100" w:type="dxa"/>
            </w:tcMar>
            <w:vAlign w:val="center"/>
          </w:tcPr>
          <w:p w14:paraId="382A40AC" w14:textId="77777777" w:rsidR="00DE272B" w:rsidRDefault="0026309C">
            <w:r>
              <w:rPr>
                <w:rFonts w:ascii="Calibri" w:eastAsia="Calibri" w:hAnsi="Calibri" w:cs="Calibri"/>
                <w:color w:val="182029"/>
                <w:sz w:val="19"/>
                <w:szCs w:val="19"/>
              </w:rPr>
              <w:t>AI as support, not replacement</w:t>
            </w:r>
          </w:p>
        </w:tc>
        <w:tc>
          <w:tcPr>
            <w:tcW w:w="2550" w:type="dxa"/>
            <w:tcMar>
              <w:top w:w="80" w:type="dxa"/>
              <w:left w:w="100" w:type="dxa"/>
              <w:bottom w:w="80" w:type="dxa"/>
              <w:right w:w="100" w:type="dxa"/>
            </w:tcMar>
            <w:vAlign w:val="center"/>
          </w:tcPr>
          <w:p w14:paraId="47FFE305" w14:textId="77777777" w:rsidR="00DE272B" w:rsidRDefault="0026309C">
            <w:r>
              <w:rPr>
                <w:rFonts w:ascii="Calibri" w:eastAsia="Calibri" w:hAnsi="Calibri" w:cs="Calibri"/>
                <w:color w:val="182029"/>
                <w:sz w:val="19"/>
                <w:szCs w:val="19"/>
              </w:rPr>
              <w:t>Staff over-rely on AI output without applying judgement</w:t>
            </w:r>
          </w:p>
        </w:tc>
        <w:tc>
          <w:tcPr>
            <w:tcW w:w="3106" w:type="dxa"/>
            <w:tcMar>
              <w:top w:w="80" w:type="dxa"/>
              <w:left w:w="100" w:type="dxa"/>
              <w:bottom w:w="80" w:type="dxa"/>
              <w:right w:w="100" w:type="dxa"/>
            </w:tcMar>
            <w:vAlign w:val="center"/>
          </w:tcPr>
          <w:p w14:paraId="3EB51D2B" w14:textId="77777777" w:rsidR="00DE272B" w:rsidRDefault="0026309C">
            <w:r>
              <w:rPr>
                <w:rFonts w:ascii="Calibri" w:eastAsia="Calibri" w:hAnsi="Calibri" w:cs="Calibri"/>
                <w:color w:val="182029"/>
                <w:sz w:val="19"/>
                <w:szCs w:val="19"/>
              </w:rPr>
              <w:t>Example: induction training covers "AI recommends, you decide"; spot-checked in supervision</w:t>
            </w:r>
          </w:p>
        </w:tc>
        <w:tc>
          <w:tcPr>
            <w:tcW w:w="900" w:type="dxa"/>
            <w:tcMar>
              <w:top w:w="80" w:type="dxa"/>
              <w:left w:w="100" w:type="dxa"/>
              <w:bottom w:w="80" w:type="dxa"/>
              <w:right w:w="100" w:type="dxa"/>
            </w:tcMar>
            <w:vAlign w:val="center"/>
          </w:tcPr>
          <w:p w14:paraId="452CD91B" w14:textId="77777777" w:rsidR="00DE272B" w:rsidRDefault="0026309C">
            <w:r>
              <w:rPr>
                <w:rFonts w:ascii="Calibri" w:eastAsia="Calibri" w:hAnsi="Calibri" w:cs="Calibri"/>
                <w:color w:val="182029"/>
                <w:sz w:val="19"/>
                <w:szCs w:val="19"/>
              </w:rPr>
              <w:t>Reg. Manager</w:t>
            </w:r>
          </w:p>
        </w:tc>
        <w:tc>
          <w:tcPr>
            <w:tcW w:w="1100" w:type="dxa"/>
            <w:tcMar>
              <w:top w:w="80" w:type="dxa"/>
              <w:left w:w="100" w:type="dxa"/>
              <w:bottom w:w="80" w:type="dxa"/>
              <w:right w:w="100" w:type="dxa"/>
            </w:tcMar>
            <w:vAlign w:val="center"/>
          </w:tcPr>
          <w:p w14:paraId="6491BC85"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01F5A7C6" w14:textId="77777777">
        <w:tblPrEx>
          <w:tblCellMar>
            <w:top w:w="0" w:type="dxa"/>
            <w:bottom w:w="0" w:type="dxa"/>
          </w:tblCellMar>
        </w:tblPrEx>
        <w:tc>
          <w:tcPr>
            <w:tcW w:w="500" w:type="dxa"/>
            <w:shd w:val="clear" w:color="auto" w:fill="F5F8FC"/>
            <w:tcMar>
              <w:top w:w="80" w:type="dxa"/>
              <w:left w:w="100" w:type="dxa"/>
              <w:bottom w:w="80" w:type="dxa"/>
              <w:right w:w="100" w:type="dxa"/>
            </w:tcMar>
            <w:vAlign w:val="center"/>
          </w:tcPr>
          <w:p w14:paraId="27C6FE7A" w14:textId="77777777" w:rsidR="00DE272B" w:rsidRDefault="0026309C">
            <w:r>
              <w:rPr>
                <w:rFonts w:ascii="Calibri" w:eastAsia="Calibri" w:hAnsi="Calibri" w:cs="Calibri"/>
                <w:color w:val="182029"/>
                <w:sz w:val="19"/>
                <w:szCs w:val="19"/>
              </w:rPr>
              <w:t>2</w:t>
            </w:r>
          </w:p>
        </w:tc>
        <w:tc>
          <w:tcPr>
            <w:tcW w:w="1750" w:type="dxa"/>
            <w:shd w:val="clear" w:color="auto" w:fill="F5F8FC"/>
            <w:tcMar>
              <w:top w:w="80" w:type="dxa"/>
              <w:left w:w="100" w:type="dxa"/>
              <w:bottom w:w="80" w:type="dxa"/>
              <w:right w:w="100" w:type="dxa"/>
            </w:tcMar>
            <w:vAlign w:val="center"/>
          </w:tcPr>
          <w:p w14:paraId="181D65EA" w14:textId="77777777" w:rsidR="00DE272B" w:rsidRDefault="0026309C">
            <w:r>
              <w:rPr>
                <w:rFonts w:ascii="Calibri" w:eastAsia="Calibri" w:hAnsi="Calibri" w:cs="Calibri"/>
                <w:color w:val="182029"/>
                <w:sz w:val="19"/>
                <w:szCs w:val="19"/>
              </w:rPr>
              <w:t>Continuous monitoring</w:t>
            </w:r>
          </w:p>
        </w:tc>
        <w:tc>
          <w:tcPr>
            <w:tcW w:w="2550" w:type="dxa"/>
            <w:shd w:val="clear" w:color="auto" w:fill="F5F8FC"/>
            <w:tcMar>
              <w:top w:w="80" w:type="dxa"/>
              <w:left w:w="100" w:type="dxa"/>
              <w:bottom w:w="80" w:type="dxa"/>
              <w:right w:w="100" w:type="dxa"/>
            </w:tcMar>
            <w:vAlign w:val="center"/>
          </w:tcPr>
          <w:p w14:paraId="3ADB8272"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shd w:val="clear" w:color="auto" w:fill="F5F8FC"/>
            <w:tcMar>
              <w:top w:w="80" w:type="dxa"/>
              <w:left w:w="100" w:type="dxa"/>
              <w:bottom w:w="80" w:type="dxa"/>
              <w:right w:w="100" w:type="dxa"/>
            </w:tcMar>
            <w:vAlign w:val="center"/>
          </w:tcPr>
          <w:p w14:paraId="12283159"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shd w:val="clear" w:color="auto" w:fill="F5F8FC"/>
            <w:tcMar>
              <w:top w:w="80" w:type="dxa"/>
              <w:left w:w="100" w:type="dxa"/>
              <w:bottom w:w="80" w:type="dxa"/>
              <w:right w:w="100" w:type="dxa"/>
            </w:tcMar>
            <w:vAlign w:val="center"/>
          </w:tcPr>
          <w:p w14:paraId="2AF9E652"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shd w:val="clear" w:color="auto" w:fill="F5F8FC"/>
            <w:tcMar>
              <w:top w:w="80" w:type="dxa"/>
              <w:left w:w="100" w:type="dxa"/>
              <w:bottom w:w="80" w:type="dxa"/>
              <w:right w:w="100" w:type="dxa"/>
            </w:tcMar>
            <w:vAlign w:val="center"/>
          </w:tcPr>
          <w:p w14:paraId="50059A1A"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606E7C42" w14:textId="77777777">
        <w:tblPrEx>
          <w:tblCellMar>
            <w:top w:w="0" w:type="dxa"/>
            <w:bottom w:w="0" w:type="dxa"/>
          </w:tblCellMar>
        </w:tblPrEx>
        <w:tc>
          <w:tcPr>
            <w:tcW w:w="500" w:type="dxa"/>
            <w:tcMar>
              <w:top w:w="80" w:type="dxa"/>
              <w:left w:w="100" w:type="dxa"/>
              <w:bottom w:w="80" w:type="dxa"/>
              <w:right w:w="100" w:type="dxa"/>
            </w:tcMar>
            <w:vAlign w:val="center"/>
          </w:tcPr>
          <w:p w14:paraId="4831FF9E" w14:textId="77777777" w:rsidR="00DE272B" w:rsidRDefault="0026309C">
            <w:r>
              <w:rPr>
                <w:rFonts w:ascii="Calibri" w:eastAsia="Calibri" w:hAnsi="Calibri" w:cs="Calibri"/>
                <w:color w:val="182029"/>
                <w:sz w:val="19"/>
                <w:szCs w:val="19"/>
              </w:rPr>
              <w:t>3</w:t>
            </w:r>
          </w:p>
        </w:tc>
        <w:tc>
          <w:tcPr>
            <w:tcW w:w="1750" w:type="dxa"/>
            <w:tcMar>
              <w:top w:w="80" w:type="dxa"/>
              <w:left w:w="100" w:type="dxa"/>
              <w:bottom w:w="80" w:type="dxa"/>
              <w:right w:w="100" w:type="dxa"/>
            </w:tcMar>
            <w:vAlign w:val="center"/>
          </w:tcPr>
          <w:p w14:paraId="41281C14" w14:textId="77777777" w:rsidR="00DE272B" w:rsidRDefault="0026309C">
            <w:r>
              <w:rPr>
                <w:rFonts w:ascii="Calibri" w:eastAsia="Calibri" w:hAnsi="Calibri" w:cs="Calibri"/>
                <w:color w:val="182029"/>
                <w:sz w:val="19"/>
                <w:szCs w:val="19"/>
              </w:rPr>
              <w:t>Transparency &amp; choice</w:t>
            </w:r>
          </w:p>
        </w:tc>
        <w:tc>
          <w:tcPr>
            <w:tcW w:w="2550" w:type="dxa"/>
            <w:tcMar>
              <w:top w:w="80" w:type="dxa"/>
              <w:left w:w="100" w:type="dxa"/>
              <w:bottom w:w="80" w:type="dxa"/>
              <w:right w:w="100" w:type="dxa"/>
            </w:tcMar>
            <w:vAlign w:val="center"/>
          </w:tcPr>
          <w:p w14:paraId="3ACA0747"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tcMar>
              <w:top w:w="80" w:type="dxa"/>
              <w:left w:w="100" w:type="dxa"/>
              <w:bottom w:w="80" w:type="dxa"/>
              <w:right w:w="100" w:type="dxa"/>
            </w:tcMar>
            <w:vAlign w:val="center"/>
          </w:tcPr>
          <w:p w14:paraId="73860ABA"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tcMar>
              <w:top w:w="80" w:type="dxa"/>
              <w:left w:w="100" w:type="dxa"/>
              <w:bottom w:w="80" w:type="dxa"/>
              <w:right w:w="100" w:type="dxa"/>
            </w:tcMar>
            <w:vAlign w:val="center"/>
          </w:tcPr>
          <w:p w14:paraId="78567CE6"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tcMar>
              <w:top w:w="80" w:type="dxa"/>
              <w:left w:w="100" w:type="dxa"/>
              <w:bottom w:w="80" w:type="dxa"/>
              <w:right w:w="100" w:type="dxa"/>
            </w:tcMar>
            <w:vAlign w:val="center"/>
          </w:tcPr>
          <w:p w14:paraId="29028329"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1AAC39DE" w14:textId="77777777">
        <w:tblPrEx>
          <w:tblCellMar>
            <w:top w:w="0" w:type="dxa"/>
            <w:bottom w:w="0" w:type="dxa"/>
          </w:tblCellMar>
        </w:tblPrEx>
        <w:tc>
          <w:tcPr>
            <w:tcW w:w="500" w:type="dxa"/>
            <w:shd w:val="clear" w:color="auto" w:fill="F5F8FC"/>
            <w:tcMar>
              <w:top w:w="80" w:type="dxa"/>
              <w:left w:w="100" w:type="dxa"/>
              <w:bottom w:w="80" w:type="dxa"/>
              <w:right w:w="100" w:type="dxa"/>
            </w:tcMar>
            <w:vAlign w:val="center"/>
          </w:tcPr>
          <w:p w14:paraId="09A1CAF1" w14:textId="77777777" w:rsidR="00DE272B" w:rsidRDefault="0026309C">
            <w:r>
              <w:rPr>
                <w:rFonts w:ascii="Calibri" w:eastAsia="Calibri" w:hAnsi="Calibri" w:cs="Calibri"/>
                <w:color w:val="182029"/>
                <w:sz w:val="19"/>
                <w:szCs w:val="19"/>
              </w:rPr>
              <w:t>4</w:t>
            </w:r>
          </w:p>
        </w:tc>
        <w:tc>
          <w:tcPr>
            <w:tcW w:w="1750" w:type="dxa"/>
            <w:shd w:val="clear" w:color="auto" w:fill="F5F8FC"/>
            <w:tcMar>
              <w:top w:w="80" w:type="dxa"/>
              <w:left w:w="100" w:type="dxa"/>
              <w:bottom w:w="80" w:type="dxa"/>
              <w:right w:w="100" w:type="dxa"/>
            </w:tcMar>
            <w:vAlign w:val="center"/>
          </w:tcPr>
          <w:p w14:paraId="1EF346A9" w14:textId="77777777" w:rsidR="00DE272B" w:rsidRDefault="0026309C">
            <w:r>
              <w:rPr>
                <w:rFonts w:ascii="Calibri" w:eastAsia="Calibri" w:hAnsi="Calibri" w:cs="Calibri"/>
                <w:color w:val="182029"/>
                <w:sz w:val="19"/>
                <w:szCs w:val="19"/>
              </w:rPr>
              <w:t>Safety &amp; reliability</w:t>
            </w:r>
          </w:p>
        </w:tc>
        <w:tc>
          <w:tcPr>
            <w:tcW w:w="2550" w:type="dxa"/>
            <w:shd w:val="clear" w:color="auto" w:fill="F5F8FC"/>
            <w:tcMar>
              <w:top w:w="80" w:type="dxa"/>
              <w:left w:w="100" w:type="dxa"/>
              <w:bottom w:w="80" w:type="dxa"/>
              <w:right w:w="100" w:type="dxa"/>
            </w:tcMar>
            <w:vAlign w:val="center"/>
          </w:tcPr>
          <w:p w14:paraId="75EA8354"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shd w:val="clear" w:color="auto" w:fill="F5F8FC"/>
            <w:tcMar>
              <w:top w:w="80" w:type="dxa"/>
              <w:left w:w="100" w:type="dxa"/>
              <w:bottom w:w="80" w:type="dxa"/>
              <w:right w:w="100" w:type="dxa"/>
            </w:tcMar>
            <w:vAlign w:val="center"/>
          </w:tcPr>
          <w:p w14:paraId="40BD27B9"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shd w:val="clear" w:color="auto" w:fill="F5F8FC"/>
            <w:tcMar>
              <w:top w:w="80" w:type="dxa"/>
              <w:left w:w="100" w:type="dxa"/>
              <w:bottom w:w="80" w:type="dxa"/>
              <w:right w:w="100" w:type="dxa"/>
            </w:tcMar>
            <w:vAlign w:val="center"/>
          </w:tcPr>
          <w:p w14:paraId="33A9C7F0"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shd w:val="clear" w:color="auto" w:fill="F5F8FC"/>
            <w:tcMar>
              <w:top w:w="80" w:type="dxa"/>
              <w:left w:w="100" w:type="dxa"/>
              <w:bottom w:w="80" w:type="dxa"/>
              <w:right w:w="100" w:type="dxa"/>
            </w:tcMar>
            <w:vAlign w:val="center"/>
          </w:tcPr>
          <w:p w14:paraId="136812F7"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14494FB3" w14:textId="77777777">
        <w:tblPrEx>
          <w:tblCellMar>
            <w:top w:w="0" w:type="dxa"/>
            <w:bottom w:w="0" w:type="dxa"/>
          </w:tblCellMar>
        </w:tblPrEx>
        <w:tc>
          <w:tcPr>
            <w:tcW w:w="500" w:type="dxa"/>
            <w:tcMar>
              <w:top w:w="80" w:type="dxa"/>
              <w:left w:w="100" w:type="dxa"/>
              <w:bottom w:w="80" w:type="dxa"/>
              <w:right w:w="100" w:type="dxa"/>
            </w:tcMar>
            <w:vAlign w:val="center"/>
          </w:tcPr>
          <w:p w14:paraId="5C34AC99" w14:textId="77777777" w:rsidR="00DE272B" w:rsidRDefault="0026309C">
            <w:r>
              <w:rPr>
                <w:rFonts w:ascii="Calibri" w:eastAsia="Calibri" w:hAnsi="Calibri" w:cs="Calibri"/>
                <w:color w:val="182029"/>
                <w:sz w:val="19"/>
                <w:szCs w:val="19"/>
              </w:rPr>
              <w:t>5</w:t>
            </w:r>
          </w:p>
        </w:tc>
        <w:tc>
          <w:tcPr>
            <w:tcW w:w="1750" w:type="dxa"/>
            <w:tcMar>
              <w:top w:w="80" w:type="dxa"/>
              <w:left w:w="100" w:type="dxa"/>
              <w:bottom w:w="80" w:type="dxa"/>
              <w:right w:w="100" w:type="dxa"/>
            </w:tcMar>
            <w:vAlign w:val="center"/>
          </w:tcPr>
          <w:p w14:paraId="6BCE5733" w14:textId="77777777" w:rsidR="00DE272B" w:rsidRDefault="0026309C">
            <w:r>
              <w:rPr>
                <w:rFonts w:ascii="Calibri" w:eastAsia="Calibri" w:hAnsi="Calibri" w:cs="Calibri"/>
                <w:color w:val="182029"/>
                <w:sz w:val="19"/>
                <w:szCs w:val="19"/>
              </w:rPr>
              <w:t>Cybersecurity &amp; data protection</w:t>
            </w:r>
          </w:p>
        </w:tc>
        <w:tc>
          <w:tcPr>
            <w:tcW w:w="2550" w:type="dxa"/>
            <w:tcMar>
              <w:top w:w="80" w:type="dxa"/>
              <w:left w:w="100" w:type="dxa"/>
              <w:bottom w:w="80" w:type="dxa"/>
              <w:right w:w="100" w:type="dxa"/>
            </w:tcMar>
            <w:vAlign w:val="center"/>
          </w:tcPr>
          <w:p w14:paraId="65F435C3"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tcMar>
              <w:top w:w="80" w:type="dxa"/>
              <w:left w:w="100" w:type="dxa"/>
              <w:bottom w:w="80" w:type="dxa"/>
              <w:right w:w="100" w:type="dxa"/>
            </w:tcMar>
            <w:vAlign w:val="center"/>
          </w:tcPr>
          <w:p w14:paraId="64BF6BF4"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tcMar>
              <w:top w:w="80" w:type="dxa"/>
              <w:left w:w="100" w:type="dxa"/>
              <w:bottom w:w="80" w:type="dxa"/>
              <w:right w:w="100" w:type="dxa"/>
            </w:tcMar>
            <w:vAlign w:val="center"/>
          </w:tcPr>
          <w:p w14:paraId="1E9D61FC"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tcMar>
              <w:top w:w="80" w:type="dxa"/>
              <w:left w:w="100" w:type="dxa"/>
              <w:bottom w:w="80" w:type="dxa"/>
              <w:right w:w="100" w:type="dxa"/>
            </w:tcMar>
            <w:vAlign w:val="center"/>
          </w:tcPr>
          <w:p w14:paraId="16C4BB12"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79D76D31" w14:textId="77777777">
        <w:tblPrEx>
          <w:tblCellMar>
            <w:top w:w="0" w:type="dxa"/>
            <w:bottom w:w="0" w:type="dxa"/>
          </w:tblCellMar>
        </w:tblPrEx>
        <w:tc>
          <w:tcPr>
            <w:tcW w:w="500" w:type="dxa"/>
            <w:shd w:val="clear" w:color="auto" w:fill="F5F8FC"/>
            <w:tcMar>
              <w:top w:w="80" w:type="dxa"/>
              <w:left w:w="100" w:type="dxa"/>
              <w:bottom w:w="80" w:type="dxa"/>
              <w:right w:w="100" w:type="dxa"/>
            </w:tcMar>
            <w:vAlign w:val="center"/>
          </w:tcPr>
          <w:p w14:paraId="5B83354E" w14:textId="77777777" w:rsidR="00DE272B" w:rsidRDefault="0026309C">
            <w:r>
              <w:rPr>
                <w:rFonts w:ascii="Calibri" w:eastAsia="Calibri" w:hAnsi="Calibri" w:cs="Calibri"/>
                <w:color w:val="182029"/>
                <w:sz w:val="19"/>
                <w:szCs w:val="19"/>
              </w:rPr>
              <w:t>6</w:t>
            </w:r>
          </w:p>
        </w:tc>
        <w:tc>
          <w:tcPr>
            <w:tcW w:w="1750" w:type="dxa"/>
            <w:shd w:val="clear" w:color="auto" w:fill="F5F8FC"/>
            <w:tcMar>
              <w:top w:w="80" w:type="dxa"/>
              <w:left w:w="100" w:type="dxa"/>
              <w:bottom w:w="80" w:type="dxa"/>
              <w:right w:w="100" w:type="dxa"/>
            </w:tcMar>
            <w:vAlign w:val="center"/>
          </w:tcPr>
          <w:p w14:paraId="53A0E2C7" w14:textId="0F8CB58A" w:rsidR="00DE272B" w:rsidRDefault="0026309C">
            <w:r>
              <w:rPr>
                <w:rFonts w:ascii="Calibri" w:eastAsia="Calibri" w:hAnsi="Calibri" w:cs="Calibri"/>
                <w:color w:val="182029"/>
                <w:sz w:val="19"/>
                <w:szCs w:val="19"/>
              </w:rPr>
              <w:t>Fairness</w:t>
            </w:r>
            <w:r w:rsidR="00481874">
              <w:rPr>
                <w:rFonts w:ascii="Calibri" w:eastAsia="Calibri" w:hAnsi="Calibri" w:cs="Calibri"/>
                <w:color w:val="182029"/>
                <w:sz w:val="19"/>
                <w:szCs w:val="19"/>
              </w:rPr>
              <w:t xml:space="preserve"> - </w:t>
            </w:r>
            <w:r>
              <w:rPr>
                <w:rFonts w:ascii="Calibri" w:eastAsia="Calibri" w:hAnsi="Calibri" w:cs="Calibri"/>
                <w:color w:val="182029"/>
                <w:sz w:val="19"/>
                <w:szCs w:val="19"/>
              </w:rPr>
              <w:t>bias mitigation</w:t>
            </w:r>
          </w:p>
        </w:tc>
        <w:tc>
          <w:tcPr>
            <w:tcW w:w="2550" w:type="dxa"/>
            <w:shd w:val="clear" w:color="auto" w:fill="F5F8FC"/>
            <w:tcMar>
              <w:top w:w="80" w:type="dxa"/>
              <w:left w:w="100" w:type="dxa"/>
              <w:bottom w:w="80" w:type="dxa"/>
              <w:right w:w="100" w:type="dxa"/>
            </w:tcMar>
            <w:vAlign w:val="center"/>
          </w:tcPr>
          <w:p w14:paraId="5E28C648"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shd w:val="clear" w:color="auto" w:fill="F5F8FC"/>
            <w:tcMar>
              <w:top w:w="80" w:type="dxa"/>
              <w:left w:w="100" w:type="dxa"/>
              <w:bottom w:w="80" w:type="dxa"/>
              <w:right w:w="100" w:type="dxa"/>
            </w:tcMar>
            <w:vAlign w:val="center"/>
          </w:tcPr>
          <w:p w14:paraId="5D4B97C3"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shd w:val="clear" w:color="auto" w:fill="F5F8FC"/>
            <w:tcMar>
              <w:top w:w="80" w:type="dxa"/>
              <w:left w:w="100" w:type="dxa"/>
              <w:bottom w:w="80" w:type="dxa"/>
              <w:right w:w="100" w:type="dxa"/>
            </w:tcMar>
            <w:vAlign w:val="center"/>
          </w:tcPr>
          <w:p w14:paraId="380A0B5A"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shd w:val="clear" w:color="auto" w:fill="F5F8FC"/>
            <w:tcMar>
              <w:top w:w="80" w:type="dxa"/>
              <w:left w:w="100" w:type="dxa"/>
              <w:bottom w:w="80" w:type="dxa"/>
              <w:right w:w="100" w:type="dxa"/>
            </w:tcMar>
            <w:vAlign w:val="center"/>
          </w:tcPr>
          <w:p w14:paraId="74624AAB"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628C01F5" w14:textId="77777777">
        <w:tblPrEx>
          <w:tblCellMar>
            <w:top w:w="0" w:type="dxa"/>
            <w:bottom w:w="0" w:type="dxa"/>
          </w:tblCellMar>
        </w:tblPrEx>
        <w:tc>
          <w:tcPr>
            <w:tcW w:w="500" w:type="dxa"/>
            <w:tcMar>
              <w:top w:w="80" w:type="dxa"/>
              <w:left w:w="100" w:type="dxa"/>
              <w:bottom w:w="80" w:type="dxa"/>
              <w:right w:w="100" w:type="dxa"/>
            </w:tcMar>
            <w:vAlign w:val="center"/>
          </w:tcPr>
          <w:p w14:paraId="5884E05E" w14:textId="77777777" w:rsidR="00DE272B" w:rsidRDefault="0026309C">
            <w:r>
              <w:rPr>
                <w:rFonts w:ascii="Calibri" w:eastAsia="Calibri" w:hAnsi="Calibri" w:cs="Calibri"/>
                <w:color w:val="182029"/>
                <w:sz w:val="19"/>
                <w:szCs w:val="19"/>
              </w:rPr>
              <w:t>7</w:t>
            </w:r>
          </w:p>
        </w:tc>
        <w:tc>
          <w:tcPr>
            <w:tcW w:w="1750" w:type="dxa"/>
            <w:tcMar>
              <w:top w:w="80" w:type="dxa"/>
              <w:left w:w="100" w:type="dxa"/>
              <w:bottom w:w="80" w:type="dxa"/>
              <w:right w:w="100" w:type="dxa"/>
            </w:tcMar>
            <w:vAlign w:val="center"/>
          </w:tcPr>
          <w:p w14:paraId="7CA061D1" w14:textId="77777777" w:rsidR="00DE272B" w:rsidRDefault="0026309C">
            <w:r>
              <w:rPr>
                <w:rFonts w:ascii="Calibri" w:eastAsia="Calibri" w:hAnsi="Calibri" w:cs="Calibri"/>
                <w:color w:val="182029"/>
                <w:sz w:val="19"/>
                <w:szCs w:val="19"/>
              </w:rPr>
              <w:t>Staff training &amp; confidence</w:t>
            </w:r>
          </w:p>
        </w:tc>
        <w:tc>
          <w:tcPr>
            <w:tcW w:w="2550" w:type="dxa"/>
            <w:tcMar>
              <w:top w:w="80" w:type="dxa"/>
              <w:left w:w="100" w:type="dxa"/>
              <w:bottom w:w="80" w:type="dxa"/>
              <w:right w:w="100" w:type="dxa"/>
            </w:tcMar>
            <w:vAlign w:val="center"/>
          </w:tcPr>
          <w:p w14:paraId="2FD58FCE"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tcMar>
              <w:top w:w="80" w:type="dxa"/>
              <w:left w:w="100" w:type="dxa"/>
              <w:bottom w:w="80" w:type="dxa"/>
              <w:right w:w="100" w:type="dxa"/>
            </w:tcMar>
            <w:vAlign w:val="center"/>
          </w:tcPr>
          <w:p w14:paraId="2EFA957F"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tcMar>
              <w:top w:w="80" w:type="dxa"/>
              <w:left w:w="100" w:type="dxa"/>
              <w:bottom w:w="80" w:type="dxa"/>
              <w:right w:w="100" w:type="dxa"/>
            </w:tcMar>
            <w:vAlign w:val="center"/>
          </w:tcPr>
          <w:p w14:paraId="5E4603CC"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tcMar>
              <w:top w:w="80" w:type="dxa"/>
              <w:left w:w="100" w:type="dxa"/>
              <w:bottom w:w="80" w:type="dxa"/>
              <w:right w:w="100" w:type="dxa"/>
            </w:tcMar>
            <w:vAlign w:val="center"/>
          </w:tcPr>
          <w:p w14:paraId="3F0CA112"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58C20220" w14:textId="77777777">
        <w:tblPrEx>
          <w:tblCellMar>
            <w:top w:w="0" w:type="dxa"/>
            <w:bottom w:w="0" w:type="dxa"/>
          </w:tblCellMar>
        </w:tblPrEx>
        <w:tc>
          <w:tcPr>
            <w:tcW w:w="500" w:type="dxa"/>
            <w:shd w:val="clear" w:color="auto" w:fill="F5F8FC"/>
            <w:tcMar>
              <w:top w:w="80" w:type="dxa"/>
              <w:left w:w="100" w:type="dxa"/>
              <w:bottom w:w="80" w:type="dxa"/>
              <w:right w:w="100" w:type="dxa"/>
            </w:tcMar>
            <w:vAlign w:val="center"/>
          </w:tcPr>
          <w:p w14:paraId="30340CB7" w14:textId="77777777" w:rsidR="00DE272B" w:rsidRDefault="0026309C">
            <w:r>
              <w:rPr>
                <w:rFonts w:ascii="Calibri" w:eastAsia="Calibri" w:hAnsi="Calibri" w:cs="Calibri"/>
                <w:color w:val="182029"/>
                <w:sz w:val="19"/>
                <w:szCs w:val="19"/>
              </w:rPr>
              <w:t>8</w:t>
            </w:r>
          </w:p>
        </w:tc>
        <w:tc>
          <w:tcPr>
            <w:tcW w:w="1750" w:type="dxa"/>
            <w:shd w:val="clear" w:color="auto" w:fill="F5F8FC"/>
            <w:tcMar>
              <w:top w:w="80" w:type="dxa"/>
              <w:left w:w="100" w:type="dxa"/>
              <w:bottom w:w="80" w:type="dxa"/>
              <w:right w:w="100" w:type="dxa"/>
            </w:tcMar>
            <w:vAlign w:val="center"/>
          </w:tcPr>
          <w:p w14:paraId="57D893DB" w14:textId="77777777" w:rsidR="00DE272B" w:rsidRDefault="0026309C">
            <w:r>
              <w:rPr>
                <w:rFonts w:ascii="Calibri" w:eastAsia="Calibri" w:hAnsi="Calibri" w:cs="Calibri"/>
                <w:color w:val="182029"/>
                <w:sz w:val="19"/>
                <w:szCs w:val="19"/>
              </w:rPr>
              <w:t>Risk governance</w:t>
            </w:r>
          </w:p>
        </w:tc>
        <w:tc>
          <w:tcPr>
            <w:tcW w:w="2550" w:type="dxa"/>
            <w:shd w:val="clear" w:color="auto" w:fill="F5F8FC"/>
            <w:tcMar>
              <w:top w:w="80" w:type="dxa"/>
              <w:left w:w="100" w:type="dxa"/>
              <w:bottom w:w="80" w:type="dxa"/>
              <w:right w:w="100" w:type="dxa"/>
            </w:tcMar>
            <w:vAlign w:val="center"/>
          </w:tcPr>
          <w:p w14:paraId="2AAD2E6C"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shd w:val="clear" w:color="auto" w:fill="F5F8FC"/>
            <w:tcMar>
              <w:top w:w="80" w:type="dxa"/>
              <w:left w:w="100" w:type="dxa"/>
              <w:bottom w:w="80" w:type="dxa"/>
              <w:right w:w="100" w:type="dxa"/>
            </w:tcMar>
            <w:vAlign w:val="center"/>
          </w:tcPr>
          <w:p w14:paraId="50DAB45C"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shd w:val="clear" w:color="auto" w:fill="F5F8FC"/>
            <w:tcMar>
              <w:top w:w="80" w:type="dxa"/>
              <w:left w:w="100" w:type="dxa"/>
              <w:bottom w:w="80" w:type="dxa"/>
              <w:right w:w="100" w:type="dxa"/>
            </w:tcMar>
            <w:vAlign w:val="center"/>
          </w:tcPr>
          <w:p w14:paraId="71460011"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shd w:val="clear" w:color="auto" w:fill="F5F8FC"/>
            <w:tcMar>
              <w:top w:w="80" w:type="dxa"/>
              <w:left w:w="100" w:type="dxa"/>
              <w:bottom w:w="80" w:type="dxa"/>
              <w:right w:w="100" w:type="dxa"/>
            </w:tcMar>
            <w:vAlign w:val="center"/>
          </w:tcPr>
          <w:p w14:paraId="257D736E"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50B9BE7D" w14:textId="77777777">
        <w:tblPrEx>
          <w:tblCellMar>
            <w:top w:w="0" w:type="dxa"/>
            <w:bottom w:w="0" w:type="dxa"/>
          </w:tblCellMar>
        </w:tblPrEx>
        <w:tc>
          <w:tcPr>
            <w:tcW w:w="500" w:type="dxa"/>
            <w:tcMar>
              <w:top w:w="80" w:type="dxa"/>
              <w:left w:w="100" w:type="dxa"/>
              <w:bottom w:w="80" w:type="dxa"/>
              <w:right w:w="100" w:type="dxa"/>
            </w:tcMar>
            <w:vAlign w:val="center"/>
          </w:tcPr>
          <w:p w14:paraId="25D86430" w14:textId="77777777" w:rsidR="00DE272B" w:rsidRDefault="0026309C">
            <w:r>
              <w:rPr>
                <w:rFonts w:ascii="Calibri" w:eastAsia="Calibri" w:hAnsi="Calibri" w:cs="Calibri"/>
                <w:color w:val="182029"/>
                <w:sz w:val="19"/>
                <w:szCs w:val="19"/>
              </w:rPr>
              <w:t>9</w:t>
            </w:r>
          </w:p>
        </w:tc>
        <w:tc>
          <w:tcPr>
            <w:tcW w:w="1750" w:type="dxa"/>
            <w:tcMar>
              <w:top w:w="80" w:type="dxa"/>
              <w:left w:w="100" w:type="dxa"/>
              <w:bottom w:w="80" w:type="dxa"/>
              <w:right w:w="100" w:type="dxa"/>
            </w:tcMar>
            <w:vAlign w:val="center"/>
          </w:tcPr>
          <w:p w14:paraId="798841C0" w14:textId="77777777" w:rsidR="00DE272B" w:rsidRDefault="0026309C">
            <w:r>
              <w:rPr>
                <w:rFonts w:ascii="Calibri" w:eastAsia="Calibri" w:hAnsi="Calibri" w:cs="Calibri"/>
                <w:color w:val="182029"/>
                <w:sz w:val="19"/>
                <w:szCs w:val="19"/>
              </w:rPr>
              <w:t>Data Protection Impact Assessments</w:t>
            </w:r>
          </w:p>
        </w:tc>
        <w:tc>
          <w:tcPr>
            <w:tcW w:w="2550" w:type="dxa"/>
            <w:tcMar>
              <w:top w:w="80" w:type="dxa"/>
              <w:left w:w="100" w:type="dxa"/>
              <w:bottom w:w="80" w:type="dxa"/>
              <w:right w:w="100" w:type="dxa"/>
            </w:tcMar>
            <w:vAlign w:val="center"/>
          </w:tcPr>
          <w:p w14:paraId="7B4F6B6A"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tcMar>
              <w:top w:w="80" w:type="dxa"/>
              <w:left w:w="100" w:type="dxa"/>
              <w:bottom w:w="80" w:type="dxa"/>
              <w:right w:w="100" w:type="dxa"/>
            </w:tcMar>
            <w:vAlign w:val="center"/>
          </w:tcPr>
          <w:p w14:paraId="30D8CDB3"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tcMar>
              <w:top w:w="80" w:type="dxa"/>
              <w:left w:w="100" w:type="dxa"/>
              <w:bottom w:w="80" w:type="dxa"/>
              <w:right w:w="100" w:type="dxa"/>
            </w:tcMar>
            <w:vAlign w:val="center"/>
          </w:tcPr>
          <w:p w14:paraId="0858202D"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tcMar>
              <w:top w:w="80" w:type="dxa"/>
              <w:left w:w="100" w:type="dxa"/>
              <w:bottom w:w="80" w:type="dxa"/>
              <w:right w:w="100" w:type="dxa"/>
            </w:tcMar>
            <w:vAlign w:val="center"/>
          </w:tcPr>
          <w:p w14:paraId="37D71126"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3C96B0E6" w14:textId="77777777">
        <w:tblPrEx>
          <w:tblCellMar>
            <w:top w:w="0" w:type="dxa"/>
            <w:bottom w:w="0" w:type="dxa"/>
          </w:tblCellMar>
        </w:tblPrEx>
        <w:tc>
          <w:tcPr>
            <w:tcW w:w="500" w:type="dxa"/>
            <w:shd w:val="clear" w:color="auto" w:fill="F5F8FC"/>
            <w:tcMar>
              <w:top w:w="80" w:type="dxa"/>
              <w:left w:w="100" w:type="dxa"/>
              <w:bottom w:w="80" w:type="dxa"/>
              <w:right w:w="100" w:type="dxa"/>
            </w:tcMar>
            <w:vAlign w:val="center"/>
          </w:tcPr>
          <w:p w14:paraId="00CD9988" w14:textId="77777777" w:rsidR="00DE272B" w:rsidRDefault="0026309C">
            <w:r>
              <w:rPr>
                <w:rFonts w:ascii="Calibri" w:eastAsia="Calibri" w:hAnsi="Calibri" w:cs="Calibri"/>
                <w:color w:val="182029"/>
                <w:sz w:val="19"/>
                <w:szCs w:val="19"/>
              </w:rPr>
              <w:t>10</w:t>
            </w:r>
          </w:p>
        </w:tc>
        <w:tc>
          <w:tcPr>
            <w:tcW w:w="1750" w:type="dxa"/>
            <w:shd w:val="clear" w:color="auto" w:fill="F5F8FC"/>
            <w:tcMar>
              <w:top w:w="80" w:type="dxa"/>
              <w:left w:w="100" w:type="dxa"/>
              <w:bottom w:w="80" w:type="dxa"/>
              <w:right w:w="100" w:type="dxa"/>
            </w:tcMar>
            <w:vAlign w:val="center"/>
          </w:tcPr>
          <w:p w14:paraId="6A879AE5" w14:textId="77777777" w:rsidR="00DE272B" w:rsidRDefault="0026309C">
            <w:r>
              <w:rPr>
                <w:rFonts w:ascii="Calibri" w:eastAsia="Calibri" w:hAnsi="Calibri" w:cs="Calibri"/>
                <w:color w:val="182029"/>
                <w:sz w:val="19"/>
                <w:szCs w:val="19"/>
              </w:rPr>
              <w:t>Accountability for AI-related harm</w:t>
            </w:r>
          </w:p>
        </w:tc>
        <w:tc>
          <w:tcPr>
            <w:tcW w:w="2550" w:type="dxa"/>
            <w:shd w:val="clear" w:color="auto" w:fill="F5F8FC"/>
            <w:tcMar>
              <w:top w:w="80" w:type="dxa"/>
              <w:left w:w="100" w:type="dxa"/>
              <w:bottom w:w="80" w:type="dxa"/>
              <w:right w:w="100" w:type="dxa"/>
            </w:tcMar>
            <w:vAlign w:val="center"/>
          </w:tcPr>
          <w:p w14:paraId="6F4E2EA3"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describe ]</w:t>
            </w:r>
            <w:proofErr w:type="gramEnd"/>
          </w:p>
        </w:tc>
        <w:tc>
          <w:tcPr>
            <w:tcW w:w="3106" w:type="dxa"/>
            <w:shd w:val="clear" w:color="auto" w:fill="F5F8FC"/>
            <w:tcMar>
              <w:top w:w="80" w:type="dxa"/>
              <w:left w:w="100" w:type="dxa"/>
              <w:bottom w:w="80" w:type="dxa"/>
              <w:right w:w="100" w:type="dxa"/>
            </w:tcMar>
            <w:vAlign w:val="center"/>
          </w:tcPr>
          <w:p w14:paraId="25601AA7" w14:textId="77777777" w:rsidR="00DE272B" w:rsidRDefault="0026309C">
            <w:r>
              <w:rPr>
                <w:rFonts w:ascii="Calibri" w:eastAsia="Calibri" w:hAnsi="Calibri" w:cs="Calibri"/>
                <w:color w:val="182029"/>
                <w:sz w:val="19"/>
                <w:szCs w:val="19"/>
              </w:rPr>
              <w:t xml:space="preserve">[ describe </w:t>
            </w:r>
            <w:proofErr w:type="gramStart"/>
            <w:r>
              <w:rPr>
                <w:rFonts w:ascii="Calibri" w:eastAsia="Calibri" w:hAnsi="Calibri" w:cs="Calibri"/>
                <w:color w:val="182029"/>
                <w:sz w:val="19"/>
                <w:szCs w:val="19"/>
              </w:rPr>
              <w:t>control ]</w:t>
            </w:r>
            <w:proofErr w:type="gramEnd"/>
          </w:p>
        </w:tc>
        <w:tc>
          <w:tcPr>
            <w:tcW w:w="900" w:type="dxa"/>
            <w:shd w:val="clear" w:color="auto" w:fill="F5F8FC"/>
            <w:tcMar>
              <w:top w:w="80" w:type="dxa"/>
              <w:left w:w="100" w:type="dxa"/>
              <w:bottom w:w="80" w:type="dxa"/>
              <w:right w:w="100" w:type="dxa"/>
            </w:tcMar>
            <w:vAlign w:val="center"/>
          </w:tcPr>
          <w:p w14:paraId="72EB40D2"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c>
          <w:tcPr>
            <w:tcW w:w="1100" w:type="dxa"/>
            <w:shd w:val="clear" w:color="auto" w:fill="F5F8FC"/>
            <w:tcMar>
              <w:top w:w="80" w:type="dxa"/>
              <w:left w:w="100" w:type="dxa"/>
              <w:bottom w:w="80" w:type="dxa"/>
              <w:right w:w="100" w:type="dxa"/>
            </w:tcMar>
            <w:vAlign w:val="center"/>
          </w:tcPr>
          <w:p w14:paraId="4622B56B"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bl>
    <w:p w14:paraId="7C0D3806" w14:textId="77777777" w:rsidR="00DE272B" w:rsidRDefault="0026309C">
      <w:r>
        <w:br w:type="page"/>
      </w:r>
    </w:p>
    <w:p w14:paraId="222B4188" w14:textId="77777777" w:rsidR="00DE272B" w:rsidRDefault="0026309C">
      <w:pPr>
        <w:pStyle w:val="Heading1"/>
        <w:pBdr>
          <w:bottom w:val="single" w:sz="6" w:space="4" w:color="F0B852"/>
        </w:pBdr>
        <w:spacing w:before="200" w:after="160"/>
      </w:pPr>
      <w:r>
        <w:rPr>
          <w:rFonts w:ascii="Calibri" w:eastAsia="Calibri" w:hAnsi="Calibri" w:cs="Calibri"/>
          <w:b/>
          <w:bCs/>
          <w:color w:val="1755A3"/>
          <w:sz w:val="30"/>
          <w:szCs w:val="30"/>
        </w:rPr>
        <w:lastRenderedPageBreak/>
        <w:t>3. Data Protection Impact Assessment (DPIA)</w:t>
      </w:r>
    </w:p>
    <w:p w14:paraId="707DC1EA" w14:textId="0F914C25" w:rsidR="00DE272B" w:rsidRDefault="0026309C">
      <w:pPr>
        <w:spacing w:after="120"/>
      </w:pPr>
      <w:r>
        <w:rPr>
          <w:rFonts w:ascii="Calibri" w:eastAsia="Calibri" w:hAnsi="Calibri" w:cs="Calibri"/>
          <w:color w:val="182029"/>
          <w:sz w:val="21"/>
          <w:szCs w:val="21"/>
        </w:rPr>
        <w:t>Complete one DPIA for every AI tool that processes personal or special category (care/health) data. This is a condensed working template</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for higher-risk tools, use the ICO's full DPIA template alongside this one.</w:t>
      </w:r>
    </w:p>
    <w:p w14:paraId="2385211A" w14:textId="77777777" w:rsidR="00DE272B" w:rsidRDefault="0026309C">
      <w:pPr>
        <w:pStyle w:val="Heading2"/>
        <w:spacing w:before="220" w:after="100"/>
      </w:pPr>
      <w:r>
        <w:rPr>
          <w:rFonts w:ascii="Calibri" w:eastAsia="Calibri" w:hAnsi="Calibri" w:cs="Calibri"/>
          <w:b/>
          <w:bCs/>
          <w:color w:val="182029"/>
          <w:sz w:val="24"/>
          <w:szCs w:val="24"/>
        </w:rPr>
        <w:t>1. What is the AI tool and what does it do?</w:t>
      </w:r>
    </w:p>
    <w:p w14:paraId="455395EC"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 Name of tool, supplier, and a plain description of what it </w:t>
      </w:r>
      <w:proofErr w:type="gramStart"/>
      <w:r>
        <w:rPr>
          <w:rFonts w:ascii="Calibri" w:eastAsia="Calibri" w:hAnsi="Calibri" w:cs="Calibri"/>
          <w:i/>
          <w:iCs/>
          <w:color w:val="5B6472"/>
          <w:sz w:val="21"/>
          <w:szCs w:val="21"/>
        </w:rPr>
        <w:t>does ]</w:t>
      </w:r>
      <w:proofErr w:type="gramEnd"/>
    </w:p>
    <w:p w14:paraId="32AB5068" w14:textId="77777777" w:rsidR="00DE272B" w:rsidRDefault="0026309C">
      <w:pPr>
        <w:pStyle w:val="Heading2"/>
        <w:spacing w:before="220" w:after="100"/>
      </w:pPr>
      <w:r>
        <w:rPr>
          <w:rFonts w:ascii="Calibri" w:eastAsia="Calibri" w:hAnsi="Calibri" w:cs="Calibri"/>
          <w:b/>
          <w:bCs/>
          <w:color w:val="182029"/>
          <w:sz w:val="24"/>
          <w:szCs w:val="24"/>
        </w:rPr>
        <w:t>2. What personal / special category data does it process?</w:t>
      </w:r>
    </w:p>
    <w:p w14:paraId="71387F2B"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 e.g. names, care notes, health information, call recordings, safeguarding </w:t>
      </w:r>
      <w:proofErr w:type="gramStart"/>
      <w:r>
        <w:rPr>
          <w:rFonts w:ascii="Calibri" w:eastAsia="Calibri" w:hAnsi="Calibri" w:cs="Calibri"/>
          <w:i/>
          <w:iCs/>
          <w:color w:val="5B6472"/>
          <w:sz w:val="21"/>
          <w:szCs w:val="21"/>
        </w:rPr>
        <w:t>information ]</w:t>
      </w:r>
      <w:proofErr w:type="gramEnd"/>
    </w:p>
    <w:p w14:paraId="1F738936" w14:textId="77777777" w:rsidR="00DE272B" w:rsidRDefault="0026309C">
      <w:pPr>
        <w:pStyle w:val="Heading2"/>
        <w:spacing w:before="220" w:after="100"/>
      </w:pPr>
      <w:r>
        <w:rPr>
          <w:rFonts w:ascii="Calibri" w:eastAsia="Calibri" w:hAnsi="Calibri" w:cs="Calibri"/>
          <w:b/>
          <w:bCs/>
          <w:color w:val="182029"/>
          <w:sz w:val="24"/>
          <w:szCs w:val="24"/>
        </w:rPr>
        <w:t>3. Why is this necessary and proportionate?</w:t>
      </w:r>
    </w:p>
    <w:p w14:paraId="2E63A85F"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What problem does this solve, and why can't it be done without AI or with a less data-intensive tool</w:t>
      </w:r>
      <w:proofErr w:type="gramStart"/>
      <w:r>
        <w:rPr>
          <w:rFonts w:ascii="Calibri" w:eastAsia="Calibri" w:hAnsi="Calibri" w:cs="Calibri"/>
          <w:i/>
          <w:iCs/>
          <w:color w:val="5B6472"/>
          <w:sz w:val="21"/>
          <w:szCs w:val="21"/>
        </w:rPr>
        <w:t>? ]</w:t>
      </w:r>
      <w:proofErr w:type="gramEnd"/>
    </w:p>
    <w:p w14:paraId="403F107D" w14:textId="77777777" w:rsidR="00DE272B" w:rsidRDefault="0026309C">
      <w:pPr>
        <w:pStyle w:val="Heading2"/>
        <w:spacing w:before="220" w:after="100"/>
      </w:pPr>
      <w:r>
        <w:rPr>
          <w:rFonts w:ascii="Calibri" w:eastAsia="Calibri" w:hAnsi="Calibri" w:cs="Calibri"/>
          <w:b/>
          <w:bCs/>
          <w:color w:val="182029"/>
          <w:sz w:val="24"/>
          <w:szCs w:val="24"/>
        </w:rPr>
        <w:t>4. Who has access, and where is the data stored/processed?</w:t>
      </w:r>
    </w:p>
    <w:p w14:paraId="4E686C4B"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 Staff roles with access; whether data leaves the UK/EEA; supplier's data processing agreement </w:t>
      </w:r>
      <w:proofErr w:type="gramStart"/>
      <w:r>
        <w:rPr>
          <w:rFonts w:ascii="Calibri" w:eastAsia="Calibri" w:hAnsi="Calibri" w:cs="Calibri"/>
          <w:i/>
          <w:iCs/>
          <w:color w:val="5B6472"/>
          <w:sz w:val="21"/>
          <w:szCs w:val="21"/>
        </w:rPr>
        <w:t>reference ]</w:t>
      </w:r>
      <w:proofErr w:type="gramEnd"/>
    </w:p>
    <w:p w14:paraId="170F4DC5" w14:textId="77777777" w:rsidR="00DE272B" w:rsidRDefault="0026309C">
      <w:pPr>
        <w:pStyle w:val="Heading2"/>
        <w:spacing w:before="220" w:after="100"/>
      </w:pPr>
      <w:r>
        <w:rPr>
          <w:rFonts w:ascii="Calibri" w:eastAsia="Calibri" w:hAnsi="Calibri" w:cs="Calibri"/>
          <w:b/>
          <w:bCs/>
          <w:color w:val="182029"/>
          <w:sz w:val="24"/>
          <w:szCs w:val="24"/>
        </w:rPr>
        <w:t>5. Risks identified</w:t>
      </w:r>
    </w:p>
    <w:p w14:paraId="41272DD9"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e.g. re-identification risk, bias in outputs, data breach risk, staff over-</w:t>
      </w:r>
      <w:proofErr w:type="gramStart"/>
      <w:r>
        <w:rPr>
          <w:rFonts w:ascii="Calibri" w:eastAsia="Calibri" w:hAnsi="Calibri" w:cs="Calibri"/>
          <w:i/>
          <w:iCs/>
          <w:color w:val="5B6472"/>
          <w:sz w:val="21"/>
          <w:szCs w:val="21"/>
        </w:rPr>
        <w:t>reliance ]</w:t>
      </w:r>
      <w:proofErr w:type="gramEnd"/>
    </w:p>
    <w:p w14:paraId="1716A8EA" w14:textId="77777777" w:rsidR="00DE272B" w:rsidRDefault="0026309C">
      <w:pPr>
        <w:pStyle w:val="Heading2"/>
        <w:spacing w:before="220" w:after="100"/>
      </w:pPr>
      <w:r>
        <w:rPr>
          <w:rFonts w:ascii="Calibri" w:eastAsia="Calibri" w:hAnsi="Calibri" w:cs="Calibri"/>
          <w:b/>
          <w:bCs/>
          <w:color w:val="182029"/>
          <w:sz w:val="24"/>
          <w:szCs w:val="24"/>
        </w:rPr>
        <w:t>6. Measures to reduce the risks</w:t>
      </w:r>
    </w:p>
    <w:p w14:paraId="5B5ACCA2"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 xml:space="preserve">[ e.g. access controls, encryption, staff training, human review of every output before action is </w:t>
      </w:r>
      <w:proofErr w:type="gramStart"/>
      <w:r>
        <w:rPr>
          <w:rFonts w:ascii="Calibri" w:eastAsia="Calibri" w:hAnsi="Calibri" w:cs="Calibri"/>
          <w:i/>
          <w:iCs/>
          <w:color w:val="5B6472"/>
          <w:sz w:val="21"/>
          <w:szCs w:val="21"/>
        </w:rPr>
        <w:t>taken ]</w:t>
      </w:r>
      <w:proofErr w:type="gramEnd"/>
    </w:p>
    <w:p w14:paraId="45694276" w14:textId="77777777" w:rsidR="00DE272B" w:rsidRDefault="0026309C">
      <w:pPr>
        <w:pStyle w:val="Heading2"/>
        <w:spacing w:before="220" w:after="100"/>
      </w:pPr>
      <w:r>
        <w:rPr>
          <w:rFonts w:ascii="Calibri" w:eastAsia="Calibri" w:hAnsi="Calibri" w:cs="Calibri"/>
          <w:b/>
          <w:bCs/>
          <w:color w:val="182029"/>
          <w:sz w:val="24"/>
          <w:szCs w:val="24"/>
        </w:rPr>
        <w:t>7. Sign-off</w:t>
      </w:r>
    </w:p>
    <w:p w14:paraId="72277A03" w14:textId="77777777" w:rsidR="00DE272B" w:rsidRDefault="0026309C">
      <w:pPr>
        <w:pBdr>
          <w:top w:val="single" w:sz="2" w:space="0" w:color="E7E2D8"/>
          <w:left w:val="single" w:sz="2" w:space="0" w:color="E7E2D8"/>
          <w:bottom w:val="single" w:sz="2" w:space="0" w:color="E7E2D8"/>
          <w:right w:val="single" w:sz="2" w:space="0" w:color="E7E2D8"/>
        </w:pBdr>
        <w:shd w:val="clear" w:color="auto" w:fill="F5F8FC"/>
        <w:spacing w:after="160"/>
      </w:pPr>
      <w:r>
        <w:rPr>
          <w:rFonts w:ascii="Calibri" w:eastAsia="Calibri" w:hAnsi="Calibri" w:cs="Calibri"/>
          <w:i/>
          <w:iCs/>
          <w:color w:val="5B6472"/>
          <w:sz w:val="21"/>
          <w:szCs w:val="21"/>
        </w:rPr>
        <w:t>Assessed by: __________________________     Approved by: __________________________     Date: __________________________     Next review: __________________________</w:t>
      </w:r>
    </w:p>
    <w:p w14:paraId="6F80BA6D" w14:textId="77777777" w:rsidR="00DE272B" w:rsidRDefault="0026309C">
      <w:r>
        <w:br w:type="page"/>
      </w:r>
    </w:p>
    <w:p w14:paraId="387CD2D2" w14:textId="77777777" w:rsidR="00DE272B" w:rsidRDefault="0026309C">
      <w:pPr>
        <w:pStyle w:val="Heading1"/>
        <w:pBdr>
          <w:bottom w:val="single" w:sz="6" w:space="4" w:color="F0B852"/>
        </w:pBdr>
        <w:spacing w:before="200" w:after="160"/>
      </w:pPr>
      <w:r>
        <w:rPr>
          <w:rFonts w:ascii="Calibri" w:eastAsia="Calibri" w:hAnsi="Calibri" w:cs="Calibri"/>
          <w:b/>
          <w:bCs/>
          <w:color w:val="1755A3"/>
          <w:sz w:val="30"/>
          <w:szCs w:val="30"/>
        </w:rPr>
        <w:lastRenderedPageBreak/>
        <w:t>4. Staff AI Training Record</w:t>
      </w:r>
    </w:p>
    <w:p w14:paraId="27B0996F" w14:textId="5996CB22" w:rsidR="00DE272B" w:rsidRDefault="0026309C">
      <w:pPr>
        <w:spacing w:after="120"/>
      </w:pPr>
      <w:r>
        <w:rPr>
          <w:rFonts w:ascii="Calibri" w:eastAsia="Calibri" w:hAnsi="Calibri" w:cs="Calibri"/>
          <w:color w:val="182029"/>
          <w:sz w:val="21"/>
          <w:szCs w:val="21"/>
        </w:rPr>
        <w:t xml:space="preserve">This is the primary evidence for CQC's "staff training and confidence" principle. Add a row for every staff member as they're </w:t>
      </w:r>
      <w:proofErr w:type="gramStart"/>
      <w:r>
        <w:rPr>
          <w:rFonts w:ascii="Calibri" w:eastAsia="Calibri" w:hAnsi="Calibri" w:cs="Calibri"/>
          <w:color w:val="182029"/>
          <w:sz w:val="21"/>
          <w:szCs w:val="21"/>
        </w:rPr>
        <w:t>trained, and</w:t>
      </w:r>
      <w:proofErr w:type="gramEnd"/>
      <w:r>
        <w:rPr>
          <w:rFonts w:ascii="Calibri" w:eastAsia="Calibri" w:hAnsi="Calibri" w:cs="Calibri"/>
          <w:color w:val="182029"/>
          <w:sz w:val="21"/>
          <w:szCs w:val="21"/>
        </w:rPr>
        <w:t xml:space="preserve"> diarise the refresher date</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12 months is a sensible default unless a tool changes sooner.</w:t>
      </w:r>
    </w:p>
    <w:tbl>
      <w:tblPr>
        <w:tblW w:w="9906" w:type="dxa"/>
        <w:tblBorders>
          <w:top w:val="single" w:sz="2" w:space="0" w:color="E7E2D8"/>
          <w:left w:val="single" w:sz="2" w:space="0" w:color="E7E2D8"/>
          <w:bottom w:val="single" w:sz="2" w:space="0" w:color="E7E2D8"/>
          <w:right w:val="single" w:sz="2" w:space="0" w:color="E7E2D8"/>
          <w:insideH w:val="single" w:sz="2" w:space="0" w:color="E7E2D8"/>
          <w:insideV w:val="single" w:sz="2" w:space="0" w:color="E7E2D8"/>
        </w:tblBorders>
        <w:tblCellMar>
          <w:left w:w="10" w:type="dxa"/>
          <w:right w:w="10" w:type="dxa"/>
        </w:tblCellMar>
        <w:tblLook w:val="0000" w:firstRow="0" w:lastRow="0" w:firstColumn="0" w:lastColumn="0" w:noHBand="0" w:noVBand="0"/>
      </w:tblPr>
      <w:tblGrid>
        <w:gridCol w:w="1750"/>
        <w:gridCol w:w="1550"/>
        <w:gridCol w:w="2000"/>
        <w:gridCol w:w="1700"/>
        <w:gridCol w:w="1900"/>
        <w:gridCol w:w="1006"/>
      </w:tblGrid>
      <w:tr w:rsidR="00DE272B" w14:paraId="2557D651" w14:textId="77777777">
        <w:tblPrEx>
          <w:tblCellMar>
            <w:top w:w="0" w:type="dxa"/>
            <w:bottom w:w="0" w:type="dxa"/>
          </w:tblCellMar>
        </w:tblPrEx>
        <w:trPr>
          <w:tblHeader/>
        </w:trPr>
        <w:tc>
          <w:tcPr>
            <w:tcW w:w="1750" w:type="dxa"/>
            <w:shd w:val="clear" w:color="auto" w:fill="1755A3"/>
            <w:tcMar>
              <w:top w:w="80" w:type="dxa"/>
              <w:left w:w="100" w:type="dxa"/>
              <w:bottom w:w="80" w:type="dxa"/>
              <w:right w:w="100" w:type="dxa"/>
            </w:tcMar>
            <w:vAlign w:val="center"/>
          </w:tcPr>
          <w:p w14:paraId="3CFAF451" w14:textId="77777777" w:rsidR="00DE272B" w:rsidRDefault="0026309C">
            <w:r>
              <w:rPr>
                <w:rFonts w:ascii="Calibri" w:eastAsia="Calibri" w:hAnsi="Calibri" w:cs="Calibri"/>
                <w:b/>
                <w:bCs/>
                <w:color w:val="FFFFFF"/>
                <w:sz w:val="18"/>
                <w:szCs w:val="18"/>
              </w:rPr>
              <w:t>Staff name</w:t>
            </w:r>
          </w:p>
        </w:tc>
        <w:tc>
          <w:tcPr>
            <w:tcW w:w="1550" w:type="dxa"/>
            <w:shd w:val="clear" w:color="auto" w:fill="1755A3"/>
            <w:tcMar>
              <w:top w:w="80" w:type="dxa"/>
              <w:left w:w="100" w:type="dxa"/>
              <w:bottom w:w="80" w:type="dxa"/>
              <w:right w:w="100" w:type="dxa"/>
            </w:tcMar>
            <w:vAlign w:val="center"/>
          </w:tcPr>
          <w:p w14:paraId="027B9BB9" w14:textId="77777777" w:rsidR="00DE272B" w:rsidRDefault="0026309C">
            <w:r>
              <w:rPr>
                <w:rFonts w:ascii="Calibri" w:eastAsia="Calibri" w:hAnsi="Calibri" w:cs="Calibri"/>
                <w:b/>
                <w:bCs/>
                <w:color w:val="FFFFFF"/>
                <w:sz w:val="18"/>
                <w:szCs w:val="18"/>
              </w:rPr>
              <w:t>Role</w:t>
            </w:r>
          </w:p>
        </w:tc>
        <w:tc>
          <w:tcPr>
            <w:tcW w:w="2000" w:type="dxa"/>
            <w:shd w:val="clear" w:color="auto" w:fill="1755A3"/>
            <w:tcMar>
              <w:top w:w="80" w:type="dxa"/>
              <w:left w:w="100" w:type="dxa"/>
              <w:bottom w:w="80" w:type="dxa"/>
              <w:right w:w="100" w:type="dxa"/>
            </w:tcMar>
            <w:vAlign w:val="center"/>
          </w:tcPr>
          <w:p w14:paraId="5B11C8F2" w14:textId="77777777" w:rsidR="00DE272B" w:rsidRDefault="0026309C">
            <w:r>
              <w:rPr>
                <w:rFonts w:ascii="Calibri" w:eastAsia="Calibri" w:hAnsi="Calibri" w:cs="Calibri"/>
                <w:b/>
                <w:bCs/>
                <w:color w:val="FFFFFF"/>
                <w:sz w:val="18"/>
                <w:szCs w:val="18"/>
              </w:rPr>
              <w:t>AI tool(s) trained on</w:t>
            </w:r>
          </w:p>
        </w:tc>
        <w:tc>
          <w:tcPr>
            <w:tcW w:w="1700" w:type="dxa"/>
            <w:shd w:val="clear" w:color="auto" w:fill="1755A3"/>
            <w:tcMar>
              <w:top w:w="80" w:type="dxa"/>
              <w:left w:w="100" w:type="dxa"/>
              <w:bottom w:w="80" w:type="dxa"/>
              <w:right w:w="100" w:type="dxa"/>
            </w:tcMar>
            <w:vAlign w:val="center"/>
          </w:tcPr>
          <w:p w14:paraId="5456C35B" w14:textId="77777777" w:rsidR="00DE272B" w:rsidRDefault="0026309C">
            <w:r>
              <w:rPr>
                <w:rFonts w:ascii="Calibri" w:eastAsia="Calibri" w:hAnsi="Calibri" w:cs="Calibri"/>
                <w:b/>
                <w:bCs/>
                <w:color w:val="FFFFFF"/>
                <w:sz w:val="18"/>
                <w:szCs w:val="18"/>
              </w:rPr>
              <w:t>Training completed</w:t>
            </w:r>
          </w:p>
        </w:tc>
        <w:tc>
          <w:tcPr>
            <w:tcW w:w="1900" w:type="dxa"/>
            <w:shd w:val="clear" w:color="auto" w:fill="1755A3"/>
            <w:tcMar>
              <w:top w:w="80" w:type="dxa"/>
              <w:left w:w="100" w:type="dxa"/>
              <w:bottom w:w="80" w:type="dxa"/>
              <w:right w:w="100" w:type="dxa"/>
            </w:tcMar>
            <w:vAlign w:val="center"/>
          </w:tcPr>
          <w:p w14:paraId="1F9169EE" w14:textId="77777777" w:rsidR="00DE272B" w:rsidRDefault="0026309C">
            <w:r>
              <w:rPr>
                <w:rFonts w:ascii="Calibri" w:eastAsia="Calibri" w:hAnsi="Calibri" w:cs="Calibri"/>
                <w:b/>
                <w:bCs/>
                <w:color w:val="FFFFFF"/>
                <w:sz w:val="18"/>
                <w:szCs w:val="18"/>
              </w:rPr>
              <w:t>Trainer / method</w:t>
            </w:r>
          </w:p>
        </w:tc>
        <w:tc>
          <w:tcPr>
            <w:tcW w:w="1006" w:type="dxa"/>
            <w:shd w:val="clear" w:color="auto" w:fill="1755A3"/>
            <w:tcMar>
              <w:top w:w="80" w:type="dxa"/>
              <w:left w:w="100" w:type="dxa"/>
              <w:bottom w:w="80" w:type="dxa"/>
              <w:right w:w="100" w:type="dxa"/>
            </w:tcMar>
            <w:vAlign w:val="center"/>
          </w:tcPr>
          <w:p w14:paraId="28998A35" w14:textId="77777777" w:rsidR="00DE272B" w:rsidRDefault="0026309C">
            <w:r>
              <w:rPr>
                <w:rFonts w:ascii="Calibri" w:eastAsia="Calibri" w:hAnsi="Calibri" w:cs="Calibri"/>
                <w:b/>
                <w:bCs/>
                <w:color w:val="FFFFFF"/>
                <w:sz w:val="18"/>
                <w:szCs w:val="18"/>
              </w:rPr>
              <w:t>Refresher due</w:t>
            </w:r>
          </w:p>
        </w:tc>
      </w:tr>
      <w:tr w:rsidR="00DE272B" w14:paraId="4DB3AFC0" w14:textId="77777777">
        <w:tblPrEx>
          <w:tblCellMar>
            <w:top w:w="0" w:type="dxa"/>
            <w:bottom w:w="0" w:type="dxa"/>
          </w:tblCellMar>
        </w:tblPrEx>
        <w:tc>
          <w:tcPr>
            <w:tcW w:w="1750" w:type="dxa"/>
            <w:tcMar>
              <w:top w:w="80" w:type="dxa"/>
              <w:left w:w="100" w:type="dxa"/>
              <w:bottom w:w="80" w:type="dxa"/>
              <w:right w:w="100" w:type="dxa"/>
            </w:tcMar>
            <w:vAlign w:val="center"/>
          </w:tcPr>
          <w:p w14:paraId="35C5AAB5" w14:textId="77777777" w:rsidR="00DE272B" w:rsidRDefault="0026309C">
            <w:r>
              <w:rPr>
                <w:rFonts w:ascii="Calibri" w:eastAsia="Calibri" w:hAnsi="Calibri" w:cs="Calibri"/>
                <w:color w:val="182029"/>
                <w:sz w:val="19"/>
                <w:szCs w:val="19"/>
              </w:rPr>
              <w:t xml:space="preserve">[ example: J. </w:t>
            </w:r>
            <w:proofErr w:type="gramStart"/>
            <w:r>
              <w:rPr>
                <w:rFonts w:ascii="Calibri" w:eastAsia="Calibri" w:hAnsi="Calibri" w:cs="Calibri"/>
                <w:color w:val="182029"/>
                <w:sz w:val="19"/>
                <w:szCs w:val="19"/>
              </w:rPr>
              <w:t>Smith ]</w:t>
            </w:r>
            <w:proofErr w:type="gramEnd"/>
          </w:p>
        </w:tc>
        <w:tc>
          <w:tcPr>
            <w:tcW w:w="1550" w:type="dxa"/>
            <w:tcMar>
              <w:top w:w="80" w:type="dxa"/>
              <w:left w:w="100" w:type="dxa"/>
              <w:bottom w:w="80" w:type="dxa"/>
              <w:right w:w="100" w:type="dxa"/>
            </w:tcMar>
            <w:vAlign w:val="center"/>
          </w:tcPr>
          <w:p w14:paraId="7B32ADF4" w14:textId="77777777" w:rsidR="00DE272B" w:rsidRDefault="0026309C">
            <w:r>
              <w:rPr>
                <w:rFonts w:ascii="Calibri" w:eastAsia="Calibri" w:hAnsi="Calibri" w:cs="Calibri"/>
                <w:color w:val="182029"/>
                <w:sz w:val="19"/>
                <w:szCs w:val="19"/>
              </w:rPr>
              <w:t xml:space="preserve">[ Care </w:t>
            </w:r>
            <w:proofErr w:type="gramStart"/>
            <w:r>
              <w:rPr>
                <w:rFonts w:ascii="Calibri" w:eastAsia="Calibri" w:hAnsi="Calibri" w:cs="Calibri"/>
                <w:color w:val="182029"/>
                <w:sz w:val="19"/>
                <w:szCs w:val="19"/>
              </w:rPr>
              <w:t>worker ]</w:t>
            </w:r>
            <w:proofErr w:type="gramEnd"/>
          </w:p>
        </w:tc>
        <w:tc>
          <w:tcPr>
            <w:tcW w:w="2000" w:type="dxa"/>
            <w:tcMar>
              <w:top w:w="80" w:type="dxa"/>
              <w:left w:w="100" w:type="dxa"/>
              <w:bottom w:w="80" w:type="dxa"/>
              <w:right w:w="100" w:type="dxa"/>
            </w:tcMar>
            <w:vAlign w:val="center"/>
          </w:tcPr>
          <w:p w14:paraId="62485F6D" w14:textId="77777777" w:rsidR="00DE272B" w:rsidRDefault="0026309C">
            <w:r>
              <w:rPr>
                <w:rFonts w:ascii="Calibri" w:eastAsia="Calibri" w:hAnsi="Calibri" w:cs="Calibri"/>
                <w:color w:val="182029"/>
                <w:sz w:val="19"/>
                <w:szCs w:val="19"/>
              </w:rPr>
              <w:t xml:space="preserve">[ AI voice </w:t>
            </w:r>
            <w:proofErr w:type="gramStart"/>
            <w:r>
              <w:rPr>
                <w:rFonts w:ascii="Calibri" w:eastAsia="Calibri" w:hAnsi="Calibri" w:cs="Calibri"/>
                <w:color w:val="182029"/>
                <w:sz w:val="19"/>
                <w:szCs w:val="19"/>
              </w:rPr>
              <w:t>receptionist ]</w:t>
            </w:r>
            <w:proofErr w:type="gramEnd"/>
          </w:p>
        </w:tc>
        <w:tc>
          <w:tcPr>
            <w:tcW w:w="1700" w:type="dxa"/>
            <w:tcMar>
              <w:top w:w="80" w:type="dxa"/>
              <w:left w:w="100" w:type="dxa"/>
              <w:bottom w:w="80" w:type="dxa"/>
              <w:right w:w="100" w:type="dxa"/>
            </w:tcMar>
            <w:vAlign w:val="center"/>
          </w:tcPr>
          <w:p w14:paraId="0D81C71F"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c>
          <w:tcPr>
            <w:tcW w:w="1900" w:type="dxa"/>
            <w:tcMar>
              <w:top w:w="80" w:type="dxa"/>
              <w:left w:w="100" w:type="dxa"/>
              <w:bottom w:w="80" w:type="dxa"/>
              <w:right w:w="100" w:type="dxa"/>
            </w:tcMar>
            <w:vAlign w:val="center"/>
          </w:tcPr>
          <w:p w14:paraId="46C0A0AA" w14:textId="77777777" w:rsidR="00DE272B" w:rsidRDefault="0026309C">
            <w:r>
              <w:rPr>
                <w:rFonts w:ascii="Calibri" w:eastAsia="Calibri" w:hAnsi="Calibri" w:cs="Calibri"/>
                <w:color w:val="182029"/>
                <w:sz w:val="19"/>
                <w:szCs w:val="19"/>
              </w:rPr>
              <w:t xml:space="preserve">[ e.g. induction session with Deputy </w:t>
            </w:r>
            <w:proofErr w:type="gramStart"/>
            <w:r>
              <w:rPr>
                <w:rFonts w:ascii="Calibri" w:eastAsia="Calibri" w:hAnsi="Calibri" w:cs="Calibri"/>
                <w:color w:val="182029"/>
                <w:sz w:val="19"/>
                <w:szCs w:val="19"/>
              </w:rPr>
              <w:t>Manager ]</w:t>
            </w:r>
            <w:proofErr w:type="gramEnd"/>
          </w:p>
        </w:tc>
        <w:tc>
          <w:tcPr>
            <w:tcW w:w="1006" w:type="dxa"/>
            <w:tcMar>
              <w:top w:w="80" w:type="dxa"/>
              <w:left w:w="100" w:type="dxa"/>
              <w:bottom w:w="80" w:type="dxa"/>
              <w:right w:w="100" w:type="dxa"/>
            </w:tcMar>
            <w:vAlign w:val="center"/>
          </w:tcPr>
          <w:p w14:paraId="66E080A2" w14:textId="77777777" w:rsidR="00DE272B" w:rsidRDefault="0026309C">
            <w:r>
              <w:rPr>
                <w:rFonts w:ascii="Calibri" w:eastAsia="Calibri" w:hAnsi="Calibri" w:cs="Calibri"/>
                <w:color w:val="182029"/>
                <w:sz w:val="19"/>
                <w:szCs w:val="19"/>
              </w:rPr>
              <w:t xml:space="preserve">[ date, 12 </w:t>
            </w:r>
            <w:proofErr w:type="gramStart"/>
            <w:r>
              <w:rPr>
                <w:rFonts w:ascii="Calibri" w:eastAsia="Calibri" w:hAnsi="Calibri" w:cs="Calibri"/>
                <w:color w:val="182029"/>
                <w:sz w:val="19"/>
                <w:szCs w:val="19"/>
              </w:rPr>
              <w:t>months ]</w:t>
            </w:r>
            <w:proofErr w:type="gramEnd"/>
          </w:p>
        </w:tc>
      </w:tr>
      <w:tr w:rsidR="00DE272B" w14:paraId="41ADAF7E" w14:textId="77777777">
        <w:tblPrEx>
          <w:tblCellMar>
            <w:top w:w="0" w:type="dxa"/>
            <w:bottom w:w="0" w:type="dxa"/>
          </w:tblCellMar>
        </w:tblPrEx>
        <w:tc>
          <w:tcPr>
            <w:tcW w:w="1750" w:type="dxa"/>
            <w:shd w:val="clear" w:color="auto" w:fill="F5F8FC"/>
            <w:tcMar>
              <w:top w:w="80" w:type="dxa"/>
              <w:left w:w="100" w:type="dxa"/>
              <w:bottom w:w="80" w:type="dxa"/>
              <w:right w:w="100" w:type="dxa"/>
            </w:tcMar>
            <w:vAlign w:val="center"/>
          </w:tcPr>
          <w:p w14:paraId="016A3DFB" w14:textId="77777777" w:rsidR="00DE272B" w:rsidRDefault="00DE272B"/>
        </w:tc>
        <w:tc>
          <w:tcPr>
            <w:tcW w:w="1550" w:type="dxa"/>
            <w:shd w:val="clear" w:color="auto" w:fill="F5F8FC"/>
            <w:tcMar>
              <w:top w:w="80" w:type="dxa"/>
              <w:left w:w="100" w:type="dxa"/>
              <w:bottom w:w="80" w:type="dxa"/>
              <w:right w:w="100" w:type="dxa"/>
            </w:tcMar>
            <w:vAlign w:val="center"/>
          </w:tcPr>
          <w:p w14:paraId="63D888DE" w14:textId="77777777" w:rsidR="00DE272B" w:rsidRDefault="00DE272B"/>
        </w:tc>
        <w:tc>
          <w:tcPr>
            <w:tcW w:w="2000" w:type="dxa"/>
            <w:shd w:val="clear" w:color="auto" w:fill="F5F8FC"/>
            <w:tcMar>
              <w:top w:w="80" w:type="dxa"/>
              <w:left w:w="100" w:type="dxa"/>
              <w:bottom w:w="80" w:type="dxa"/>
              <w:right w:w="100" w:type="dxa"/>
            </w:tcMar>
            <w:vAlign w:val="center"/>
          </w:tcPr>
          <w:p w14:paraId="05079FD1" w14:textId="77777777" w:rsidR="00DE272B" w:rsidRDefault="00DE272B"/>
        </w:tc>
        <w:tc>
          <w:tcPr>
            <w:tcW w:w="1700" w:type="dxa"/>
            <w:shd w:val="clear" w:color="auto" w:fill="F5F8FC"/>
            <w:tcMar>
              <w:top w:w="80" w:type="dxa"/>
              <w:left w:w="100" w:type="dxa"/>
              <w:bottom w:w="80" w:type="dxa"/>
              <w:right w:w="100" w:type="dxa"/>
            </w:tcMar>
            <w:vAlign w:val="center"/>
          </w:tcPr>
          <w:p w14:paraId="108ADAD6" w14:textId="77777777" w:rsidR="00DE272B" w:rsidRDefault="00DE272B"/>
        </w:tc>
        <w:tc>
          <w:tcPr>
            <w:tcW w:w="1900" w:type="dxa"/>
            <w:shd w:val="clear" w:color="auto" w:fill="F5F8FC"/>
            <w:tcMar>
              <w:top w:w="80" w:type="dxa"/>
              <w:left w:w="100" w:type="dxa"/>
              <w:bottom w:w="80" w:type="dxa"/>
              <w:right w:w="100" w:type="dxa"/>
            </w:tcMar>
            <w:vAlign w:val="center"/>
          </w:tcPr>
          <w:p w14:paraId="39FA0947" w14:textId="77777777" w:rsidR="00DE272B" w:rsidRDefault="00DE272B"/>
        </w:tc>
        <w:tc>
          <w:tcPr>
            <w:tcW w:w="1006" w:type="dxa"/>
            <w:shd w:val="clear" w:color="auto" w:fill="F5F8FC"/>
            <w:tcMar>
              <w:top w:w="80" w:type="dxa"/>
              <w:left w:w="100" w:type="dxa"/>
              <w:bottom w:w="80" w:type="dxa"/>
              <w:right w:w="100" w:type="dxa"/>
            </w:tcMar>
            <w:vAlign w:val="center"/>
          </w:tcPr>
          <w:p w14:paraId="4842B1D9" w14:textId="77777777" w:rsidR="00DE272B" w:rsidRDefault="00DE272B"/>
        </w:tc>
      </w:tr>
      <w:tr w:rsidR="00DE272B" w14:paraId="2B48C998" w14:textId="77777777">
        <w:tblPrEx>
          <w:tblCellMar>
            <w:top w:w="0" w:type="dxa"/>
            <w:bottom w:w="0" w:type="dxa"/>
          </w:tblCellMar>
        </w:tblPrEx>
        <w:tc>
          <w:tcPr>
            <w:tcW w:w="1750" w:type="dxa"/>
            <w:tcMar>
              <w:top w:w="80" w:type="dxa"/>
              <w:left w:w="100" w:type="dxa"/>
              <w:bottom w:w="80" w:type="dxa"/>
              <w:right w:w="100" w:type="dxa"/>
            </w:tcMar>
            <w:vAlign w:val="center"/>
          </w:tcPr>
          <w:p w14:paraId="3F325090" w14:textId="77777777" w:rsidR="00DE272B" w:rsidRDefault="00DE272B"/>
        </w:tc>
        <w:tc>
          <w:tcPr>
            <w:tcW w:w="1550" w:type="dxa"/>
            <w:tcMar>
              <w:top w:w="80" w:type="dxa"/>
              <w:left w:w="100" w:type="dxa"/>
              <w:bottom w:w="80" w:type="dxa"/>
              <w:right w:w="100" w:type="dxa"/>
            </w:tcMar>
            <w:vAlign w:val="center"/>
          </w:tcPr>
          <w:p w14:paraId="08496B59" w14:textId="77777777" w:rsidR="00DE272B" w:rsidRDefault="00DE272B"/>
        </w:tc>
        <w:tc>
          <w:tcPr>
            <w:tcW w:w="2000" w:type="dxa"/>
            <w:tcMar>
              <w:top w:w="80" w:type="dxa"/>
              <w:left w:w="100" w:type="dxa"/>
              <w:bottom w:w="80" w:type="dxa"/>
              <w:right w:w="100" w:type="dxa"/>
            </w:tcMar>
            <w:vAlign w:val="center"/>
          </w:tcPr>
          <w:p w14:paraId="03A7F04E" w14:textId="77777777" w:rsidR="00DE272B" w:rsidRDefault="00DE272B"/>
        </w:tc>
        <w:tc>
          <w:tcPr>
            <w:tcW w:w="1700" w:type="dxa"/>
            <w:tcMar>
              <w:top w:w="80" w:type="dxa"/>
              <w:left w:w="100" w:type="dxa"/>
              <w:bottom w:w="80" w:type="dxa"/>
              <w:right w:w="100" w:type="dxa"/>
            </w:tcMar>
            <w:vAlign w:val="center"/>
          </w:tcPr>
          <w:p w14:paraId="5CBA91F0" w14:textId="77777777" w:rsidR="00DE272B" w:rsidRDefault="00DE272B"/>
        </w:tc>
        <w:tc>
          <w:tcPr>
            <w:tcW w:w="1900" w:type="dxa"/>
            <w:tcMar>
              <w:top w:w="80" w:type="dxa"/>
              <w:left w:w="100" w:type="dxa"/>
              <w:bottom w:w="80" w:type="dxa"/>
              <w:right w:w="100" w:type="dxa"/>
            </w:tcMar>
            <w:vAlign w:val="center"/>
          </w:tcPr>
          <w:p w14:paraId="7C7D8777" w14:textId="77777777" w:rsidR="00DE272B" w:rsidRDefault="00DE272B"/>
        </w:tc>
        <w:tc>
          <w:tcPr>
            <w:tcW w:w="1006" w:type="dxa"/>
            <w:tcMar>
              <w:top w:w="80" w:type="dxa"/>
              <w:left w:w="100" w:type="dxa"/>
              <w:bottom w:w="80" w:type="dxa"/>
              <w:right w:w="100" w:type="dxa"/>
            </w:tcMar>
            <w:vAlign w:val="center"/>
          </w:tcPr>
          <w:p w14:paraId="76C2D3EB" w14:textId="77777777" w:rsidR="00DE272B" w:rsidRDefault="00DE272B"/>
        </w:tc>
      </w:tr>
      <w:tr w:rsidR="00DE272B" w14:paraId="1D55BA5B" w14:textId="77777777">
        <w:tblPrEx>
          <w:tblCellMar>
            <w:top w:w="0" w:type="dxa"/>
            <w:bottom w:w="0" w:type="dxa"/>
          </w:tblCellMar>
        </w:tblPrEx>
        <w:tc>
          <w:tcPr>
            <w:tcW w:w="1750" w:type="dxa"/>
            <w:shd w:val="clear" w:color="auto" w:fill="F5F8FC"/>
            <w:tcMar>
              <w:top w:w="80" w:type="dxa"/>
              <w:left w:w="100" w:type="dxa"/>
              <w:bottom w:w="80" w:type="dxa"/>
              <w:right w:w="100" w:type="dxa"/>
            </w:tcMar>
            <w:vAlign w:val="center"/>
          </w:tcPr>
          <w:p w14:paraId="226AA35D" w14:textId="77777777" w:rsidR="00DE272B" w:rsidRDefault="00DE272B"/>
        </w:tc>
        <w:tc>
          <w:tcPr>
            <w:tcW w:w="1550" w:type="dxa"/>
            <w:shd w:val="clear" w:color="auto" w:fill="F5F8FC"/>
            <w:tcMar>
              <w:top w:w="80" w:type="dxa"/>
              <w:left w:w="100" w:type="dxa"/>
              <w:bottom w:w="80" w:type="dxa"/>
              <w:right w:w="100" w:type="dxa"/>
            </w:tcMar>
            <w:vAlign w:val="center"/>
          </w:tcPr>
          <w:p w14:paraId="7009E3C6" w14:textId="77777777" w:rsidR="00DE272B" w:rsidRDefault="00DE272B"/>
        </w:tc>
        <w:tc>
          <w:tcPr>
            <w:tcW w:w="2000" w:type="dxa"/>
            <w:shd w:val="clear" w:color="auto" w:fill="F5F8FC"/>
            <w:tcMar>
              <w:top w:w="80" w:type="dxa"/>
              <w:left w:w="100" w:type="dxa"/>
              <w:bottom w:w="80" w:type="dxa"/>
              <w:right w:w="100" w:type="dxa"/>
            </w:tcMar>
            <w:vAlign w:val="center"/>
          </w:tcPr>
          <w:p w14:paraId="46741D96" w14:textId="77777777" w:rsidR="00DE272B" w:rsidRDefault="00DE272B"/>
        </w:tc>
        <w:tc>
          <w:tcPr>
            <w:tcW w:w="1700" w:type="dxa"/>
            <w:shd w:val="clear" w:color="auto" w:fill="F5F8FC"/>
            <w:tcMar>
              <w:top w:w="80" w:type="dxa"/>
              <w:left w:w="100" w:type="dxa"/>
              <w:bottom w:w="80" w:type="dxa"/>
              <w:right w:w="100" w:type="dxa"/>
            </w:tcMar>
            <w:vAlign w:val="center"/>
          </w:tcPr>
          <w:p w14:paraId="6F9FEAAA" w14:textId="77777777" w:rsidR="00DE272B" w:rsidRDefault="00DE272B"/>
        </w:tc>
        <w:tc>
          <w:tcPr>
            <w:tcW w:w="1900" w:type="dxa"/>
            <w:shd w:val="clear" w:color="auto" w:fill="F5F8FC"/>
            <w:tcMar>
              <w:top w:w="80" w:type="dxa"/>
              <w:left w:w="100" w:type="dxa"/>
              <w:bottom w:w="80" w:type="dxa"/>
              <w:right w:w="100" w:type="dxa"/>
            </w:tcMar>
            <w:vAlign w:val="center"/>
          </w:tcPr>
          <w:p w14:paraId="64FA8087" w14:textId="77777777" w:rsidR="00DE272B" w:rsidRDefault="00DE272B"/>
        </w:tc>
        <w:tc>
          <w:tcPr>
            <w:tcW w:w="1006" w:type="dxa"/>
            <w:shd w:val="clear" w:color="auto" w:fill="F5F8FC"/>
            <w:tcMar>
              <w:top w:w="80" w:type="dxa"/>
              <w:left w:w="100" w:type="dxa"/>
              <w:bottom w:w="80" w:type="dxa"/>
              <w:right w:w="100" w:type="dxa"/>
            </w:tcMar>
            <w:vAlign w:val="center"/>
          </w:tcPr>
          <w:p w14:paraId="7921B626" w14:textId="77777777" w:rsidR="00DE272B" w:rsidRDefault="00DE272B"/>
        </w:tc>
      </w:tr>
      <w:tr w:rsidR="00DE272B" w14:paraId="5A30240B" w14:textId="77777777">
        <w:tblPrEx>
          <w:tblCellMar>
            <w:top w:w="0" w:type="dxa"/>
            <w:bottom w:w="0" w:type="dxa"/>
          </w:tblCellMar>
        </w:tblPrEx>
        <w:tc>
          <w:tcPr>
            <w:tcW w:w="1750" w:type="dxa"/>
            <w:tcMar>
              <w:top w:w="80" w:type="dxa"/>
              <w:left w:w="100" w:type="dxa"/>
              <w:bottom w:w="80" w:type="dxa"/>
              <w:right w:w="100" w:type="dxa"/>
            </w:tcMar>
            <w:vAlign w:val="center"/>
          </w:tcPr>
          <w:p w14:paraId="7CDAF3EC" w14:textId="77777777" w:rsidR="00DE272B" w:rsidRDefault="00DE272B"/>
        </w:tc>
        <w:tc>
          <w:tcPr>
            <w:tcW w:w="1550" w:type="dxa"/>
            <w:tcMar>
              <w:top w:w="80" w:type="dxa"/>
              <w:left w:w="100" w:type="dxa"/>
              <w:bottom w:w="80" w:type="dxa"/>
              <w:right w:w="100" w:type="dxa"/>
            </w:tcMar>
            <w:vAlign w:val="center"/>
          </w:tcPr>
          <w:p w14:paraId="76CC8DC8" w14:textId="77777777" w:rsidR="00DE272B" w:rsidRDefault="00DE272B"/>
        </w:tc>
        <w:tc>
          <w:tcPr>
            <w:tcW w:w="2000" w:type="dxa"/>
            <w:tcMar>
              <w:top w:w="80" w:type="dxa"/>
              <w:left w:w="100" w:type="dxa"/>
              <w:bottom w:w="80" w:type="dxa"/>
              <w:right w:w="100" w:type="dxa"/>
            </w:tcMar>
            <w:vAlign w:val="center"/>
          </w:tcPr>
          <w:p w14:paraId="206824F9" w14:textId="77777777" w:rsidR="00DE272B" w:rsidRDefault="00DE272B"/>
        </w:tc>
        <w:tc>
          <w:tcPr>
            <w:tcW w:w="1700" w:type="dxa"/>
            <w:tcMar>
              <w:top w:w="80" w:type="dxa"/>
              <w:left w:w="100" w:type="dxa"/>
              <w:bottom w:w="80" w:type="dxa"/>
              <w:right w:w="100" w:type="dxa"/>
            </w:tcMar>
            <w:vAlign w:val="center"/>
          </w:tcPr>
          <w:p w14:paraId="565F2CE9" w14:textId="77777777" w:rsidR="00DE272B" w:rsidRDefault="00DE272B"/>
        </w:tc>
        <w:tc>
          <w:tcPr>
            <w:tcW w:w="1900" w:type="dxa"/>
            <w:tcMar>
              <w:top w:w="80" w:type="dxa"/>
              <w:left w:w="100" w:type="dxa"/>
              <w:bottom w:w="80" w:type="dxa"/>
              <w:right w:w="100" w:type="dxa"/>
            </w:tcMar>
            <w:vAlign w:val="center"/>
          </w:tcPr>
          <w:p w14:paraId="1C4AD94A" w14:textId="77777777" w:rsidR="00DE272B" w:rsidRDefault="00DE272B"/>
        </w:tc>
        <w:tc>
          <w:tcPr>
            <w:tcW w:w="1006" w:type="dxa"/>
            <w:tcMar>
              <w:top w:w="80" w:type="dxa"/>
              <w:left w:w="100" w:type="dxa"/>
              <w:bottom w:w="80" w:type="dxa"/>
              <w:right w:w="100" w:type="dxa"/>
            </w:tcMar>
            <w:vAlign w:val="center"/>
          </w:tcPr>
          <w:p w14:paraId="7E7E9BE9" w14:textId="77777777" w:rsidR="00DE272B" w:rsidRDefault="00DE272B"/>
        </w:tc>
      </w:tr>
      <w:tr w:rsidR="00DE272B" w14:paraId="7C6D5295" w14:textId="77777777">
        <w:tblPrEx>
          <w:tblCellMar>
            <w:top w:w="0" w:type="dxa"/>
            <w:bottom w:w="0" w:type="dxa"/>
          </w:tblCellMar>
        </w:tblPrEx>
        <w:tc>
          <w:tcPr>
            <w:tcW w:w="1750" w:type="dxa"/>
            <w:shd w:val="clear" w:color="auto" w:fill="F5F8FC"/>
            <w:tcMar>
              <w:top w:w="80" w:type="dxa"/>
              <w:left w:w="100" w:type="dxa"/>
              <w:bottom w:w="80" w:type="dxa"/>
              <w:right w:w="100" w:type="dxa"/>
            </w:tcMar>
            <w:vAlign w:val="center"/>
          </w:tcPr>
          <w:p w14:paraId="03E39124" w14:textId="77777777" w:rsidR="00DE272B" w:rsidRDefault="00DE272B"/>
        </w:tc>
        <w:tc>
          <w:tcPr>
            <w:tcW w:w="1550" w:type="dxa"/>
            <w:shd w:val="clear" w:color="auto" w:fill="F5F8FC"/>
            <w:tcMar>
              <w:top w:w="80" w:type="dxa"/>
              <w:left w:w="100" w:type="dxa"/>
              <w:bottom w:w="80" w:type="dxa"/>
              <w:right w:w="100" w:type="dxa"/>
            </w:tcMar>
            <w:vAlign w:val="center"/>
          </w:tcPr>
          <w:p w14:paraId="4C43CF12" w14:textId="77777777" w:rsidR="00DE272B" w:rsidRDefault="00DE272B"/>
        </w:tc>
        <w:tc>
          <w:tcPr>
            <w:tcW w:w="2000" w:type="dxa"/>
            <w:shd w:val="clear" w:color="auto" w:fill="F5F8FC"/>
            <w:tcMar>
              <w:top w:w="80" w:type="dxa"/>
              <w:left w:w="100" w:type="dxa"/>
              <w:bottom w:w="80" w:type="dxa"/>
              <w:right w:w="100" w:type="dxa"/>
            </w:tcMar>
            <w:vAlign w:val="center"/>
          </w:tcPr>
          <w:p w14:paraId="606BB9D5" w14:textId="77777777" w:rsidR="00DE272B" w:rsidRDefault="00DE272B"/>
        </w:tc>
        <w:tc>
          <w:tcPr>
            <w:tcW w:w="1700" w:type="dxa"/>
            <w:shd w:val="clear" w:color="auto" w:fill="F5F8FC"/>
            <w:tcMar>
              <w:top w:w="80" w:type="dxa"/>
              <w:left w:w="100" w:type="dxa"/>
              <w:bottom w:w="80" w:type="dxa"/>
              <w:right w:w="100" w:type="dxa"/>
            </w:tcMar>
            <w:vAlign w:val="center"/>
          </w:tcPr>
          <w:p w14:paraId="1FC5077C" w14:textId="77777777" w:rsidR="00DE272B" w:rsidRDefault="00DE272B"/>
        </w:tc>
        <w:tc>
          <w:tcPr>
            <w:tcW w:w="1900" w:type="dxa"/>
            <w:shd w:val="clear" w:color="auto" w:fill="F5F8FC"/>
            <w:tcMar>
              <w:top w:w="80" w:type="dxa"/>
              <w:left w:w="100" w:type="dxa"/>
              <w:bottom w:w="80" w:type="dxa"/>
              <w:right w:w="100" w:type="dxa"/>
            </w:tcMar>
            <w:vAlign w:val="center"/>
          </w:tcPr>
          <w:p w14:paraId="64BCD11F" w14:textId="77777777" w:rsidR="00DE272B" w:rsidRDefault="00DE272B"/>
        </w:tc>
        <w:tc>
          <w:tcPr>
            <w:tcW w:w="1006" w:type="dxa"/>
            <w:shd w:val="clear" w:color="auto" w:fill="F5F8FC"/>
            <w:tcMar>
              <w:top w:w="80" w:type="dxa"/>
              <w:left w:w="100" w:type="dxa"/>
              <w:bottom w:w="80" w:type="dxa"/>
              <w:right w:w="100" w:type="dxa"/>
            </w:tcMar>
            <w:vAlign w:val="center"/>
          </w:tcPr>
          <w:p w14:paraId="3AAF917E" w14:textId="77777777" w:rsidR="00DE272B" w:rsidRDefault="00DE272B"/>
        </w:tc>
      </w:tr>
      <w:tr w:rsidR="00DE272B" w14:paraId="11B19DE5" w14:textId="77777777">
        <w:tblPrEx>
          <w:tblCellMar>
            <w:top w:w="0" w:type="dxa"/>
            <w:bottom w:w="0" w:type="dxa"/>
          </w:tblCellMar>
        </w:tblPrEx>
        <w:tc>
          <w:tcPr>
            <w:tcW w:w="1750" w:type="dxa"/>
            <w:tcMar>
              <w:top w:w="80" w:type="dxa"/>
              <w:left w:w="100" w:type="dxa"/>
              <w:bottom w:w="80" w:type="dxa"/>
              <w:right w:w="100" w:type="dxa"/>
            </w:tcMar>
            <w:vAlign w:val="center"/>
          </w:tcPr>
          <w:p w14:paraId="090606BC" w14:textId="77777777" w:rsidR="00DE272B" w:rsidRDefault="00DE272B"/>
        </w:tc>
        <w:tc>
          <w:tcPr>
            <w:tcW w:w="1550" w:type="dxa"/>
            <w:tcMar>
              <w:top w:w="80" w:type="dxa"/>
              <w:left w:w="100" w:type="dxa"/>
              <w:bottom w:w="80" w:type="dxa"/>
              <w:right w:w="100" w:type="dxa"/>
            </w:tcMar>
            <w:vAlign w:val="center"/>
          </w:tcPr>
          <w:p w14:paraId="473CFD4A" w14:textId="77777777" w:rsidR="00DE272B" w:rsidRDefault="00DE272B"/>
        </w:tc>
        <w:tc>
          <w:tcPr>
            <w:tcW w:w="2000" w:type="dxa"/>
            <w:tcMar>
              <w:top w:w="80" w:type="dxa"/>
              <w:left w:w="100" w:type="dxa"/>
              <w:bottom w:w="80" w:type="dxa"/>
              <w:right w:w="100" w:type="dxa"/>
            </w:tcMar>
            <w:vAlign w:val="center"/>
          </w:tcPr>
          <w:p w14:paraId="09CDD30F" w14:textId="77777777" w:rsidR="00DE272B" w:rsidRDefault="00DE272B"/>
        </w:tc>
        <w:tc>
          <w:tcPr>
            <w:tcW w:w="1700" w:type="dxa"/>
            <w:tcMar>
              <w:top w:w="80" w:type="dxa"/>
              <w:left w:w="100" w:type="dxa"/>
              <w:bottom w:w="80" w:type="dxa"/>
              <w:right w:w="100" w:type="dxa"/>
            </w:tcMar>
            <w:vAlign w:val="center"/>
          </w:tcPr>
          <w:p w14:paraId="38268B64" w14:textId="77777777" w:rsidR="00DE272B" w:rsidRDefault="00DE272B"/>
        </w:tc>
        <w:tc>
          <w:tcPr>
            <w:tcW w:w="1900" w:type="dxa"/>
            <w:tcMar>
              <w:top w:w="80" w:type="dxa"/>
              <w:left w:w="100" w:type="dxa"/>
              <w:bottom w:w="80" w:type="dxa"/>
              <w:right w:w="100" w:type="dxa"/>
            </w:tcMar>
            <w:vAlign w:val="center"/>
          </w:tcPr>
          <w:p w14:paraId="39BE43DC" w14:textId="77777777" w:rsidR="00DE272B" w:rsidRDefault="00DE272B"/>
        </w:tc>
        <w:tc>
          <w:tcPr>
            <w:tcW w:w="1006" w:type="dxa"/>
            <w:tcMar>
              <w:top w:w="80" w:type="dxa"/>
              <w:left w:w="100" w:type="dxa"/>
              <w:bottom w:w="80" w:type="dxa"/>
              <w:right w:w="100" w:type="dxa"/>
            </w:tcMar>
            <w:vAlign w:val="center"/>
          </w:tcPr>
          <w:p w14:paraId="533E222B" w14:textId="77777777" w:rsidR="00DE272B" w:rsidRDefault="00DE272B"/>
        </w:tc>
      </w:tr>
      <w:tr w:rsidR="00DE272B" w14:paraId="2362F0DB" w14:textId="77777777">
        <w:tblPrEx>
          <w:tblCellMar>
            <w:top w:w="0" w:type="dxa"/>
            <w:bottom w:w="0" w:type="dxa"/>
          </w:tblCellMar>
        </w:tblPrEx>
        <w:tc>
          <w:tcPr>
            <w:tcW w:w="1750" w:type="dxa"/>
            <w:shd w:val="clear" w:color="auto" w:fill="F5F8FC"/>
            <w:tcMar>
              <w:top w:w="80" w:type="dxa"/>
              <w:left w:w="100" w:type="dxa"/>
              <w:bottom w:w="80" w:type="dxa"/>
              <w:right w:w="100" w:type="dxa"/>
            </w:tcMar>
            <w:vAlign w:val="center"/>
          </w:tcPr>
          <w:p w14:paraId="66031E99" w14:textId="77777777" w:rsidR="00DE272B" w:rsidRDefault="00DE272B"/>
        </w:tc>
        <w:tc>
          <w:tcPr>
            <w:tcW w:w="1550" w:type="dxa"/>
            <w:shd w:val="clear" w:color="auto" w:fill="F5F8FC"/>
            <w:tcMar>
              <w:top w:w="80" w:type="dxa"/>
              <w:left w:w="100" w:type="dxa"/>
              <w:bottom w:w="80" w:type="dxa"/>
              <w:right w:w="100" w:type="dxa"/>
            </w:tcMar>
            <w:vAlign w:val="center"/>
          </w:tcPr>
          <w:p w14:paraId="20B9CD91" w14:textId="77777777" w:rsidR="00DE272B" w:rsidRDefault="00DE272B"/>
        </w:tc>
        <w:tc>
          <w:tcPr>
            <w:tcW w:w="2000" w:type="dxa"/>
            <w:shd w:val="clear" w:color="auto" w:fill="F5F8FC"/>
            <w:tcMar>
              <w:top w:w="80" w:type="dxa"/>
              <w:left w:w="100" w:type="dxa"/>
              <w:bottom w:w="80" w:type="dxa"/>
              <w:right w:w="100" w:type="dxa"/>
            </w:tcMar>
            <w:vAlign w:val="center"/>
          </w:tcPr>
          <w:p w14:paraId="1310026E" w14:textId="77777777" w:rsidR="00DE272B" w:rsidRDefault="00DE272B"/>
        </w:tc>
        <w:tc>
          <w:tcPr>
            <w:tcW w:w="1700" w:type="dxa"/>
            <w:shd w:val="clear" w:color="auto" w:fill="F5F8FC"/>
            <w:tcMar>
              <w:top w:w="80" w:type="dxa"/>
              <w:left w:w="100" w:type="dxa"/>
              <w:bottom w:w="80" w:type="dxa"/>
              <w:right w:w="100" w:type="dxa"/>
            </w:tcMar>
            <w:vAlign w:val="center"/>
          </w:tcPr>
          <w:p w14:paraId="6839E5C3" w14:textId="77777777" w:rsidR="00DE272B" w:rsidRDefault="00DE272B"/>
        </w:tc>
        <w:tc>
          <w:tcPr>
            <w:tcW w:w="1900" w:type="dxa"/>
            <w:shd w:val="clear" w:color="auto" w:fill="F5F8FC"/>
            <w:tcMar>
              <w:top w:w="80" w:type="dxa"/>
              <w:left w:w="100" w:type="dxa"/>
              <w:bottom w:w="80" w:type="dxa"/>
              <w:right w:w="100" w:type="dxa"/>
            </w:tcMar>
            <w:vAlign w:val="center"/>
          </w:tcPr>
          <w:p w14:paraId="103065B3" w14:textId="77777777" w:rsidR="00DE272B" w:rsidRDefault="00DE272B"/>
        </w:tc>
        <w:tc>
          <w:tcPr>
            <w:tcW w:w="1006" w:type="dxa"/>
            <w:shd w:val="clear" w:color="auto" w:fill="F5F8FC"/>
            <w:tcMar>
              <w:top w:w="80" w:type="dxa"/>
              <w:left w:w="100" w:type="dxa"/>
              <w:bottom w:w="80" w:type="dxa"/>
              <w:right w:w="100" w:type="dxa"/>
            </w:tcMar>
            <w:vAlign w:val="center"/>
          </w:tcPr>
          <w:p w14:paraId="2BBA412C" w14:textId="77777777" w:rsidR="00DE272B" w:rsidRDefault="00DE272B"/>
        </w:tc>
      </w:tr>
    </w:tbl>
    <w:p w14:paraId="25BEBA0E" w14:textId="77777777" w:rsidR="00DE272B" w:rsidRDefault="0026309C">
      <w:r>
        <w:br w:type="page"/>
      </w:r>
    </w:p>
    <w:p w14:paraId="20F48347" w14:textId="77777777" w:rsidR="00DE272B" w:rsidRDefault="0026309C">
      <w:pPr>
        <w:pStyle w:val="Heading1"/>
        <w:pBdr>
          <w:bottom w:val="single" w:sz="6" w:space="4" w:color="F0B852"/>
        </w:pBdr>
        <w:spacing w:before="200" w:after="160"/>
      </w:pPr>
      <w:r>
        <w:rPr>
          <w:rFonts w:ascii="Calibri" w:eastAsia="Calibri" w:hAnsi="Calibri" w:cs="Calibri"/>
          <w:b/>
          <w:bCs/>
          <w:color w:val="1755A3"/>
          <w:sz w:val="30"/>
          <w:szCs w:val="30"/>
        </w:rPr>
        <w:lastRenderedPageBreak/>
        <w:t>5. AI Incident / Near-Miss Log</w:t>
      </w:r>
    </w:p>
    <w:p w14:paraId="5F5D0C9D" w14:textId="3F3EA321" w:rsidR="00DE272B" w:rsidRDefault="0026309C">
      <w:pPr>
        <w:spacing w:after="120"/>
      </w:pPr>
      <w:r>
        <w:rPr>
          <w:rFonts w:ascii="Calibri" w:eastAsia="Calibri" w:hAnsi="Calibri" w:cs="Calibri"/>
          <w:color w:val="182029"/>
          <w:sz w:val="21"/>
          <w:szCs w:val="21"/>
        </w:rPr>
        <w:t>Log anything that went wrong, nearly went wrong, or felt wrong</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including things that were caught before they reached a service user. This is what CQC means by "risk governance" and "accountability for AI-related harm": not that nothing ever goes wrong, but that you can show you catch, record, and act on it.</w:t>
      </w:r>
    </w:p>
    <w:tbl>
      <w:tblPr>
        <w:tblW w:w="9906" w:type="dxa"/>
        <w:tblBorders>
          <w:top w:val="single" w:sz="2" w:space="0" w:color="E7E2D8"/>
          <w:left w:val="single" w:sz="2" w:space="0" w:color="E7E2D8"/>
          <w:bottom w:val="single" w:sz="2" w:space="0" w:color="E7E2D8"/>
          <w:right w:val="single" w:sz="2" w:space="0" w:color="E7E2D8"/>
          <w:insideH w:val="single" w:sz="2" w:space="0" w:color="E7E2D8"/>
          <w:insideV w:val="single" w:sz="2" w:space="0" w:color="E7E2D8"/>
        </w:tblBorders>
        <w:tblCellMar>
          <w:left w:w="10" w:type="dxa"/>
          <w:right w:w="10" w:type="dxa"/>
        </w:tblCellMar>
        <w:tblLook w:val="0000" w:firstRow="0" w:lastRow="0" w:firstColumn="0" w:lastColumn="0" w:noHBand="0" w:noVBand="0"/>
      </w:tblPr>
      <w:tblGrid>
        <w:gridCol w:w="1079"/>
        <w:gridCol w:w="1626"/>
        <w:gridCol w:w="2737"/>
        <w:gridCol w:w="1371"/>
        <w:gridCol w:w="2096"/>
        <w:gridCol w:w="997"/>
      </w:tblGrid>
      <w:tr w:rsidR="00DE272B" w14:paraId="496395EC" w14:textId="77777777">
        <w:tblPrEx>
          <w:tblCellMar>
            <w:top w:w="0" w:type="dxa"/>
            <w:bottom w:w="0" w:type="dxa"/>
          </w:tblCellMar>
        </w:tblPrEx>
        <w:trPr>
          <w:tblHeader/>
        </w:trPr>
        <w:tc>
          <w:tcPr>
            <w:tcW w:w="1100" w:type="dxa"/>
            <w:shd w:val="clear" w:color="auto" w:fill="1755A3"/>
            <w:tcMar>
              <w:top w:w="80" w:type="dxa"/>
              <w:left w:w="100" w:type="dxa"/>
              <w:bottom w:w="80" w:type="dxa"/>
              <w:right w:w="100" w:type="dxa"/>
            </w:tcMar>
            <w:vAlign w:val="center"/>
          </w:tcPr>
          <w:p w14:paraId="0FB9CA5D" w14:textId="77777777" w:rsidR="00DE272B" w:rsidRDefault="0026309C">
            <w:r>
              <w:rPr>
                <w:rFonts w:ascii="Calibri" w:eastAsia="Calibri" w:hAnsi="Calibri" w:cs="Calibri"/>
                <w:b/>
                <w:bCs/>
                <w:color w:val="FFFFFF"/>
                <w:sz w:val="18"/>
                <w:szCs w:val="18"/>
              </w:rPr>
              <w:t>Date</w:t>
            </w:r>
          </w:p>
        </w:tc>
        <w:tc>
          <w:tcPr>
            <w:tcW w:w="1700" w:type="dxa"/>
            <w:shd w:val="clear" w:color="auto" w:fill="1755A3"/>
            <w:tcMar>
              <w:top w:w="80" w:type="dxa"/>
              <w:left w:w="100" w:type="dxa"/>
              <w:bottom w:w="80" w:type="dxa"/>
              <w:right w:w="100" w:type="dxa"/>
            </w:tcMar>
            <w:vAlign w:val="center"/>
          </w:tcPr>
          <w:p w14:paraId="659517C4" w14:textId="77777777" w:rsidR="00DE272B" w:rsidRDefault="0026309C">
            <w:r>
              <w:rPr>
                <w:rFonts w:ascii="Calibri" w:eastAsia="Calibri" w:hAnsi="Calibri" w:cs="Calibri"/>
                <w:b/>
                <w:bCs/>
                <w:color w:val="FFFFFF"/>
                <w:sz w:val="18"/>
                <w:szCs w:val="18"/>
              </w:rPr>
              <w:t>AI tool involved</w:t>
            </w:r>
          </w:p>
        </w:tc>
        <w:tc>
          <w:tcPr>
            <w:tcW w:w="2900" w:type="dxa"/>
            <w:shd w:val="clear" w:color="auto" w:fill="1755A3"/>
            <w:tcMar>
              <w:top w:w="80" w:type="dxa"/>
              <w:left w:w="100" w:type="dxa"/>
              <w:bottom w:w="80" w:type="dxa"/>
              <w:right w:w="100" w:type="dxa"/>
            </w:tcMar>
            <w:vAlign w:val="center"/>
          </w:tcPr>
          <w:p w14:paraId="23BDAD12" w14:textId="77777777" w:rsidR="00DE272B" w:rsidRDefault="0026309C">
            <w:r>
              <w:rPr>
                <w:rFonts w:ascii="Calibri" w:eastAsia="Calibri" w:hAnsi="Calibri" w:cs="Calibri"/>
                <w:b/>
                <w:bCs/>
                <w:color w:val="FFFFFF"/>
                <w:sz w:val="18"/>
                <w:szCs w:val="18"/>
              </w:rPr>
              <w:t>What happened</w:t>
            </w:r>
          </w:p>
        </w:tc>
        <w:tc>
          <w:tcPr>
            <w:tcW w:w="1000" w:type="dxa"/>
            <w:shd w:val="clear" w:color="auto" w:fill="1755A3"/>
            <w:tcMar>
              <w:top w:w="80" w:type="dxa"/>
              <w:left w:w="100" w:type="dxa"/>
              <w:bottom w:w="80" w:type="dxa"/>
              <w:right w:w="100" w:type="dxa"/>
            </w:tcMar>
            <w:vAlign w:val="center"/>
          </w:tcPr>
          <w:p w14:paraId="3EA55079" w14:textId="77777777" w:rsidR="00DE272B" w:rsidRDefault="0026309C">
            <w:r>
              <w:rPr>
                <w:rFonts w:ascii="Calibri" w:eastAsia="Calibri" w:hAnsi="Calibri" w:cs="Calibri"/>
                <w:b/>
                <w:bCs/>
                <w:color w:val="FFFFFF"/>
                <w:sz w:val="18"/>
                <w:szCs w:val="18"/>
              </w:rPr>
              <w:t>Severity</w:t>
            </w:r>
          </w:p>
        </w:tc>
        <w:tc>
          <w:tcPr>
            <w:tcW w:w="2200" w:type="dxa"/>
            <w:shd w:val="clear" w:color="auto" w:fill="1755A3"/>
            <w:tcMar>
              <w:top w:w="80" w:type="dxa"/>
              <w:left w:w="100" w:type="dxa"/>
              <w:bottom w:w="80" w:type="dxa"/>
              <w:right w:w="100" w:type="dxa"/>
            </w:tcMar>
            <w:vAlign w:val="center"/>
          </w:tcPr>
          <w:p w14:paraId="670D0FFD" w14:textId="77777777" w:rsidR="00DE272B" w:rsidRDefault="0026309C">
            <w:r>
              <w:rPr>
                <w:rFonts w:ascii="Calibri" w:eastAsia="Calibri" w:hAnsi="Calibri" w:cs="Calibri"/>
                <w:b/>
                <w:bCs/>
                <w:color w:val="FFFFFF"/>
                <w:sz w:val="18"/>
                <w:szCs w:val="18"/>
              </w:rPr>
              <w:t>Action taken</w:t>
            </w:r>
          </w:p>
        </w:tc>
        <w:tc>
          <w:tcPr>
            <w:tcW w:w="1006" w:type="dxa"/>
            <w:shd w:val="clear" w:color="auto" w:fill="1755A3"/>
            <w:tcMar>
              <w:top w:w="80" w:type="dxa"/>
              <w:left w:w="100" w:type="dxa"/>
              <w:bottom w:w="80" w:type="dxa"/>
              <w:right w:w="100" w:type="dxa"/>
            </w:tcMar>
            <w:vAlign w:val="center"/>
          </w:tcPr>
          <w:p w14:paraId="7B2B5B89" w14:textId="77777777" w:rsidR="00DE272B" w:rsidRDefault="0026309C">
            <w:r>
              <w:rPr>
                <w:rFonts w:ascii="Calibri" w:eastAsia="Calibri" w:hAnsi="Calibri" w:cs="Calibri"/>
                <w:b/>
                <w:bCs/>
                <w:color w:val="FFFFFF"/>
                <w:sz w:val="18"/>
                <w:szCs w:val="18"/>
              </w:rPr>
              <w:t>Reported by</w:t>
            </w:r>
          </w:p>
        </w:tc>
      </w:tr>
      <w:tr w:rsidR="00DE272B" w14:paraId="4A014C07" w14:textId="77777777">
        <w:tblPrEx>
          <w:tblCellMar>
            <w:top w:w="0" w:type="dxa"/>
            <w:bottom w:w="0" w:type="dxa"/>
          </w:tblCellMar>
        </w:tblPrEx>
        <w:tc>
          <w:tcPr>
            <w:tcW w:w="1100" w:type="dxa"/>
            <w:tcMar>
              <w:top w:w="80" w:type="dxa"/>
              <w:left w:w="100" w:type="dxa"/>
              <w:bottom w:w="80" w:type="dxa"/>
              <w:right w:w="100" w:type="dxa"/>
            </w:tcMar>
            <w:vAlign w:val="center"/>
          </w:tcPr>
          <w:p w14:paraId="0C7B6205"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example ]</w:t>
            </w:r>
            <w:proofErr w:type="gramEnd"/>
          </w:p>
        </w:tc>
        <w:tc>
          <w:tcPr>
            <w:tcW w:w="1700" w:type="dxa"/>
            <w:tcMar>
              <w:top w:w="80" w:type="dxa"/>
              <w:left w:w="100" w:type="dxa"/>
              <w:bottom w:w="80" w:type="dxa"/>
              <w:right w:w="100" w:type="dxa"/>
            </w:tcMar>
            <w:vAlign w:val="center"/>
          </w:tcPr>
          <w:p w14:paraId="746C00C7" w14:textId="77777777" w:rsidR="00DE272B" w:rsidRDefault="0026309C">
            <w:r>
              <w:rPr>
                <w:rFonts w:ascii="Calibri" w:eastAsia="Calibri" w:hAnsi="Calibri" w:cs="Calibri"/>
                <w:color w:val="182029"/>
                <w:sz w:val="19"/>
                <w:szCs w:val="19"/>
              </w:rPr>
              <w:t xml:space="preserve">[ tool </w:t>
            </w:r>
            <w:proofErr w:type="gramStart"/>
            <w:r>
              <w:rPr>
                <w:rFonts w:ascii="Calibri" w:eastAsia="Calibri" w:hAnsi="Calibri" w:cs="Calibri"/>
                <w:color w:val="182029"/>
                <w:sz w:val="19"/>
                <w:szCs w:val="19"/>
              </w:rPr>
              <w:t>name ]</w:t>
            </w:r>
            <w:proofErr w:type="gramEnd"/>
          </w:p>
        </w:tc>
        <w:tc>
          <w:tcPr>
            <w:tcW w:w="2900" w:type="dxa"/>
            <w:tcMar>
              <w:top w:w="80" w:type="dxa"/>
              <w:left w:w="100" w:type="dxa"/>
              <w:bottom w:w="80" w:type="dxa"/>
              <w:right w:w="100" w:type="dxa"/>
            </w:tcMar>
            <w:vAlign w:val="center"/>
          </w:tcPr>
          <w:p w14:paraId="6E66BD83" w14:textId="77777777" w:rsidR="00DE272B" w:rsidRDefault="0026309C">
            <w:r>
              <w:rPr>
                <w:rFonts w:ascii="Calibri" w:eastAsia="Calibri" w:hAnsi="Calibri" w:cs="Calibri"/>
                <w:color w:val="182029"/>
                <w:sz w:val="19"/>
                <w:szCs w:val="19"/>
              </w:rPr>
              <w:t xml:space="preserve">[ e.g. AI chat gave an inaccurate answer to a family </w:t>
            </w:r>
            <w:proofErr w:type="gramStart"/>
            <w:r>
              <w:rPr>
                <w:rFonts w:ascii="Calibri" w:eastAsia="Calibri" w:hAnsi="Calibri" w:cs="Calibri"/>
                <w:color w:val="182029"/>
                <w:sz w:val="19"/>
                <w:szCs w:val="19"/>
              </w:rPr>
              <w:t>member ]</w:t>
            </w:r>
            <w:proofErr w:type="gramEnd"/>
          </w:p>
        </w:tc>
        <w:tc>
          <w:tcPr>
            <w:tcW w:w="1000" w:type="dxa"/>
            <w:tcMar>
              <w:top w:w="80" w:type="dxa"/>
              <w:left w:w="100" w:type="dxa"/>
              <w:bottom w:w="80" w:type="dxa"/>
              <w:right w:w="100" w:type="dxa"/>
            </w:tcMar>
            <w:vAlign w:val="center"/>
          </w:tcPr>
          <w:p w14:paraId="76814817" w14:textId="77777777" w:rsidR="00DE272B" w:rsidRDefault="0026309C">
            <w:r>
              <w:rPr>
                <w:rFonts w:ascii="Calibri" w:eastAsia="Calibri" w:hAnsi="Calibri" w:cs="Calibri"/>
                <w:color w:val="182029"/>
                <w:sz w:val="19"/>
                <w:szCs w:val="19"/>
              </w:rPr>
              <w:t>[ Low/Med/</w:t>
            </w:r>
            <w:proofErr w:type="gramStart"/>
            <w:r>
              <w:rPr>
                <w:rFonts w:ascii="Calibri" w:eastAsia="Calibri" w:hAnsi="Calibri" w:cs="Calibri"/>
                <w:color w:val="182029"/>
                <w:sz w:val="19"/>
                <w:szCs w:val="19"/>
              </w:rPr>
              <w:t>High ]</w:t>
            </w:r>
            <w:proofErr w:type="gramEnd"/>
          </w:p>
        </w:tc>
        <w:tc>
          <w:tcPr>
            <w:tcW w:w="2200" w:type="dxa"/>
            <w:tcMar>
              <w:top w:w="80" w:type="dxa"/>
              <w:left w:w="100" w:type="dxa"/>
              <w:bottom w:w="80" w:type="dxa"/>
              <w:right w:w="100" w:type="dxa"/>
            </w:tcMar>
            <w:vAlign w:val="center"/>
          </w:tcPr>
          <w:p w14:paraId="58B7A426" w14:textId="77777777" w:rsidR="00DE272B" w:rsidRDefault="0026309C">
            <w:r>
              <w:rPr>
                <w:rFonts w:ascii="Calibri" w:eastAsia="Calibri" w:hAnsi="Calibri" w:cs="Calibri"/>
                <w:color w:val="182029"/>
                <w:sz w:val="19"/>
                <w:szCs w:val="19"/>
              </w:rPr>
              <w:t xml:space="preserve">[ e.g. corrected, staff notified, tool flagged to </w:t>
            </w:r>
            <w:proofErr w:type="gramStart"/>
            <w:r>
              <w:rPr>
                <w:rFonts w:ascii="Calibri" w:eastAsia="Calibri" w:hAnsi="Calibri" w:cs="Calibri"/>
                <w:color w:val="182029"/>
                <w:sz w:val="19"/>
                <w:szCs w:val="19"/>
              </w:rPr>
              <w:t>supplier ]</w:t>
            </w:r>
            <w:proofErr w:type="gramEnd"/>
          </w:p>
        </w:tc>
        <w:tc>
          <w:tcPr>
            <w:tcW w:w="1006" w:type="dxa"/>
            <w:tcMar>
              <w:top w:w="80" w:type="dxa"/>
              <w:left w:w="100" w:type="dxa"/>
              <w:bottom w:w="80" w:type="dxa"/>
              <w:right w:w="100" w:type="dxa"/>
            </w:tcMar>
            <w:vAlign w:val="center"/>
          </w:tcPr>
          <w:p w14:paraId="18212125"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name ]</w:t>
            </w:r>
            <w:proofErr w:type="gramEnd"/>
          </w:p>
        </w:tc>
      </w:tr>
      <w:tr w:rsidR="00DE272B" w14:paraId="4CBEAB15" w14:textId="77777777">
        <w:tblPrEx>
          <w:tblCellMar>
            <w:top w:w="0" w:type="dxa"/>
            <w:bottom w:w="0" w:type="dxa"/>
          </w:tblCellMar>
        </w:tblPrEx>
        <w:tc>
          <w:tcPr>
            <w:tcW w:w="1100" w:type="dxa"/>
            <w:shd w:val="clear" w:color="auto" w:fill="F5F8FC"/>
            <w:tcMar>
              <w:top w:w="80" w:type="dxa"/>
              <w:left w:w="100" w:type="dxa"/>
              <w:bottom w:w="80" w:type="dxa"/>
              <w:right w:w="100" w:type="dxa"/>
            </w:tcMar>
            <w:vAlign w:val="center"/>
          </w:tcPr>
          <w:p w14:paraId="2ECE7C3D" w14:textId="77777777" w:rsidR="00DE272B" w:rsidRDefault="00DE272B"/>
        </w:tc>
        <w:tc>
          <w:tcPr>
            <w:tcW w:w="1700" w:type="dxa"/>
            <w:shd w:val="clear" w:color="auto" w:fill="F5F8FC"/>
            <w:tcMar>
              <w:top w:w="80" w:type="dxa"/>
              <w:left w:w="100" w:type="dxa"/>
              <w:bottom w:w="80" w:type="dxa"/>
              <w:right w:w="100" w:type="dxa"/>
            </w:tcMar>
            <w:vAlign w:val="center"/>
          </w:tcPr>
          <w:p w14:paraId="428105E1" w14:textId="77777777" w:rsidR="00DE272B" w:rsidRDefault="00DE272B"/>
        </w:tc>
        <w:tc>
          <w:tcPr>
            <w:tcW w:w="2900" w:type="dxa"/>
            <w:shd w:val="clear" w:color="auto" w:fill="F5F8FC"/>
            <w:tcMar>
              <w:top w:w="80" w:type="dxa"/>
              <w:left w:w="100" w:type="dxa"/>
              <w:bottom w:w="80" w:type="dxa"/>
              <w:right w:w="100" w:type="dxa"/>
            </w:tcMar>
            <w:vAlign w:val="center"/>
          </w:tcPr>
          <w:p w14:paraId="6ACB5AC8" w14:textId="77777777" w:rsidR="00DE272B" w:rsidRDefault="00DE272B"/>
        </w:tc>
        <w:tc>
          <w:tcPr>
            <w:tcW w:w="1000" w:type="dxa"/>
            <w:shd w:val="clear" w:color="auto" w:fill="F5F8FC"/>
            <w:tcMar>
              <w:top w:w="80" w:type="dxa"/>
              <w:left w:w="100" w:type="dxa"/>
              <w:bottom w:w="80" w:type="dxa"/>
              <w:right w:w="100" w:type="dxa"/>
            </w:tcMar>
            <w:vAlign w:val="center"/>
          </w:tcPr>
          <w:p w14:paraId="1666A6E4" w14:textId="77777777" w:rsidR="00DE272B" w:rsidRDefault="00DE272B"/>
        </w:tc>
        <w:tc>
          <w:tcPr>
            <w:tcW w:w="2200" w:type="dxa"/>
            <w:shd w:val="clear" w:color="auto" w:fill="F5F8FC"/>
            <w:tcMar>
              <w:top w:w="80" w:type="dxa"/>
              <w:left w:w="100" w:type="dxa"/>
              <w:bottom w:w="80" w:type="dxa"/>
              <w:right w:w="100" w:type="dxa"/>
            </w:tcMar>
            <w:vAlign w:val="center"/>
          </w:tcPr>
          <w:p w14:paraId="7B1D3298" w14:textId="77777777" w:rsidR="00DE272B" w:rsidRDefault="00DE272B"/>
        </w:tc>
        <w:tc>
          <w:tcPr>
            <w:tcW w:w="1006" w:type="dxa"/>
            <w:shd w:val="clear" w:color="auto" w:fill="F5F8FC"/>
            <w:tcMar>
              <w:top w:w="80" w:type="dxa"/>
              <w:left w:w="100" w:type="dxa"/>
              <w:bottom w:w="80" w:type="dxa"/>
              <w:right w:w="100" w:type="dxa"/>
            </w:tcMar>
            <w:vAlign w:val="center"/>
          </w:tcPr>
          <w:p w14:paraId="2A2AF325" w14:textId="77777777" w:rsidR="00DE272B" w:rsidRDefault="00DE272B"/>
        </w:tc>
      </w:tr>
      <w:tr w:rsidR="00DE272B" w14:paraId="660A396F" w14:textId="77777777">
        <w:tblPrEx>
          <w:tblCellMar>
            <w:top w:w="0" w:type="dxa"/>
            <w:bottom w:w="0" w:type="dxa"/>
          </w:tblCellMar>
        </w:tblPrEx>
        <w:tc>
          <w:tcPr>
            <w:tcW w:w="1100" w:type="dxa"/>
            <w:tcMar>
              <w:top w:w="80" w:type="dxa"/>
              <w:left w:w="100" w:type="dxa"/>
              <w:bottom w:w="80" w:type="dxa"/>
              <w:right w:w="100" w:type="dxa"/>
            </w:tcMar>
            <w:vAlign w:val="center"/>
          </w:tcPr>
          <w:p w14:paraId="49B619E6" w14:textId="77777777" w:rsidR="00DE272B" w:rsidRDefault="00DE272B"/>
        </w:tc>
        <w:tc>
          <w:tcPr>
            <w:tcW w:w="1700" w:type="dxa"/>
            <w:tcMar>
              <w:top w:w="80" w:type="dxa"/>
              <w:left w:w="100" w:type="dxa"/>
              <w:bottom w:w="80" w:type="dxa"/>
              <w:right w:w="100" w:type="dxa"/>
            </w:tcMar>
            <w:vAlign w:val="center"/>
          </w:tcPr>
          <w:p w14:paraId="6A0C5B27" w14:textId="77777777" w:rsidR="00DE272B" w:rsidRDefault="00DE272B"/>
        </w:tc>
        <w:tc>
          <w:tcPr>
            <w:tcW w:w="2900" w:type="dxa"/>
            <w:tcMar>
              <w:top w:w="80" w:type="dxa"/>
              <w:left w:w="100" w:type="dxa"/>
              <w:bottom w:w="80" w:type="dxa"/>
              <w:right w:w="100" w:type="dxa"/>
            </w:tcMar>
            <w:vAlign w:val="center"/>
          </w:tcPr>
          <w:p w14:paraId="7711D5C2" w14:textId="77777777" w:rsidR="00DE272B" w:rsidRDefault="00DE272B"/>
        </w:tc>
        <w:tc>
          <w:tcPr>
            <w:tcW w:w="1000" w:type="dxa"/>
            <w:tcMar>
              <w:top w:w="80" w:type="dxa"/>
              <w:left w:w="100" w:type="dxa"/>
              <w:bottom w:w="80" w:type="dxa"/>
              <w:right w:w="100" w:type="dxa"/>
            </w:tcMar>
            <w:vAlign w:val="center"/>
          </w:tcPr>
          <w:p w14:paraId="02427794" w14:textId="77777777" w:rsidR="00DE272B" w:rsidRDefault="00DE272B"/>
        </w:tc>
        <w:tc>
          <w:tcPr>
            <w:tcW w:w="2200" w:type="dxa"/>
            <w:tcMar>
              <w:top w:w="80" w:type="dxa"/>
              <w:left w:w="100" w:type="dxa"/>
              <w:bottom w:w="80" w:type="dxa"/>
              <w:right w:w="100" w:type="dxa"/>
            </w:tcMar>
            <w:vAlign w:val="center"/>
          </w:tcPr>
          <w:p w14:paraId="4AF2253B" w14:textId="77777777" w:rsidR="00DE272B" w:rsidRDefault="00DE272B"/>
        </w:tc>
        <w:tc>
          <w:tcPr>
            <w:tcW w:w="1006" w:type="dxa"/>
            <w:tcMar>
              <w:top w:w="80" w:type="dxa"/>
              <w:left w:w="100" w:type="dxa"/>
              <w:bottom w:w="80" w:type="dxa"/>
              <w:right w:w="100" w:type="dxa"/>
            </w:tcMar>
            <w:vAlign w:val="center"/>
          </w:tcPr>
          <w:p w14:paraId="468B38AE" w14:textId="77777777" w:rsidR="00DE272B" w:rsidRDefault="00DE272B"/>
        </w:tc>
      </w:tr>
      <w:tr w:rsidR="00DE272B" w14:paraId="0D1C0744" w14:textId="77777777">
        <w:tblPrEx>
          <w:tblCellMar>
            <w:top w:w="0" w:type="dxa"/>
            <w:bottom w:w="0" w:type="dxa"/>
          </w:tblCellMar>
        </w:tblPrEx>
        <w:tc>
          <w:tcPr>
            <w:tcW w:w="1100" w:type="dxa"/>
            <w:shd w:val="clear" w:color="auto" w:fill="F5F8FC"/>
            <w:tcMar>
              <w:top w:w="80" w:type="dxa"/>
              <w:left w:w="100" w:type="dxa"/>
              <w:bottom w:w="80" w:type="dxa"/>
              <w:right w:w="100" w:type="dxa"/>
            </w:tcMar>
            <w:vAlign w:val="center"/>
          </w:tcPr>
          <w:p w14:paraId="314A4971" w14:textId="77777777" w:rsidR="00DE272B" w:rsidRDefault="00DE272B"/>
        </w:tc>
        <w:tc>
          <w:tcPr>
            <w:tcW w:w="1700" w:type="dxa"/>
            <w:shd w:val="clear" w:color="auto" w:fill="F5F8FC"/>
            <w:tcMar>
              <w:top w:w="80" w:type="dxa"/>
              <w:left w:w="100" w:type="dxa"/>
              <w:bottom w:w="80" w:type="dxa"/>
              <w:right w:w="100" w:type="dxa"/>
            </w:tcMar>
            <w:vAlign w:val="center"/>
          </w:tcPr>
          <w:p w14:paraId="09F04008" w14:textId="77777777" w:rsidR="00DE272B" w:rsidRDefault="00DE272B"/>
        </w:tc>
        <w:tc>
          <w:tcPr>
            <w:tcW w:w="2900" w:type="dxa"/>
            <w:shd w:val="clear" w:color="auto" w:fill="F5F8FC"/>
            <w:tcMar>
              <w:top w:w="80" w:type="dxa"/>
              <w:left w:w="100" w:type="dxa"/>
              <w:bottom w:w="80" w:type="dxa"/>
              <w:right w:w="100" w:type="dxa"/>
            </w:tcMar>
            <w:vAlign w:val="center"/>
          </w:tcPr>
          <w:p w14:paraId="60D52D6C" w14:textId="77777777" w:rsidR="00DE272B" w:rsidRDefault="00DE272B"/>
        </w:tc>
        <w:tc>
          <w:tcPr>
            <w:tcW w:w="1000" w:type="dxa"/>
            <w:shd w:val="clear" w:color="auto" w:fill="F5F8FC"/>
            <w:tcMar>
              <w:top w:w="80" w:type="dxa"/>
              <w:left w:w="100" w:type="dxa"/>
              <w:bottom w:w="80" w:type="dxa"/>
              <w:right w:w="100" w:type="dxa"/>
            </w:tcMar>
            <w:vAlign w:val="center"/>
          </w:tcPr>
          <w:p w14:paraId="6D3C831D" w14:textId="77777777" w:rsidR="00DE272B" w:rsidRDefault="00DE272B"/>
        </w:tc>
        <w:tc>
          <w:tcPr>
            <w:tcW w:w="2200" w:type="dxa"/>
            <w:shd w:val="clear" w:color="auto" w:fill="F5F8FC"/>
            <w:tcMar>
              <w:top w:w="80" w:type="dxa"/>
              <w:left w:w="100" w:type="dxa"/>
              <w:bottom w:w="80" w:type="dxa"/>
              <w:right w:w="100" w:type="dxa"/>
            </w:tcMar>
            <w:vAlign w:val="center"/>
          </w:tcPr>
          <w:p w14:paraId="457EEB8B" w14:textId="77777777" w:rsidR="00DE272B" w:rsidRDefault="00DE272B"/>
        </w:tc>
        <w:tc>
          <w:tcPr>
            <w:tcW w:w="1006" w:type="dxa"/>
            <w:shd w:val="clear" w:color="auto" w:fill="F5F8FC"/>
            <w:tcMar>
              <w:top w:w="80" w:type="dxa"/>
              <w:left w:w="100" w:type="dxa"/>
              <w:bottom w:w="80" w:type="dxa"/>
              <w:right w:w="100" w:type="dxa"/>
            </w:tcMar>
            <w:vAlign w:val="center"/>
          </w:tcPr>
          <w:p w14:paraId="311EFEA7" w14:textId="77777777" w:rsidR="00DE272B" w:rsidRDefault="00DE272B"/>
        </w:tc>
      </w:tr>
      <w:tr w:rsidR="00DE272B" w14:paraId="6B98C722" w14:textId="77777777">
        <w:tblPrEx>
          <w:tblCellMar>
            <w:top w:w="0" w:type="dxa"/>
            <w:bottom w:w="0" w:type="dxa"/>
          </w:tblCellMar>
        </w:tblPrEx>
        <w:tc>
          <w:tcPr>
            <w:tcW w:w="1100" w:type="dxa"/>
            <w:tcMar>
              <w:top w:w="80" w:type="dxa"/>
              <w:left w:w="100" w:type="dxa"/>
              <w:bottom w:w="80" w:type="dxa"/>
              <w:right w:w="100" w:type="dxa"/>
            </w:tcMar>
            <w:vAlign w:val="center"/>
          </w:tcPr>
          <w:p w14:paraId="074F70D5" w14:textId="77777777" w:rsidR="00DE272B" w:rsidRDefault="00DE272B"/>
        </w:tc>
        <w:tc>
          <w:tcPr>
            <w:tcW w:w="1700" w:type="dxa"/>
            <w:tcMar>
              <w:top w:w="80" w:type="dxa"/>
              <w:left w:w="100" w:type="dxa"/>
              <w:bottom w:w="80" w:type="dxa"/>
              <w:right w:w="100" w:type="dxa"/>
            </w:tcMar>
            <w:vAlign w:val="center"/>
          </w:tcPr>
          <w:p w14:paraId="0DA8468A" w14:textId="77777777" w:rsidR="00DE272B" w:rsidRDefault="00DE272B"/>
        </w:tc>
        <w:tc>
          <w:tcPr>
            <w:tcW w:w="2900" w:type="dxa"/>
            <w:tcMar>
              <w:top w:w="80" w:type="dxa"/>
              <w:left w:w="100" w:type="dxa"/>
              <w:bottom w:w="80" w:type="dxa"/>
              <w:right w:w="100" w:type="dxa"/>
            </w:tcMar>
            <w:vAlign w:val="center"/>
          </w:tcPr>
          <w:p w14:paraId="0BA6E797" w14:textId="77777777" w:rsidR="00DE272B" w:rsidRDefault="00DE272B"/>
        </w:tc>
        <w:tc>
          <w:tcPr>
            <w:tcW w:w="1000" w:type="dxa"/>
            <w:tcMar>
              <w:top w:w="80" w:type="dxa"/>
              <w:left w:w="100" w:type="dxa"/>
              <w:bottom w:w="80" w:type="dxa"/>
              <w:right w:w="100" w:type="dxa"/>
            </w:tcMar>
            <w:vAlign w:val="center"/>
          </w:tcPr>
          <w:p w14:paraId="1D0F3BF6" w14:textId="77777777" w:rsidR="00DE272B" w:rsidRDefault="00DE272B"/>
        </w:tc>
        <w:tc>
          <w:tcPr>
            <w:tcW w:w="2200" w:type="dxa"/>
            <w:tcMar>
              <w:top w:w="80" w:type="dxa"/>
              <w:left w:w="100" w:type="dxa"/>
              <w:bottom w:w="80" w:type="dxa"/>
              <w:right w:w="100" w:type="dxa"/>
            </w:tcMar>
            <w:vAlign w:val="center"/>
          </w:tcPr>
          <w:p w14:paraId="6C7C175E" w14:textId="77777777" w:rsidR="00DE272B" w:rsidRDefault="00DE272B"/>
        </w:tc>
        <w:tc>
          <w:tcPr>
            <w:tcW w:w="1006" w:type="dxa"/>
            <w:tcMar>
              <w:top w:w="80" w:type="dxa"/>
              <w:left w:w="100" w:type="dxa"/>
              <w:bottom w:w="80" w:type="dxa"/>
              <w:right w:w="100" w:type="dxa"/>
            </w:tcMar>
            <w:vAlign w:val="center"/>
          </w:tcPr>
          <w:p w14:paraId="6F996A88" w14:textId="77777777" w:rsidR="00DE272B" w:rsidRDefault="00DE272B"/>
        </w:tc>
      </w:tr>
      <w:tr w:rsidR="00DE272B" w14:paraId="7DEE517B" w14:textId="77777777">
        <w:tblPrEx>
          <w:tblCellMar>
            <w:top w:w="0" w:type="dxa"/>
            <w:bottom w:w="0" w:type="dxa"/>
          </w:tblCellMar>
        </w:tblPrEx>
        <w:tc>
          <w:tcPr>
            <w:tcW w:w="1100" w:type="dxa"/>
            <w:shd w:val="clear" w:color="auto" w:fill="F5F8FC"/>
            <w:tcMar>
              <w:top w:w="80" w:type="dxa"/>
              <w:left w:w="100" w:type="dxa"/>
              <w:bottom w:w="80" w:type="dxa"/>
              <w:right w:w="100" w:type="dxa"/>
            </w:tcMar>
            <w:vAlign w:val="center"/>
          </w:tcPr>
          <w:p w14:paraId="5F1C5A90" w14:textId="77777777" w:rsidR="00DE272B" w:rsidRDefault="00DE272B"/>
        </w:tc>
        <w:tc>
          <w:tcPr>
            <w:tcW w:w="1700" w:type="dxa"/>
            <w:shd w:val="clear" w:color="auto" w:fill="F5F8FC"/>
            <w:tcMar>
              <w:top w:w="80" w:type="dxa"/>
              <w:left w:w="100" w:type="dxa"/>
              <w:bottom w:w="80" w:type="dxa"/>
              <w:right w:w="100" w:type="dxa"/>
            </w:tcMar>
            <w:vAlign w:val="center"/>
          </w:tcPr>
          <w:p w14:paraId="5DCB1FDA" w14:textId="77777777" w:rsidR="00DE272B" w:rsidRDefault="00DE272B"/>
        </w:tc>
        <w:tc>
          <w:tcPr>
            <w:tcW w:w="2900" w:type="dxa"/>
            <w:shd w:val="clear" w:color="auto" w:fill="F5F8FC"/>
            <w:tcMar>
              <w:top w:w="80" w:type="dxa"/>
              <w:left w:w="100" w:type="dxa"/>
              <w:bottom w:w="80" w:type="dxa"/>
              <w:right w:w="100" w:type="dxa"/>
            </w:tcMar>
            <w:vAlign w:val="center"/>
          </w:tcPr>
          <w:p w14:paraId="5491CA5B" w14:textId="77777777" w:rsidR="00DE272B" w:rsidRDefault="00DE272B"/>
        </w:tc>
        <w:tc>
          <w:tcPr>
            <w:tcW w:w="1000" w:type="dxa"/>
            <w:shd w:val="clear" w:color="auto" w:fill="F5F8FC"/>
            <w:tcMar>
              <w:top w:w="80" w:type="dxa"/>
              <w:left w:w="100" w:type="dxa"/>
              <w:bottom w:w="80" w:type="dxa"/>
              <w:right w:w="100" w:type="dxa"/>
            </w:tcMar>
            <w:vAlign w:val="center"/>
          </w:tcPr>
          <w:p w14:paraId="780CEEEE" w14:textId="77777777" w:rsidR="00DE272B" w:rsidRDefault="00DE272B"/>
        </w:tc>
        <w:tc>
          <w:tcPr>
            <w:tcW w:w="2200" w:type="dxa"/>
            <w:shd w:val="clear" w:color="auto" w:fill="F5F8FC"/>
            <w:tcMar>
              <w:top w:w="80" w:type="dxa"/>
              <w:left w:w="100" w:type="dxa"/>
              <w:bottom w:w="80" w:type="dxa"/>
              <w:right w:w="100" w:type="dxa"/>
            </w:tcMar>
            <w:vAlign w:val="center"/>
          </w:tcPr>
          <w:p w14:paraId="2337138E" w14:textId="77777777" w:rsidR="00DE272B" w:rsidRDefault="00DE272B"/>
        </w:tc>
        <w:tc>
          <w:tcPr>
            <w:tcW w:w="1006" w:type="dxa"/>
            <w:shd w:val="clear" w:color="auto" w:fill="F5F8FC"/>
            <w:tcMar>
              <w:top w:w="80" w:type="dxa"/>
              <w:left w:w="100" w:type="dxa"/>
              <w:bottom w:w="80" w:type="dxa"/>
              <w:right w:w="100" w:type="dxa"/>
            </w:tcMar>
            <w:vAlign w:val="center"/>
          </w:tcPr>
          <w:p w14:paraId="12F5E211" w14:textId="77777777" w:rsidR="00DE272B" w:rsidRDefault="00DE272B"/>
        </w:tc>
      </w:tr>
    </w:tbl>
    <w:p w14:paraId="3AB8DB70" w14:textId="77777777" w:rsidR="00DE272B" w:rsidRDefault="0026309C">
      <w:r>
        <w:br w:type="page"/>
      </w:r>
    </w:p>
    <w:p w14:paraId="60C725FC" w14:textId="77777777" w:rsidR="00DE272B" w:rsidRDefault="0026309C">
      <w:pPr>
        <w:pStyle w:val="Heading1"/>
        <w:pBdr>
          <w:bottom w:val="single" w:sz="6" w:space="4" w:color="F0B852"/>
        </w:pBdr>
        <w:spacing w:before="200" w:after="160"/>
      </w:pPr>
      <w:r>
        <w:rPr>
          <w:rFonts w:ascii="Calibri" w:eastAsia="Calibri" w:hAnsi="Calibri" w:cs="Calibri"/>
          <w:b/>
          <w:bCs/>
          <w:color w:val="1755A3"/>
          <w:sz w:val="30"/>
          <w:szCs w:val="30"/>
        </w:rPr>
        <w:lastRenderedPageBreak/>
        <w:t>6. Inspection Evidence Map</w:t>
      </w:r>
    </w:p>
    <w:p w14:paraId="53092DA1" w14:textId="77777777" w:rsidR="00DE272B" w:rsidRDefault="0026309C">
      <w:pPr>
        <w:spacing w:after="120"/>
      </w:pPr>
      <w:r>
        <w:rPr>
          <w:rFonts w:ascii="Calibri" w:eastAsia="Calibri" w:hAnsi="Calibri" w:cs="Calibri"/>
          <w:color w:val="182029"/>
          <w:sz w:val="21"/>
          <w:szCs w:val="21"/>
        </w:rPr>
        <w:t>Print this page and keep it at the front of your AI governance file. On inspection day, this is the page that lets you answer "show me" in seconds rather than minutes.</w:t>
      </w:r>
    </w:p>
    <w:tbl>
      <w:tblPr>
        <w:tblW w:w="9906" w:type="dxa"/>
        <w:tblBorders>
          <w:top w:val="single" w:sz="2" w:space="0" w:color="E7E2D8"/>
          <w:left w:val="single" w:sz="2" w:space="0" w:color="E7E2D8"/>
          <w:bottom w:val="single" w:sz="2" w:space="0" w:color="E7E2D8"/>
          <w:right w:val="single" w:sz="2" w:space="0" w:color="E7E2D8"/>
          <w:insideH w:val="single" w:sz="2" w:space="0" w:color="E7E2D8"/>
          <w:insideV w:val="single" w:sz="2" w:space="0" w:color="E7E2D8"/>
        </w:tblBorders>
        <w:tblCellMar>
          <w:left w:w="10" w:type="dxa"/>
          <w:right w:w="10" w:type="dxa"/>
        </w:tblCellMar>
        <w:tblLook w:val="0000" w:firstRow="0" w:lastRow="0" w:firstColumn="0" w:lastColumn="0" w:noHBand="0" w:noVBand="0"/>
      </w:tblPr>
      <w:tblGrid>
        <w:gridCol w:w="3000"/>
        <w:gridCol w:w="3000"/>
        <w:gridCol w:w="2400"/>
        <w:gridCol w:w="1506"/>
      </w:tblGrid>
      <w:tr w:rsidR="00DE272B" w14:paraId="3C2C0DA5" w14:textId="77777777">
        <w:tblPrEx>
          <w:tblCellMar>
            <w:top w:w="0" w:type="dxa"/>
            <w:bottom w:w="0" w:type="dxa"/>
          </w:tblCellMar>
        </w:tblPrEx>
        <w:trPr>
          <w:tblHeader/>
        </w:trPr>
        <w:tc>
          <w:tcPr>
            <w:tcW w:w="3000" w:type="dxa"/>
            <w:shd w:val="clear" w:color="auto" w:fill="1755A3"/>
            <w:tcMar>
              <w:top w:w="80" w:type="dxa"/>
              <w:left w:w="100" w:type="dxa"/>
              <w:bottom w:w="80" w:type="dxa"/>
              <w:right w:w="100" w:type="dxa"/>
            </w:tcMar>
            <w:vAlign w:val="center"/>
          </w:tcPr>
          <w:p w14:paraId="222867B6" w14:textId="77777777" w:rsidR="00DE272B" w:rsidRDefault="0026309C">
            <w:r>
              <w:rPr>
                <w:rFonts w:ascii="Calibri" w:eastAsia="Calibri" w:hAnsi="Calibri" w:cs="Calibri"/>
                <w:b/>
                <w:bCs/>
                <w:color w:val="FFFFFF"/>
                <w:sz w:val="18"/>
                <w:szCs w:val="18"/>
              </w:rPr>
              <w:t>CQC principle</w:t>
            </w:r>
          </w:p>
        </w:tc>
        <w:tc>
          <w:tcPr>
            <w:tcW w:w="3000" w:type="dxa"/>
            <w:shd w:val="clear" w:color="auto" w:fill="1755A3"/>
            <w:tcMar>
              <w:top w:w="80" w:type="dxa"/>
              <w:left w:w="100" w:type="dxa"/>
              <w:bottom w:w="80" w:type="dxa"/>
              <w:right w:w="100" w:type="dxa"/>
            </w:tcMar>
            <w:vAlign w:val="center"/>
          </w:tcPr>
          <w:p w14:paraId="031F6C04" w14:textId="77777777" w:rsidR="00DE272B" w:rsidRDefault="0026309C">
            <w:r>
              <w:rPr>
                <w:rFonts w:ascii="Calibri" w:eastAsia="Calibri" w:hAnsi="Calibri" w:cs="Calibri"/>
                <w:b/>
                <w:bCs/>
                <w:color w:val="FFFFFF"/>
                <w:sz w:val="18"/>
                <w:szCs w:val="18"/>
              </w:rPr>
              <w:t>Evidence document</w:t>
            </w:r>
          </w:p>
        </w:tc>
        <w:tc>
          <w:tcPr>
            <w:tcW w:w="2400" w:type="dxa"/>
            <w:shd w:val="clear" w:color="auto" w:fill="1755A3"/>
            <w:tcMar>
              <w:top w:w="80" w:type="dxa"/>
              <w:left w:w="100" w:type="dxa"/>
              <w:bottom w:w="80" w:type="dxa"/>
              <w:right w:w="100" w:type="dxa"/>
            </w:tcMar>
            <w:vAlign w:val="center"/>
          </w:tcPr>
          <w:p w14:paraId="677F8016" w14:textId="77777777" w:rsidR="00DE272B" w:rsidRDefault="0026309C">
            <w:r>
              <w:rPr>
                <w:rFonts w:ascii="Calibri" w:eastAsia="Calibri" w:hAnsi="Calibri" w:cs="Calibri"/>
                <w:b/>
                <w:bCs/>
                <w:color w:val="FFFFFF"/>
                <w:sz w:val="18"/>
                <w:szCs w:val="18"/>
              </w:rPr>
              <w:t>Where it's kept</w:t>
            </w:r>
          </w:p>
        </w:tc>
        <w:tc>
          <w:tcPr>
            <w:tcW w:w="1506" w:type="dxa"/>
            <w:shd w:val="clear" w:color="auto" w:fill="1755A3"/>
            <w:tcMar>
              <w:top w:w="80" w:type="dxa"/>
              <w:left w:w="100" w:type="dxa"/>
              <w:bottom w:w="80" w:type="dxa"/>
              <w:right w:w="100" w:type="dxa"/>
            </w:tcMar>
            <w:vAlign w:val="center"/>
          </w:tcPr>
          <w:p w14:paraId="2161B366" w14:textId="77777777" w:rsidR="00DE272B" w:rsidRDefault="0026309C">
            <w:r>
              <w:rPr>
                <w:rFonts w:ascii="Calibri" w:eastAsia="Calibri" w:hAnsi="Calibri" w:cs="Calibri"/>
                <w:b/>
                <w:bCs/>
                <w:color w:val="FFFFFF"/>
                <w:sz w:val="18"/>
                <w:szCs w:val="18"/>
              </w:rPr>
              <w:t>Last reviewed</w:t>
            </w:r>
          </w:p>
        </w:tc>
      </w:tr>
      <w:tr w:rsidR="00DE272B" w14:paraId="02C97077" w14:textId="77777777">
        <w:tblPrEx>
          <w:tblCellMar>
            <w:top w:w="0" w:type="dxa"/>
            <w:bottom w:w="0" w:type="dxa"/>
          </w:tblCellMar>
        </w:tblPrEx>
        <w:tc>
          <w:tcPr>
            <w:tcW w:w="3000" w:type="dxa"/>
            <w:tcMar>
              <w:top w:w="80" w:type="dxa"/>
              <w:left w:w="100" w:type="dxa"/>
              <w:bottom w:w="80" w:type="dxa"/>
              <w:right w:w="100" w:type="dxa"/>
            </w:tcMar>
            <w:vAlign w:val="center"/>
          </w:tcPr>
          <w:p w14:paraId="011458A0" w14:textId="77777777" w:rsidR="00DE272B" w:rsidRDefault="0026309C">
            <w:r>
              <w:rPr>
                <w:rFonts w:ascii="Calibri" w:eastAsia="Calibri" w:hAnsi="Calibri" w:cs="Calibri"/>
                <w:color w:val="182029"/>
                <w:sz w:val="19"/>
                <w:szCs w:val="19"/>
              </w:rPr>
              <w:t>AI as support, not replacement</w:t>
            </w:r>
          </w:p>
        </w:tc>
        <w:tc>
          <w:tcPr>
            <w:tcW w:w="3000" w:type="dxa"/>
            <w:tcMar>
              <w:top w:w="80" w:type="dxa"/>
              <w:left w:w="100" w:type="dxa"/>
              <w:bottom w:w="80" w:type="dxa"/>
              <w:right w:w="100" w:type="dxa"/>
            </w:tcMar>
            <w:vAlign w:val="center"/>
          </w:tcPr>
          <w:p w14:paraId="049891E6" w14:textId="77777777" w:rsidR="00DE272B" w:rsidRDefault="0026309C">
            <w:r>
              <w:rPr>
                <w:rFonts w:ascii="Calibri" w:eastAsia="Calibri" w:hAnsi="Calibri" w:cs="Calibri"/>
                <w:color w:val="182029"/>
                <w:sz w:val="19"/>
                <w:szCs w:val="19"/>
              </w:rPr>
              <w:t>AI Use Policy, Section "Our commitment"</w:t>
            </w:r>
          </w:p>
        </w:tc>
        <w:tc>
          <w:tcPr>
            <w:tcW w:w="2400" w:type="dxa"/>
            <w:tcMar>
              <w:top w:w="80" w:type="dxa"/>
              <w:left w:w="100" w:type="dxa"/>
              <w:bottom w:w="80" w:type="dxa"/>
              <w:right w:w="100" w:type="dxa"/>
            </w:tcMar>
            <w:vAlign w:val="center"/>
          </w:tcPr>
          <w:p w14:paraId="6C21D8A1" w14:textId="77777777" w:rsidR="00DE272B" w:rsidRDefault="0026309C">
            <w:r>
              <w:rPr>
                <w:rFonts w:ascii="Calibri" w:eastAsia="Calibri" w:hAnsi="Calibri" w:cs="Calibri"/>
                <w:color w:val="182029"/>
                <w:sz w:val="19"/>
                <w:szCs w:val="19"/>
              </w:rPr>
              <w:t xml:space="preserve">[ e.g. policy folder / GHL document </w:t>
            </w:r>
            <w:proofErr w:type="gramStart"/>
            <w:r>
              <w:rPr>
                <w:rFonts w:ascii="Calibri" w:eastAsia="Calibri" w:hAnsi="Calibri" w:cs="Calibri"/>
                <w:color w:val="182029"/>
                <w:sz w:val="19"/>
                <w:szCs w:val="19"/>
              </w:rPr>
              <w:t>library ]</w:t>
            </w:r>
            <w:proofErr w:type="gramEnd"/>
          </w:p>
        </w:tc>
        <w:tc>
          <w:tcPr>
            <w:tcW w:w="1506" w:type="dxa"/>
            <w:tcMar>
              <w:top w:w="80" w:type="dxa"/>
              <w:left w:w="100" w:type="dxa"/>
              <w:bottom w:w="80" w:type="dxa"/>
              <w:right w:w="100" w:type="dxa"/>
            </w:tcMar>
            <w:vAlign w:val="center"/>
          </w:tcPr>
          <w:p w14:paraId="6980870A"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4B68A12C" w14:textId="77777777">
        <w:tblPrEx>
          <w:tblCellMar>
            <w:top w:w="0" w:type="dxa"/>
            <w:bottom w:w="0" w:type="dxa"/>
          </w:tblCellMar>
        </w:tblPrEx>
        <w:tc>
          <w:tcPr>
            <w:tcW w:w="3000" w:type="dxa"/>
            <w:shd w:val="clear" w:color="auto" w:fill="F5F8FC"/>
            <w:tcMar>
              <w:top w:w="80" w:type="dxa"/>
              <w:left w:w="100" w:type="dxa"/>
              <w:bottom w:w="80" w:type="dxa"/>
              <w:right w:w="100" w:type="dxa"/>
            </w:tcMar>
            <w:vAlign w:val="center"/>
          </w:tcPr>
          <w:p w14:paraId="04EC32F1" w14:textId="77777777" w:rsidR="00DE272B" w:rsidRDefault="0026309C">
            <w:r>
              <w:rPr>
                <w:rFonts w:ascii="Calibri" w:eastAsia="Calibri" w:hAnsi="Calibri" w:cs="Calibri"/>
                <w:color w:val="182029"/>
                <w:sz w:val="19"/>
                <w:szCs w:val="19"/>
              </w:rPr>
              <w:t>Continuous monitoring</w:t>
            </w:r>
          </w:p>
        </w:tc>
        <w:tc>
          <w:tcPr>
            <w:tcW w:w="3000" w:type="dxa"/>
            <w:shd w:val="clear" w:color="auto" w:fill="F5F8FC"/>
            <w:tcMar>
              <w:top w:w="80" w:type="dxa"/>
              <w:left w:w="100" w:type="dxa"/>
              <w:bottom w:w="80" w:type="dxa"/>
              <w:right w:w="100" w:type="dxa"/>
            </w:tcMar>
            <w:vAlign w:val="center"/>
          </w:tcPr>
          <w:p w14:paraId="746AF362" w14:textId="77777777" w:rsidR="00DE272B" w:rsidRDefault="0026309C">
            <w:r>
              <w:rPr>
                <w:rFonts w:ascii="Calibri" w:eastAsia="Calibri" w:hAnsi="Calibri" w:cs="Calibri"/>
                <w:color w:val="182029"/>
                <w:sz w:val="19"/>
                <w:szCs w:val="19"/>
              </w:rPr>
              <w:t>AI Use Policy + named role</w:t>
            </w:r>
          </w:p>
        </w:tc>
        <w:tc>
          <w:tcPr>
            <w:tcW w:w="2400" w:type="dxa"/>
            <w:shd w:val="clear" w:color="auto" w:fill="F5F8FC"/>
            <w:tcMar>
              <w:top w:w="80" w:type="dxa"/>
              <w:left w:w="100" w:type="dxa"/>
              <w:bottom w:w="80" w:type="dxa"/>
              <w:right w:w="100" w:type="dxa"/>
            </w:tcMar>
            <w:vAlign w:val="center"/>
          </w:tcPr>
          <w:p w14:paraId="4607F166"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shd w:val="clear" w:color="auto" w:fill="F5F8FC"/>
            <w:tcMar>
              <w:top w:w="80" w:type="dxa"/>
              <w:left w:w="100" w:type="dxa"/>
              <w:bottom w:w="80" w:type="dxa"/>
              <w:right w:w="100" w:type="dxa"/>
            </w:tcMar>
            <w:vAlign w:val="center"/>
          </w:tcPr>
          <w:p w14:paraId="39C4BBE2"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69E35E78" w14:textId="77777777">
        <w:tblPrEx>
          <w:tblCellMar>
            <w:top w:w="0" w:type="dxa"/>
            <w:bottom w:w="0" w:type="dxa"/>
          </w:tblCellMar>
        </w:tblPrEx>
        <w:tc>
          <w:tcPr>
            <w:tcW w:w="3000" w:type="dxa"/>
            <w:tcMar>
              <w:top w:w="80" w:type="dxa"/>
              <w:left w:w="100" w:type="dxa"/>
              <w:bottom w:w="80" w:type="dxa"/>
              <w:right w:w="100" w:type="dxa"/>
            </w:tcMar>
            <w:vAlign w:val="center"/>
          </w:tcPr>
          <w:p w14:paraId="07FBE72F" w14:textId="77777777" w:rsidR="00DE272B" w:rsidRDefault="0026309C">
            <w:r>
              <w:rPr>
                <w:rFonts w:ascii="Calibri" w:eastAsia="Calibri" w:hAnsi="Calibri" w:cs="Calibri"/>
                <w:color w:val="182029"/>
                <w:sz w:val="19"/>
                <w:szCs w:val="19"/>
              </w:rPr>
              <w:t>Transparency &amp; choice</w:t>
            </w:r>
          </w:p>
        </w:tc>
        <w:tc>
          <w:tcPr>
            <w:tcW w:w="3000" w:type="dxa"/>
            <w:tcMar>
              <w:top w:w="80" w:type="dxa"/>
              <w:left w:w="100" w:type="dxa"/>
              <w:bottom w:w="80" w:type="dxa"/>
              <w:right w:w="100" w:type="dxa"/>
            </w:tcMar>
            <w:vAlign w:val="center"/>
          </w:tcPr>
          <w:p w14:paraId="65E0B383" w14:textId="77777777" w:rsidR="00DE272B" w:rsidRDefault="0026309C">
            <w:r>
              <w:rPr>
                <w:rFonts w:ascii="Calibri" w:eastAsia="Calibri" w:hAnsi="Calibri" w:cs="Calibri"/>
                <w:color w:val="182029"/>
                <w:sz w:val="19"/>
                <w:szCs w:val="19"/>
              </w:rPr>
              <w:t>AI Use Policy + service user information</w:t>
            </w:r>
          </w:p>
        </w:tc>
        <w:tc>
          <w:tcPr>
            <w:tcW w:w="2400" w:type="dxa"/>
            <w:tcMar>
              <w:top w:w="80" w:type="dxa"/>
              <w:left w:w="100" w:type="dxa"/>
              <w:bottom w:w="80" w:type="dxa"/>
              <w:right w:w="100" w:type="dxa"/>
            </w:tcMar>
            <w:vAlign w:val="center"/>
          </w:tcPr>
          <w:p w14:paraId="7853A6B1"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tcMar>
              <w:top w:w="80" w:type="dxa"/>
              <w:left w:w="100" w:type="dxa"/>
              <w:bottom w:w="80" w:type="dxa"/>
              <w:right w:w="100" w:type="dxa"/>
            </w:tcMar>
            <w:vAlign w:val="center"/>
          </w:tcPr>
          <w:p w14:paraId="3C2EC90A"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4D794706" w14:textId="77777777">
        <w:tblPrEx>
          <w:tblCellMar>
            <w:top w:w="0" w:type="dxa"/>
            <w:bottom w:w="0" w:type="dxa"/>
          </w:tblCellMar>
        </w:tblPrEx>
        <w:tc>
          <w:tcPr>
            <w:tcW w:w="3000" w:type="dxa"/>
            <w:shd w:val="clear" w:color="auto" w:fill="F5F8FC"/>
            <w:tcMar>
              <w:top w:w="80" w:type="dxa"/>
              <w:left w:w="100" w:type="dxa"/>
              <w:bottom w:w="80" w:type="dxa"/>
              <w:right w:w="100" w:type="dxa"/>
            </w:tcMar>
            <w:vAlign w:val="center"/>
          </w:tcPr>
          <w:p w14:paraId="52AC19A1" w14:textId="77777777" w:rsidR="00DE272B" w:rsidRDefault="0026309C">
            <w:r>
              <w:rPr>
                <w:rFonts w:ascii="Calibri" w:eastAsia="Calibri" w:hAnsi="Calibri" w:cs="Calibri"/>
                <w:color w:val="182029"/>
                <w:sz w:val="19"/>
                <w:szCs w:val="19"/>
              </w:rPr>
              <w:t>Safety &amp; reliability</w:t>
            </w:r>
          </w:p>
        </w:tc>
        <w:tc>
          <w:tcPr>
            <w:tcW w:w="3000" w:type="dxa"/>
            <w:shd w:val="clear" w:color="auto" w:fill="F5F8FC"/>
            <w:tcMar>
              <w:top w:w="80" w:type="dxa"/>
              <w:left w:w="100" w:type="dxa"/>
              <w:bottom w:w="80" w:type="dxa"/>
              <w:right w:w="100" w:type="dxa"/>
            </w:tcMar>
            <w:vAlign w:val="center"/>
          </w:tcPr>
          <w:p w14:paraId="2F600EE1" w14:textId="77777777" w:rsidR="00DE272B" w:rsidRDefault="0026309C">
            <w:r>
              <w:rPr>
                <w:rFonts w:ascii="Calibri" w:eastAsia="Calibri" w:hAnsi="Calibri" w:cs="Calibri"/>
                <w:color w:val="182029"/>
                <w:sz w:val="19"/>
                <w:szCs w:val="19"/>
              </w:rPr>
              <w:t>AI Risk Assessment</w:t>
            </w:r>
          </w:p>
        </w:tc>
        <w:tc>
          <w:tcPr>
            <w:tcW w:w="2400" w:type="dxa"/>
            <w:shd w:val="clear" w:color="auto" w:fill="F5F8FC"/>
            <w:tcMar>
              <w:top w:w="80" w:type="dxa"/>
              <w:left w:w="100" w:type="dxa"/>
              <w:bottom w:w="80" w:type="dxa"/>
              <w:right w:w="100" w:type="dxa"/>
            </w:tcMar>
            <w:vAlign w:val="center"/>
          </w:tcPr>
          <w:p w14:paraId="13279BF7"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shd w:val="clear" w:color="auto" w:fill="F5F8FC"/>
            <w:tcMar>
              <w:top w:w="80" w:type="dxa"/>
              <w:left w:w="100" w:type="dxa"/>
              <w:bottom w:w="80" w:type="dxa"/>
              <w:right w:w="100" w:type="dxa"/>
            </w:tcMar>
            <w:vAlign w:val="center"/>
          </w:tcPr>
          <w:p w14:paraId="71971E7B"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41AB9434" w14:textId="77777777">
        <w:tblPrEx>
          <w:tblCellMar>
            <w:top w:w="0" w:type="dxa"/>
            <w:bottom w:w="0" w:type="dxa"/>
          </w:tblCellMar>
        </w:tblPrEx>
        <w:tc>
          <w:tcPr>
            <w:tcW w:w="3000" w:type="dxa"/>
            <w:tcMar>
              <w:top w:w="80" w:type="dxa"/>
              <w:left w:w="100" w:type="dxa"/>
              <w:bottom w:w="80" w:type="dxa"/>
              <w:right w:w="100" w:type="dxa"/>
            </w:tcMar>
            <w:vAlign w:val="center"/>
          </w:tcPr>
          <w:p w14:paraId="40A69236" w14:textId="77777777" w:rsidR="00DE272B" w:rsidRDefault="0026309C">
            <w:r>
              <w:rPr>
                <w:rFonts w:ascii="Calibri" w:eastAsia="Calibri" w:hAnsi="Calibri" w:cs="Calibri"/>
                <w:color w:val="182029"/>
                <w:sz w:val="19"/>
                <w:szCs w:val="19"/>
              </w:rPr>
              <w:t>Cybersecurity &amp; data protection</w:t>
            </w:r>
          </w:p>
        </w:tc>
        <w:tc>
          <w:tcPr>
            <w:tcW w:w="3000" w:type="dxa"/>
            <w:tcMar>
              <w:top w:w="80" w:type="dxa"/>
              <w:left w:w="100" w:type="dxa"/>
              <w:bottom w:w="80" w:type="dxa"/>
              <w:right w:w="100" w:type="dxa"/>
            </w:tcMar>
            <w:vAlign w:val="center"/>
          </w:tcPr>
          <w:p w14:paraId="51440412" w14:textId="77777777" w:rsidR="00DE272B" w:rsidRDefault="0026309C">
            <w:r>
              <w:rPr>
                <w:rFonts w:ascii="Calibri" w:eastAsia="Calibri" w:hAnsi="Calibri" w:cs="Calibri"/>
                <w:color w:val="182029"/>
                <w:sz w:val="19"/>
                <w:szCs w:val="19"/>
              </w:rPr>
              <w:t>Data security policy + AI Risk Assessment</w:t>
            </w:r>
          </w:p>
        </w:tc>
        <w:tc>
          <w:tcPr>
            <w:tcW w:w="2400" w:type="dxa"/>
            <w:tcMar>
              <w:top w:w="80" w:type="dxa"/>
              <w:left w:w="100" w:type="dxa"/>
              <w:bottom w:w="80" w:type="dxa"/>
              <w:right w:w="100" w:type="dxa"/>
            </w:tcMar>
            <w:vAlign w:val="center"/>
          </w:tcPr>
          <w:p w14:paraId="395D1A4E"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tcMar>
              <w:top w:w="80" w:type="dxa"/>
              <w:left w:w="100" w:type="dxa"/>
              <w:bottom w:w="80" w:type="dxa"/>
              <w:right w:w="100" w:type="dxa"/>
            </w:tcMar>
            <w:vAlign w:val="center"/>
          </w:tcPr>
          <w:p w14:paraId="43C6EE2A"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5CA545A6" w14:textId="77777777">
        <w:tblPrEx>
          <w:tblCellMar>
            <w:top w:w="0" w:type="dxa"/>
            <w:bottom w:w="0" w:type="dxa"/>
          </w:tblCellMar>
        </w:tblPrEx>
        <w:tc>
          <w:tcPr>
            <w:tcW w:w="3000" w:type="dxa"/>
            <w:shd w:val="clear" w:color="auto" w:fill="F5F8FC"/>
            <w:tcMar>
              <w:top w:w="80" w:type="dxa"/>
              <w:left w:w="100" w:type="dxa"/>
              <w:bottom w:w="80" w:type="dxa"/>
              <w:right w:w="100" w:type="dxa"/>
            </w:tcMar>
            <w:vAlign w:val="center"/>
          </w:tcPr>
          <w:p w14:paraId="6E616BA6" w14:textId="1A415A0F" w:rsidR="00DE272B" w:rsidRDefault="0026309C">
            <w:r>
              <w:rPr>
                <w:rFonts w:ascii="Calibri" w:eastAsia="Calibri" w:hAnsi="Calibri" w:cs="Calibri"/>
                <w:color w:val="182029"/>
                <w:sz w:val="19"/>
                <w:szCs w:val="19"/>
              </w:rPr>
              <w:t>Fairness</w:t>
            </w:r>
            <w:r w:rsidR="00481874">
              <w:rPr>
                <w:rFonts w:ascii="Calibri" w:eastAsia="Calibri" w:hAnsi="Calibri" w:cs="Calibri"/>
                <w:color w:val="182029"/>
                <w:sz w:val="19"/>
                <w:szCs w:val="19"/>
              </w:rPr>
              <w:t xml:space="preserve"> - </w:t>
            </w:r>
            <w:r>
              <w:rPr>
                <w:rFonts w:ascii="Calibri" w:eastAsia="Calibri" w:hAnsi="Calibri" w:cs="Calibri"/>
                <w:color w:val="182029"/>
                <w:sz w:val="19"/>
                <w:szCs w:val="19"/>
              </w:rPr>
              <w:t>bias mitigation</w:t>
            </w:r>
          </w:p>
        </w:tc>
        <w:tc>
          <w:tcPr>
            <w:tcW w:w="3000" w:type="dxa"/>
            <w:shd w:val="clear" w:color="auto" w:fill="F5F8FC"/>
            <w:tcMar>
              <w:top w:w="80" w:type="dxa"/>
              <w:left w:w="100" w:type="dxa"/>
              <w:bottom w:w="80" w:type="dxa"/>
              <w:right w:w="100" w:type="dxa"/>
            </w:tcMar>
            <w:vAlign w:val="center"/>
          </w:tcPr>
          <w:p w14:paraId="2A6BBA90" w14:textId="77777777" w:rsidR="00DE272B" w:rsidRDefault="0026309C">
            <w:r>
              <w:rPr>
                <w:rFonts w:ascii="Calibri" w:eastAsia="Calibri" w:hAnsi="Calibri" w:cs="Calibri"/>
                <w:color w:val="182029"/>
                <w:sz w:val="19"/>
                <w:szCs w:val="19"/>
              </w:rPr>
              <w:t>AI Risk Assessment, row 6</w:t>
            </w:r>
          </w:p>
        </w:tc>
        <w:tc>
          <w:tcPr>
            <w:tcW w:w="2400" w:type="dxa"/>
            <w:shd w:val="clear" w:color="auto" w:fill="F5F8FC"/>
            <w:tcMar>
              <w:top w:w="80" w:type="dxa"/>
              <w:left w:w="100" w:type="dxa"/>
              <w:bottom w:w="80" w:type="dxa"/>
              <w:right w:w="100" w:type="dxa"/>
            </w:tcMar>
            <w:vAlign w:val="center"/>
          </w:tcPr>
          <w:p w14:paraId="01E0F883"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shd w:val="clear" w:color="auto" w:fill="F5F8FC"/>
            <w:tcMar>
              <w:top w:w="80" w:type="dxa"/>
              <w:left w:w="100" w:type="dxa"/>
              <w:bottom w:w="80" w:type="dxa"/>
              <w:right w:w="100" w:type="dxa"/>
            </w:tcMar>
            <w:vAlign w:val="center"/>
          </w:tcPr>
          <w:p w14:paraId="2EAA7708"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4D9499BB" w14:textId="77777777">
        <w:tblPrEx>
          <w:tblCellMar>
            <w:top w:w="0" w:type="dxa"/>
            <w:bottom w:w="0" w:type="dxa"/>
          </w:tblCellMar>
        </w:tblPrEx>
        <w:tc>
          <w:tcPr>
            <w:tcW w:w="3000" w:type="dxa"/>
            <w:tcMar>
              <w:top w:w="80" w:type="dxa"/>
              <w:left w:w="100" w:type="dxa"/>
              <w:bottom w:w="80" w:type="dxa"/>
              <w:right w:w="100" w:type="dxa"/>
            </w:tcMar>
            <w:vAlign w:val="center"/>
          </w:tcPr>
          <w:p w14:paraId="4B6DD6AF" w14:textId="77777777" w:rsidR="00DE272B" w:rsidRDefault="0026309C">
            <w:r>
              <w:rPr>
                <w:rFonts w:ascii="Calibri" w:eastAsia="Calibri" w:hAnsi="Calibri" w:cs="Calibri"/>
                <w:color w:val="182029"/>
                <w:sz w:val="19"/>
                <w:szCs w:val="19"/>
              </w:rPr>
              <w:t>Staff training &amp; confidence</w:t>
            </w:r>
          </w:p>
        </w:tc>
        <w:tc>
          <w:tcPr>
            <w:tcW w:w="3000" w:type="dxa"/>
            <w:tcMar>
              <w:top w:w="80" w:type="dxa"/>
              <w:left w:w="100" w:type="dxa"/>
              <w:bottom w:w="80" w:type="dxa"/>
              <w:right w:w="100" w:type="dxa"/>
            </w:tcMar>
            <w:vAlign w:val="center"/>
          </w:tcPr>
          <w:p w14:paraId="4FD1C832" w14:textId="77777777" w:rsidR="00DE272B" w:rsidRDefault="0026309C">
            <w:r>
              <w:rPr>
                <w:rFonts w:ascii="Calibri" w:eastAsia="Calibri" w:hAnsi="Calibri" w:cs="Calibri"/>
                <w:color w:val="182029"/>
                <w:sz w:val="19"/>
                <w:szCs w:val="19"/>
              </w:rPr>
              <w:t>Staff AI Training Record</w:t>
            </w:r>
          </w:p>
        </w:tc>
        <w:tc>
          <w:tcPr>
            <w:tcW w:w="2400" w:type="dxa"/>
            <w:tcMar>
              <w:top w:w="80" w:type="dxa"/>
              <w:left w:w="100" w:type="dxa"/>
              <w:bottom w:w="80" w:type="dxa"/>
              <w:right w:w="100" w:type="dxa"/>
            </w:tcMar>
            <w:vAlign w:val="center"/>
          </w:tcPr>
          <w:p w14:paraId="3DFA1116"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tcMar>
              <w:top w:w="80" w:type="dxa"/>
              <w:left w:w="100" w:type="dxa"/>
              <w:bottom w:w="80" w:type="dxa"/>
              <w:right w:w="100" w:type="dxa"/>
            </w:tcMar>
            <w:vAlign w:val="center"/>
          </w:tcPr>
          <w:p w14:paraId="3D6E5A8D"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18E87EF5" w14:textId="77777777">
        <w:tblPrEx>
          <w:tblCellMar>
            <w:top w:w="0" w:type="dxa"/>
            <w:bottom w:w="0" w:type="dxa"/>
          </w:tblCellMar>
        </w:tblPrEx>
        <w:tc>
          <w:tcPr>
            <w:tcW w:w="3000" w:type="dxa"/>
            <w:shd w:val="clear" w:color="auto" w:fill="F5F8FC"/>
            <w:tcMar>
              <w:top w:w="80" w:type="dxa"/>
              <w:left w:w="100" w:type="dxa"/>
              <w:bottom w:w="80" w:type="dxa"/>
              <w:right w:w="100" w:type="dxa"/>
            </w:tcMar>
            <w:vAlign w:val="center"/>
          </w:tcPr>
          <w:p w14:paraId="58DA71D9" w14:textId="77777777" w:rsidR="00DE272B" w:rsidRDefault="0026309C">
            <w:r>
              <w:rPr>
                <w:rFonts w:ascii="Calibri" w:eastAsia="Calibri" w:hAnsi="Calibri" w:cs="Calibri"/>
                <w:color w:val="182029"/>
                <w:sz w:val="19"/>
                <w:szCs w:val="19"/>
              </w:rPr>
              <w:t>Risk governance</w:t>
            </w:r>
          </w:p>
        </w:tc>
        <w:tc>
          <w:tcPr>
            <w:tcW w:w="3000" w:type="dxa"/>
            <w:shd w:val="clear" w:color="auto" w:fill="F5F8FC"/>
            <w:tcMar>
              <w:top w:w="80" w:type="dxa"/>
              <w:left w:w="100" w:type="dxa"/>
              <w:bottom w:w="80" w:type="dxa"/>
              <w:right w:w="100" w:type="dxa"/>
            </w:tcMar>
            <w:vAlign w:val="center"/>
          </w:tcPr>
          <w:p w14:paraId="4F4E86A5" w14:textId="77777777" w:rsidR="00DE272B" w:rsidRDefault="0026309C">
            <w:r>
              <w:rPr>
                <w:rFonts w:ascii="Calibri" w:eastAsia="Calibri" w:hAnsi="Calibri" w:cs="Calibri"/>
                <w:color w:val="182029"/>
                <w:sz w:val="19"/>
                <w:szCs w:val="19"/>
              </w:rPr>
              <w:t>AI Risk Assessment</w:t>
            </w:r>
          </w:p>
        </w:tc>
        <w:tc>
          <w:tcPr>
            <w:tcW w:w="2400" w:type="dxa"/>
            <w:shd w:val="clear" w:color="auto" w:fill="F5F8FC"/>
            <w:tcMar>
              <w:top w:w="80" w:type="dxa"/>
              <w:left w:w="100" w:type="dxa"/>
              <w:bottom w:w="80" w:type="dxa"/>
              <w:right w:w="100" w:type="dxa"/>
            </w:tcMar>
            <w:vAlign w:val="center"/>
          </w:tcPr>
          <w:p w14:paraId="1290489A"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shd w:val="clear" w:color="auto" w:fill="F5F8FC"/>
            <w:tcMar>
              <w:top w:w="80" w:type="dxa"/>
              <w:left w:w="100" w:type="dxa"/>
              <w:bottom w:w="80" w:type="dxa"/>
              <w:right w:w="100" w:type="dxa"/>
            </w:tcMar>
            <w:vAlign w:val="center"/>
          </w:tcPr>
          <w:p w14:paraId="443DFB8F"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7EA4C2D0" w14:textId="77777777">
        <w:tblPrEx>
          <w:tblCellMar>
            <w:top w:w="0" w:type="dxa"/>
            <w:bottom w:w="0" w:type="dxa"/>
          </w:tblCellMar>
        </w:tblPrEx>
        <w:tc>
          <w:tcPr>
            <w:tcW w:w="3000" w:type="dxa"/>
            <w:tcMar>
              <w:top w:w="80" w:type="dxa"/>
              <w:left w:w="100" w:type="dxa"/>
              <w:bottom w:w="80" w:type="dxa"/>
              <w:right w:w="100" w:type="dxa"/>
            </w:tcMar>
            <w:vAlign w:val="center"/>
          </w:tcPr>
          <w:p w14:paraId="2A5B46F6" w14:textId="77777777" w:rsidR="00DE272B" w:rsidRDefault="0026309C">
            <w:r>
              <w:rPr>
                <w:rFonts w:ascii="Calibri" w:eastAsia="Calibri" w:hAnsi="Calibri" w:cs="Calibri"/>
                <w:color w:val="182029"/>
                <w:sz w:val="19"/>
                <w:szCs w:val="19"/>
              </w:rPr>
              <w:t>Data Protection Impact Assessments</w:t>
            </w:r>
          </w:p>
        </w:tc>
        <w:tc>
          <w:tcPr>
            <w:tcW w:w="3000" w:type="dxa"/>
            <w:tcMar>
              <w:top w:w="80" w:type="dxa"/>
              <w:left w:w="100" w:type="dxa"/>
              <w:bottom w:w="80" w:type="dxa"/>
              <w:right w:w="100" w:type="dxa"/>
            </w:tcMar>
            <w:vAlign w:val="center"/>
          </w:tcPr>
          <w:p w14:paraId="0ABE0990" w14:textId="77777777" w:rsidR="00DE272B" w:rsidRDefault="0026309C">
            <w:r>
              <w:rPr>
                <w:rFonts w:ascii="Calibri" w:eastAsia="Calibri" w:hAnsi="Calibri" w:cs="Calibri"/>
                <w:color w:val="182029"/>
                <w:sz w:val="19"/>
                <w:szCs w:val="19"/>
              </w:rPr>
              <w:t>DPIA(s)</w:t>
            </w:r>
          </w:p>
        </w:tc>
        <w:tc>
          <w:tcPr>
            <w:tcW w:w="2400" w:type="dxa"/>
            <w:tcMar>
              <w:top w:w="80" w:type="dxa"/>
              <w:left w:w="100" w:type="dxa"/>
              <w:bottom w:w="80" w:type="dxa"/>
              <w:right w:w="100" w:type="dxa"/>
            </w:tcMar>
            <w:vAlign w:val="center"/>
          </w:tcPr>
          <w:p w14:paraId="378183A6"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tcMar>
              <w:top w:w="80" w:type="dxa"/>
              <w:left w:w="100" w:type="dxa"/>
              <w:bottom w:w="80" w:type="dxa"/>
              <w:right w:w="100" w:type="dxa"/>
            </w:tcMar>
            <w:vAlign w:val="center"/>
          </w:tcPr>
          <w:p w14:paraId="7EA442D4"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r w:rsidR="00DE272B" w14:paraId="6577CEED" w14:textId="77777777">
        <w:tblPrEx>
          <w:tblCellMar>
            <w:top w:w="0" w:type="dxa"/>
            <w:bottom w:w="0" w:type="dxa"/>
          </w:tblCellMar>
        </w:tblPrEx>
        <w:tc>
          <w:tcPr>
            <w:tcW w:w="3000" w:type="dxa"/>
            <w:shd w:val="clear" w:color="auto" w:fill="F5F8FC"/>
            <w:tcMar>
              <w:top w:w="80" w:type="dxa"/>
              <w:left w:w="100" w:type="dxa"/>
              <w:bottom w:w="80" w:type="dxa"/>
              <w:right w:w="100" w:type="dxa"/>
            </w:tcMar>
            <w:vAlign w:val="center"/>
          </w:tcPr>
          <w:p w14:paraId="11D292E3" w14:textId="77777777" w:rsidR="00DE272B" w:rsidRDefault="0026309C">
            <w:r>
              <w:rPr>
                <w:rFonts w:ascii="Calibri" w:eastAsia="Calibri" w:hAnsi="Calibri" w:cs="Calibri"/>
                <w:color w:val="182029"/>
                <w:sz w:val="19"/>
                <w:szCs w:val="19"/>
              </w:rPr>
              <w:t>Accountability for AI-related harm</w:t>
            </w:r>
          </w:p>
        </w:tc>
        <w:tc>
          <w:tcPr>
            <w:tcW w:w="3000" w:type="dxa"/>
            <w:shd w:val="clear" w:color="auto" w:fill="F5F8FC"/>
            <w:tcMar>
              <w:top w:w="80" w:type="dxa"/>
              <w:left w:w="100" w:type="dxa"/>
              <w:bottom w:w="80" w:type="dxa"/>
              <w:right w:w="100" w:type="dxa"/>
            </w:tcMar>
            <w:vAlign w:val="center"/>
          </w:tcPr>
          <w:p w14:paraId="5659C28A" w14:textId="77777777" w:rsidR="00DE272B" w:rsidRDefault="0026309C">
            <w:r>
              <w:rPr>
                <w:rFonts w:ascii="Calibri" w:eastAsia="Calibri" w:hAnsi="Calibri" w:cs="Calibri"/>
                <w:color w:val="182029"/>
                <w:sz w:val="19"/>
                <w:szCs w:val="19"/>
              </w:rPr>
              <w:t>AI Incident / Near-Miss Log</w:t>
            </w:r>
          </w:p>
        </w:tc>
        <w:tc>
          <w:tcPr>
            <w:tcW w:w="2400" w:type="dxa"/>
            <w:shd w:val="clear" w:color="auto" w:fill="F5F8FC"/>
            <w:tcMar>
              <w:top w:w="80" w:type="dxa"/>
              <w:left w:w="100" w:type="dxa"/>
              <w:bottom w:w="80" w:type="dxa"/>
              <w:right w:w="100" w:type="dxa"/>
            </w:tcMar>
            <w:vAlign w:val="center"/>
          </w:tcPr>
          <w:p w14:paraId="4C890B30"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location ]</w:t>
            </w:r>
            <w:proofErr w:type="gramEnd"/>
          </w:p>
        </w:tc>
        <w:tc>
          <w:tcPr>
            <w:tcW w:w="1506" w:type="dxa"/>
            <w:shd w:val="clear" w:color="auto" w:fill="F5F8FC"/>
            <w:tcMar>
              <w:top w:w="80" w:type="dxa"/>
              <w:left w:w="100" w:type="dxa"/>
              <w:bottom w:w="80" w:type="dxa"/>
              <w:right w:w="100" w:type="dxa"/>
            </w:tcMar>
            <w:vAlign w:val="center"/>
          </w:tcPr>
          <w:p w14:paraId="407F0F39" w14:textId="77777777" w:rsidR="00DE272B" w:rsidRDefault="0026309C">
            <w:r>
              <w:rPr>
                <w:rFonts w:ascii="Calibri" w:eastAsia="Calibri" w:hAnsi="Calibri" w:cs="Calibri"/>
                <w:color w:val="182029"/>
                <w:sz w:val="19"/>
                <w:szCs w:val="19"/>
              </w:rPr>
              <w:t xml:space="preserve">[ </w:t>
            </w:r>
            <w:proofErr w:type="gramStart"/>
            <w:r>
              <w:rPr>
                <w:rFonts w:ascii="Calibri" w:eastAsia="Calibri" w:hAnsi="Calibri" w:cs="Calibri"/>
                <w:color w:val="182029"/>
                <w:sz w:val="19"/>
                <w:szCs w:val="19"/>
              </w:rPr>
              <w:t>date ]</w:t>
            </w:r>
            <w:proofErr w:type="gramEnd"/>
          </w:p>
        </w:tc>
      </w:tr>
    </w:tbl>
    <w:p w14:paraId="404A5667" w14:textId="77777777" w:rsidR="00DE272B" w:rsidRDefault="0026309C">
      <w:r>
        <w:br w:type="page"/>
      </w:r>
    </w:p>
    <w:p w14:paraId="7EE1945E" w14:textId="77777777" w:rsidR="00DE272B" w:rsidRDefault="0026309C">
      <w:pPr>
        <w:pStyle w:val="Heading1"/>
        <w:pBdr>
          <w:bottom w:val="single" w:sz="6" w:space="4" w:color="F0B852"/>
        </w:pBdr>
        <w:spacing w:before="200" w:after="160"/>
      </w:pPr>
      <w:r>
        <w:rPr>
          <w:rFonts w:ascii="Calibri" w:eastAsia="Calibri" w:hAnsi="Calibri" w:cs="Calibri"/>
          <w:b/>
          <w:bCs/>
          <w:color w:val="1755A3"/>
          <w:sz w:val="30"/>
          <w:szCs w:val="30"/>
        </w:rPr>
        <w:lastRenderedPageBreak/>
        <w:t>7. Staff Quick-Reference Card</w:t>
      </w:r>
    </w:p>
    <w:p w14:paraId="2F05CA05" w14:textId="2B62BD3A" w:rsidR="00DE272B" w:rsidRDefault="0026309C">
      <w:pPr>
        <w:spacing w:after="120"/>
      </w:pPr>
      <w:r>
        <w:rPr>
          <w:rFonts w:ascii="Calibri" w:eastAsia="Calibri" w:hAnsi="Calibri" w:cs="Calibri"/>
          <w:color w:val="182029"/>
          <w:sz w:val="21"/>
          <w:szCs w:val="21"/>
        </w:rPr>
        <w:t>Print this page on its own, laminate it, and put it up where staff will see it</w:t>
      </w:r>
      <w:r w:rsidR="00481874">
        <w:rPr>
          <w:rFonts w:ascii="Calibri" w:eastAsia="Calibri" w:hAnsi="Calibri" w:cs="Calibri"/>
          <w:color w:val="182029"/>
          <w:sz w:val="21"/>
          <w:szCs w:val="21"/>
        </w:rPr>
        <w:t xml:space="preserve"> - </w:t>
      </w:r>
      <w:r>
        <w:rPr>
          <w:rFonts w:ascii="Calibri" w:eastAsia="Calibri" w:hAnsi="Calibri" w:cs="Calibri"/>
          <w:color w:val="182029"/>
          <w:sz w:val="21"/>
          <w:szCs w:val="21"/>
        </w:rPr>
        <w:t xml:space="preserve">noticeboard, office wall, or the back of the door. Fill in the </w:t>
      </w:r>
      <w:proofErr w:type="gramStart"/>
      <w:r>
        <w:rPr>
          <w:rFonts w:ascii="Calibri" w:eastAsia="Calibri" w:hAnsi="Calibri" w:cs="Calibri"/>
          <w:color w:val="182029"/>
          <w:sz w:val="21"/>
          <w:szCs w:val="21"/>
        </w:rPr>
        <w:t>provider</w:t>
      </w:r>
      <w:proofErr w:type="gramEnd"/>
      <w:r>
        <w:rPr>
          <w:rFonts w:ascii="Calibri" w:eastAsia="Calibri" w:hAnsi="Calibri" w:cs="Calibri"/>
          <w:color w:val="182029"/>
          <w:sz w:val="21"/>
          <w:szCs w:val="21"/>
        </w:rPr>
        <w:t xml:space="preserve"> name and named contact before printing.</w:t>
      </w:r>
    </w:p>
    <w:tbl>
      <w:tblPr>
        <w:tblW w:w="9906" w:type="dxa"/>
        <w:tblCellMar>
          <w:left w:w="10" w:type="dxa"/>
          <w:right w:w="10" w:type="dxa"/>
        </w:tblCellMar>
        <w:tblLook w:val="0000" w:firstRow="0" w:lastRow="0" w:firstColumn="0" w:lastColumn="0" w:noHBand="0" w:noVBand="0"/>
      </w:tblPr>
      <w:tblGrid>
        <w:gridCol w:w="9906"/>
      </w:tblGrid>
      <w:tr w:rsidR="00DE272B" w14:paraId="1DFC0A34" w14:textId="77777777">
        <w:tblPrEx>
          <w:tblCellMar>
            <w:top w:w="0" w:type="dxa"/>
            <w:bottom w:w="0" w:type="dxa"/>
          </w:tblCellMar>
        </w:tblPrEx>
        <w:tc>
          <w:tcPr>
            <w:tcW w:w="9906" w:type="dxa"/>
            <w:shd w:val="clear" w:color="auto" w:fill="1755A3"/>
            <w:tcMar>
              <w:top w:w="400" w:type="dxa"/>
              <w:left w:w="500" w:type="dxa"/>
              <w:bottom w:w="400" w:type="dxa"/>
              <w:right w:w="500" w:type="dxa"/>
            </w:tcMar>
          </w:tcPr>
          <w:p w14:paraId="0C23DCA3" w14:textId="1B12FFE6" w:rsidR="00DE272B" w:rsidRDefault="0026309C">
            <w:pPr>
              <w:spacing w:before="300" w:after="200"/>
              <w:jc w:val="center"/>
            </w:pPr>
            <w:r>
              <w:rPr>
                <w:rFonts w:ascii="Calibri" w:eastAsia="Calibri" w:hAnsi="Calibri" w:cs="Calibri"/>
                <w:b/>
                <w:bCs/>
                <w:color w:val="FFFFFF"/>
                <w:sz w:val="30"/>
                <w:szCs w:val="30"/>
              </w:rPr>
              <w:t>AI AT [PROVIDER NAME]</w:t>
            </w:r>
            <w:r w:rsidR="00481874">
              <w:rPr>
                <w:rFonts w:ascii="Calibri" w:eastAsia="Calibri" w:hAnsi="Calibri" w:cs="Calibri"/>
                <w:b/>
                <w:bCs/>
                <w:color w:val="FFFFFF"/>
                <w:sz w:val="30"/>
                <w:szCs w:val="30"/>
              </w:rPr>
              <w:t xml:space="preserve"> - </w:t>
            </w:r>
            <w:r>
              <w:rPr>
                <w:rFonts w:ascii="Calibri" w:eastAsia="Calibri" w:hAnsi="Calibri" w:cs="Calibri"/>
                <w:b/>
                <w:bCs/>
                <w:color w:val="FFFFFF"/>
                <w:sz w:val="30"/>
                <w:szCs w:val="30"/>
              </w:rPr>
              <w:t>QUICK REFERENCE</w:t>
            </w:r>
          </w:p>
          <w:p w14:paraId="56D4233E" w14:textId="77777777" w:rsidR="00DE272B" w:rsidRDefault="0026309C">
            <w:pPr>
              <w:spacing w:after="100"/>
            </w:pPr>
            <w:r>
              <w:rPr>
                <w:rFonts w:ascii="Calibri" w:eastAsia="Calibri" w:hAnsi="Calibri" w:cs="Calibri"/>
                <w:b/>
                <w:bCs/>
                <w:color w:val="FFFFFF"/>
                <w:sz w:val="21"/>
                <w:szCs w:val="21"/>
              </w:rPr>
              <w:t>Do</w:t>
            </w:r>
          </w:p>
          <w:p w14:paraId="2358ED0C" w14:textId="08F00A58" w:rsidR="00DE272B" w:rsidRDefault="0026309C">
            <w:pPr>
              <w:spacing w:after="100"/>
            </w:pPr>
            <w:r>
              <w:rPr>
                <w:rFonts w:ascii="Calibri" w:eastAsia="Calibri" w:hAnsi="Calibri" w:cs="Calibri"/>
                <w:color w:val="FFFFFF"/>
                <w:sz w:val="21"/>
                <w:szCs w:val="21"/>
              </w:rPr>
              <w:t>•  Use AI tools the way you were trained to</w:t>
            </w:r>
            <w:r w:rsidR="00481874">
              <w:rPr>
                <w:rFonts w:ascii="Calibri" w:eastAsia="Calibri" w:hAnsi="Calibri" w:cs="Calibri"/>
                <w:color w:val="FFFFFF"/>
                <w:sz w:val="21"/>
                <w:szCs w:val="21"/>
              </w:rPr>
              <w:t xml:space="preserve"> - </w:t>
            </w:r>
            <w:r>
              <w:rPr>
                <w:rFonts w:ascii="Calibri" w:eastAsia="Calibri" w:hAnsi="Calibri" w:cs="Calibri"/>
                <w:color w:val="FFFFFF"/>
                <w:sz w:val="21"/>
                <w:szCs w:val="21"/>
              </w:rPr>
              <w:t>and only the tools on our approved list.</w:t>
            </w:r>
          </w:p>
          <w:p w14:paraId="258AB1F0" w14:textId="77777777" w:rsidR="00DE272B" w:rsidRDefault="0026309C">
            <w:pPr>
              <w:spacing w:after="100"/>
            </w:pPr>
            <w:r>
              <w:rPr>
                <w:rFonts w:ascii="Calibri" w:eastAsia="Calibri" w:hAnsi="Calibri" w:cs="Calibri"/>
                <w:color w:val="FFFFFF"/>
                <w:sz w:val="21"/>
                <w:szCs w:val="21"/>
              </w:rPr>
              <w:t>•  Always apply your own judgement. AI supports your decision; it doesn't make it.</w:t>
            </w:r>
          </w:p>
          <w:p w14:paraId="54D91017" w14:textId="77777777" w:rsidR="00DE272B" w:rsidRDefault="0026309C">
            <w:pPr>
              <w:spacing w:after="100"/>
            </w:pPr>
            <w:r>
              <w:rPr>
                <w:rFonts w:ascii="Calibri" w:eastAsia="Calibri" w:hAnsi="Calibri" w:cs="Calibri"/>
                <w:color w:val="FFFFFF"/>
                <w:sz w:val="21"/>
                <w:szCs w:val="21"/>
              </w:rPr>
              <w:t>•  Tell service users and families when AI is part of their care, if they ask.</w:t>
            </w:r>
          </w:p>
          <w:p w14:paraId="264B1C45" w14:textId="77777777" w:rsidR="00DE272B" w:rsidRDefault="0026309C">
            <w:pPr>
              <w:spacing w:before="160" w:after="100"/>
            </w:pPr>
            <w:r>
              <w:rPr>
                <w:rFonts w:ascii="Calibri" w:eastAsia="Calibri" w:hAnsi="Calibri" w:cs="Calibri"/>
                <w:b/>
                <w:bCs/>
                <w:color w:val="FFFFFF"/>
                <w:sz w:val="21"/>
                <w:szCs w:val="21"/>
              </w:rPr>
              <w:t>If something seems wrong</w:t>
            </w:r>
          </w:p>
          <w:p w14:paraId="2A885BB5" w14:textId="77777777" w:rsidR="00DE272B" w:rsidRDefault="0026309C">
            <w:pPr>
              <w:spacing w:after="100"/>
            </w:pPr>
            <w:r>
              <w:rPr>
                <w:rFonts w:ascii="Calibri" w:eastAsia="Calibri" w:hAnsi="Calibri" w:cs="Calibri"/>
                <w:color w:val="FFFFFF"/>
                <w:sz w:val="21"/>
                <w:szCs w:val="21"/>
              </w:rPr>
              <w:t>•  Stop and check with a colleague or your manager before acting on it.</w:t>
            </w:r>
          </w:p>
          <w:p w14:paraId="4C330406" w14:textId="7C9B5D63" w:rsidR="00DE272B" w:rsidRDefault="0026309C">
            <w:pPr>
              <w:spacing w:after="100"/>
            </w:pPr>
            <w:r>
              <w:rPr>
                <w:rFonts w:ascii="Calibri" w:eastAsia="Calibri" w:hAnsi="Calibri" w:cs="Calibri"/>
                <w:color w:val="FFFFFF"/>
                <w:sz w:val="21"/>
                <w:szCs w:val="21"/>
              </w:rPr>
              <w:t>•  Report it</w:t>
            </w:r>
            <w:r w:rsidR="00481874">
              <w:rPr>
                <w:rFonts w:ascii="Calibri" w:eastAsia="Calibri" w:hAnsi="Calibri" w:cs="Calibri"/>
                <w:color w:val="FFFFFF"/>
                <w:sz w:val="21"/>
                <w:szCs w:val="21"/>
              </w:rPr>
              <w:t xml:space="preserve"> - </w:t>
            </w:r>
            <w:r>
              <w:rPr>
                <w:rFonts w:ascii="Calibri" w:eastAsia="Calibri" w:hAnsi="Calibri" w:cs="Calibri"/>
                <w:color w:val="FFFFFF"/>
                <w:sz w:val="21"/>
                <w:szCs w:val="21"/>
              </w:rPr>
              <w:t>even if you caught it before it reached anyone. Use the AI Incident Log.</w:t>
            </w:r>
          </w:p>
          <w:p w14:paraId="5C2E28C7" w14:textId="77777777" w:rsidR="00DE272B" w:rsidRDefault="0026309C">
            <w:pPr>
              <w:spacing w:after="100"/>
            </w:pPr>
            <w:r>
              <w:rPr>
                <w:rFonts w:ascii="Calibri" w:eastAsia="Calibri" w:hAnsi="Calibri" w:cs="Calibri"/>
                <w:color w:val="FFFFFF"/>
                <w:sz w:val="21"/>
                <w:szCs w:val="21"/>
              </w:rPr>
              <w:t>•  You will never be criticised for reporting an AI concern.</w:t>
            </w:r>
          </w:p>
          <w:p w14:paraId="71DF48E2" w14:textId="77777777" w:rsidR="00DE272B" w:rsidRDefault="0026309C">
            <w:pPr>
              <w:spacing w:before="160"/>
            </w:pPr>
            <w:r>
              <w:rPr>
                <w:rFonts w:ascii="Calibri" w:eastAsia="Calibri" w:hAnsi="Calibri" w:cs="Calibri"/>
                <w:i/>
                <w:iCs/>
                <w:color w:val="FFCD70"/>
                <w:sz w:val="19"/>
                <w:szCs w:val="19"/>
              </w:rPr>
              <w:t>Questions or unsure? Ask: [ named role, phone/</w:t>
            </w:r>
            <w:proofErr w:type="gramStart"/>
            <w:r>
              <w:rPr>
                <w:rFonts w:ascii="Calibri" w:eastAsia="Calibri" w:hAnsi="Calibri" w:cs="Calibri"/>
                <w:i/>
                <w:iCs/>
                <w:color w:val="FFCD70"/>
                <w:sz w:val="19"/>
                <w:szCs w:val="19"/>
              </w:rPr>
              <w:t>extension ]</w:t>
            </w:r>
            <w:proofErr w:type="gramEnd"/>
          </w:p>
        </w:tc>
      </w:tr>
    </w:tbl>
    <w:p w14:paraId="6920295B" w14:textId="77777777" w:rsidR="0026309C" w:rsidRDefault="0026309C"/>
    <w:sectPr w:rsidR="0026309C">
      <w:headerReference w:type="default" r:id="rId7"/>
      <w:footerReference w:type="default" r:id="rId8"/>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7413C" w14:textId="77777777" w:rsidR="0026309C" w:rsidRDefault="0026309C">
      <w:r>
        <w:separator/>
      </w:r>
    </w:p>
  </w:endnote>
  <w:endnote w:type="continuationSeparator" w:id="0">
    <w:p w14:paraId="28CC6A21" w14:textId="77777777" w:rsidR="0026309C" w:rsidRDefault="00263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4553" w14:textId="14B0E738" w:rsidR="00DE272B" w:rsidRDefault="00481874">
    <w:pPr>
      <w:jc w:val="center"/>
    </w:pPr>
    <w:r>
      <w:rPr>
        <w:rFonts w:ascii="Calibri" w:eastAsia="Calibri" w:hAnsi="Calibri" w:cs="Calibri"/>
        <w:color w:val="5B6472"/>
        <w:sz w:val="16"/>
        <w:szCs w:val="16"/>
      </w:rPr>
      <w:t xml:space="preserve">Success Mindset Publishers </w:t>
    </w:r>
    <w:proofErr w:type="spellStart"/>
    <w:r>
      <w:rPr>
        <w:rFonts w:ascii="Calibri" w:eastAsia="Calibri" w:hAnsi="Calibri" w:cs="Calibri"/>
        <w:color w:val="5B6472"/>
        <w:sz w:val="16"/>
        <w:szCs w:val="16"/>
      </w:rPr>
      <w:t>Ltd’s</w:t>
    </w:r>
    <w:proofErr w:type="spellEnd"/>
    <w:r>
      <w:rPr>
        <w:rFonts w:ascii="Calibri" w:eastAsia="Calibri" w:hAnsi="Calibri" w:cs="Calibri"/>
        <w:color w:val="5B6472"/>
        <w:sz w:val="16"/>
        <w:szCs w:val="16"/>
      </w:rPr>
      <w:t xml:space="preserve"> </w:t>
    </w:r>
    <w:r w:rsidR="0026309C">
      <w:rPr>
        <w:rFonts w:ascii="Calibri" w:eastAsia="Calibri" w:hAnsi="Calibri" w:cs="Calibri"/>
        <w:color w:val="5B6472"/>
        <w:sz w:val="16"/>
        <w:szCs w:val="16"/>
      </w:rPr>
      <w:t xml:space="preserve">AI Digi Hubs · </w:t>
    </w:r>
    <w:proofErr w:type="spellStart"/>
    <w:r w:rsidR="0026309C">
      <w:rPr>
        <w:rFonts w:ascii="Calibri" w:eastAsia="Calibri" w:hAnsi="Calibri" w:cs="Calibri"/>
        <w:color w:val="5B6472"/>
        <w:sz w:val="16"/>
        <w:szCs w:val="16"/>
      </w:rPr>
      <w:t>CareCredential</w:t>
    </w:r>
    <w:proofErr w:type="spellEnd"/>
    <w:r w:rsidR="0026309C">
      <w:rPr>
        <w:rFonts w:ascii="Calibri" w:eastAsia="Calibri" w:hAnsi="Calibri" w:cs="Calibri"/>
        <w:color w:val="5B6472"/>
        <w:sz w:val="16"/>
        <w:szCs w:val="16"/>
      </w:rPr>
      <w:t xml:space="preserve">   —   Page </w:t>
    </w:r>
    <w:r w:rsidR="0026309C">
      <w:rPr>
        <w:rFonts w:ascii="Calibri" w:eastAsia="Calibri" w:hAnsi="Calibri" w:cs="Calibri"/>
        <w:color w:val="5B6472"/>
        <w:sz w:val="16"/>
        <w:szCs w:val="16"/>
      </w:rPr>
      <w:fldChar w:fldCharType="begin"/>
    </w:r>
    <w:r w:rsidR="0026309C">
      <w:rPr>
        <w:rFonts w:ascii="Calibri" w:eastAsia="Calibri" w:hAnsi="Calibri" w:cs="Calibri"/>
        <w:color w:val="5B6472"/>
        <w:sz w:val="16"/>
        <w:szCs w:val="16"/>
      </w:rPr>
      <w:instrText>PAGE</w:instrText>
    </w:r>
    <w:r w:rsidR="0026309C">
      <w:rPr>
        <w:rFonts w:ascii="Calibri" w:eastAsia="Calibri" w:hAnsi="Calibri" w:cs="Calibri"/>
        <w:color w:val="5B6472"/>
        <w:sz w:val="16"/>
        <w:szCs w:val="16"/>
      </w:rPr>
      <w:fldChar w:fldCharType="separate"/>
    </w:r>
    <w:r>
      <w:rPr>
        <w:rFonts w:ascii="Calibri" w:eastAsia="Calibri" w:hAnsi="Calibri" w:cs="Calibri"/>
        <w:noProof/>
        <w:color w:val="5B6472"/>
        <w:sz w:val="16"/>
        <w:szCs w:val="16"/>
      </w:rPr>
      <w:t>1</w:t>
    </w:r>
    <w:r w:rsidR="0026309C">
      <w:rPr>
        <w:rFonts w:ascii="Calibri" w:eastAsia="Calibri" w:hAnsi="Calibri" w:cs="Calibri"/>
        <w:color w:val="5B6472"/>
        <w:sz w:val="16"/>
        <w:szCs w:val="16"/>
      </w:rPr>
      <w:fldChar w:fldCharType="end"/>
    </w:r>
    <w:r w:rsidR="0026309C">
      <w:rPr>
        <w:rFonts w:ascii="Calibri" w:eastAsia="Calibri" w:hAnsi="Calibri" w:cs="Calibri"/>
        <w:color w:val="5B6472"/>
        <w:sz w:val="16"/>
        <w:szCs w:val="16"/>
      </w:rPr>
      <w:t xml:space="preserve"> of </w:t>
    </w:r>
    <w:r w:rsidR="0026309C">
      <w:rPr>
        <w:rFonts w:ascii="Calibri" w:eastAsia="Calibri" w:hAnsi="Calibri" w:cs="Calibri"/>
        <w:color w:val="5B6472"/>
        <w:sz w:val="16"/>
        <w:szCs w:val="16"/>
      </w:rPr>
      <w:fldChar w:fldCharType="begin"/>
    </w:r>
    <w:r w:rsidR="0026309C">
      <w:rPr>
        <w:rFonts w:ascii="Calibri" w:eastAsia="Calibri" w:hAnsi="Calibri" w:cs="Calibri"/>
        <w:color w:val="5B6472"/>
        <w:sz w:val="16"/>
        <w:szCs w:val="16"/>
      </w:rPr>
      <w:instrText>NUMPAGES</w:instrText>
    </w:r>
    <w:r w:rsidR="0026309C">
      <w:rPr>
        <w:rFonts w:ascii="Calibri" w:eastAsia="Calibri" w:hAnsi="Calibri" w:cs="Calibri"/>
        <w:color w:val="5B6472"/>
        <w:sz w:val="16"/>
        <w:szCs w:val="16"/>
      </w:rPr>
      <w:fldChar w:fldCharType="separate"/>
    </w:r>
    <w:r>
      <w:rPr>
        <w:rFonts w:ascii="Calibri" w:eastAsia="Calibri" w:hAnsi="Calibri" w:cs="Calibri"/>
        <w:noProof/>
        <w:color w:val="5B6472"/>
        <w:sz w:val="16"/>
        <w:szCs w:val="16"/>
      </w:rPr>
      <w:t>2</w:t>
    </w:r>
    <w:r w:rsidR="0026309C">
      <w:rPr>
        <w:rFonts w:ascii="Calibri" w:eastAsia="Calibri" w:hAnsi="Calibri" w:cs="Calibri"/>
        <w:color w:val="5B647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A1B2E" w14:textId="77777777" w:rsidR="0026309C" w:rsidRDefault="0026309C">
      <w:r>
        <w:separator/>
      </w:r>
    </w:p>
  </w:footnote>
  <w:footnote w:type="continuationSeparator" w:id="0">
    <w:p w14:paraId="21D3C436" w14:textId="77777777" w:rsidR="0026309C" w:rsidRDefault="00263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8421" w14:textId="77777777" w:rsidR="00DE272B" w:rsidRDefault="0026309C">
    <w:pPr>
      <w:pBdr>
        <w:bottom w:val="single" w:sz="4" w:space="4" w:color="E7E2D8"/>
      </w:pBdr>
      <w:jc w:val="right"/>
    </w:pPr>
    <w:r>
      <w:rPr>
        <w:rFonts w:ascii="Calibri" w:eastAsia="Calibri" w:hAnsi="Calibri" w:cs="Calibri"/>
        <w:color w:val="5B6472"/>
        <w:sz w:val="16"/>
        <w:szCs w:val="16"/>
      </w:rPr>
      <w:t>AI-Ready for CQC — Compliance Pack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B39"/>
    <w:multiLevelType w:val="hybridMultilevel"/>
    <w:tmpl w:val="FC7851F4"/>
    <w:lvl w:ilvl="0" w:tplc="81CAC370">
      <w:start w:val="1"/>
      <w:numFmt w:val="bullet"/>
      <w:lvlText w:val="●"/>
      <w:lvlJc w:val="left"/>
      <w:pPr>
        <w:ind w:left="720" w:hanging="360"/>
      </w:pPr>
    </w:lvl>
    <w:lvl w:ilvl="1" w:tplc="5D1676B2">
      <w:start w:val="1"/>
      <w:numFmt w:val="bullet"/>
      <w:lvlText w:val="○"/>
      <w:lvlJc w:val="left"/>
      <w:pPr>
        <w:ind w:left="1440" w:hanging="360"/>
      </w:pPr>
    </w:lvl>
    <w:lvl w:ilvl="2" w:tplc="0198A700">
      <w:start w:val="1"/>
      <w:numFmt w:val="bullet"/>
      <w:lvlText w:val="■"/>
      <w:lvlJc w:val="left"/>
      <w:pPr>
        <w:ind w:left="2160" w:hanging="360"/>
      </w:pPr>
    </w:lvl>
    <w:lvl w:ilvl="3" w:tplc="4708849E">
      <w:start w:val="1"/>
      <w:numFmt w:val="bullet"/>
      <w:lvlText w:val="●"/>
      <w:lvlJc w:val="left"/>
      <w:pPr>
        <w:ind w:left="2880" w:hanging="360"/>
      </w:pPr>
    </w:lvl>
    <w:lvl w:ilvl="4" w:tplc="39F4A81C">
      <w:start w:val="1"/>
      <w:numFmt w:val="bullet"/>
      <w:lvlText w:val="○"/>
      <w:lvlJc w:val="left"/>
      <w:pPr>
        <w:ind w:left="3600" w:hanging="360"/>
      </w:pPr>
    </w:lvl>
    <w:lvl w:ilvl="5" w:tplc="CFEADC9A">
      <w:start w:val="1"/>
      <w:numFmt w:val="bullet"/>
      <w:lvlText w:val="■"/>
      <w:lvlJc w:val="left"/>
      <w:pPr>
        <w:ind w:left="4320" w:hanging="360"/>
      </w:pPr>
    </w:lvl>
    <w:lvl w:ilvl="6" w:tplc="8D4E9492">
      <w:start w:val="1"/>
      <w:numFmt w:val="bullet"/>
      <w:lvlText w:val="●"/>
      <w:lvlJc w:val="left"/>
      <w:pPr>
        <w:ind w:left="5040" w:hanging="360"/>
      </w:pPr>
    </w:lvl>
    <w:lvl w:ilvl="7" w:tplc="4B4651DA">
      <w:start w:val="1"/>
      <w:numFmt w:val="bullet"/>
      <w:lvlText w:val="●"/>
      <w:lvlJc w:val="left"/>
      <w:pPr>
        <w:ind w:left="5760" w:hanging="360"/>
      </w:pPr>
    </w:lvl>
    <w:lvl w:ilvl="8" w:tplc="92042404">
      <w:start w:val="1"/>
      <w:numFmt w:val="bullet"/>
      <w:lvlText w:val="●"/>
      <w:lvlJc w:val="left"/>
      <w:pPr>
        <w:ind w:left="6480" w:hanging="360"/>
      </w:pPr>
    </w:lvl>
  </w:abstractNum>
  <w:abstractNum w:abstractNumId="1" w15:restartNumberingAfterBreak="0">
    <w:nsid w:val="04235C09"/>
    <w:multiLevelType w:val="hybridMultilevel"/>
    <w:tmpl w:val="FD9AA596"/>
    <w:lvl w:ilvl="0" w:tplc="DD967226">
      <w:start w:val="1"/>
      <w:numFmt w:val="bullet"/>
      <w:lvlText w:val="•"/>
      <w:lvlJc w:val="left"/>
      <w:pPr>
        <w:ind w:left="431" w:hanging="259"/>
      </w:pPr>
    </w:lvl>
    <w:lvl w:ilvl="1" w:tplc="9D4E25CC">
      <w:numFmt w:val="decimal"/>
      <w:lvlText w:val=""/>
      <w:lvlJc w:val="left"/>
    </w:lvl>
    <w:lvl w:ilvl="2" w:tplc="50EE287A">
      <w:numFmt w:val="decimal"/>
      <w:lvlText w:val=""/>
      <w:lvlJc w:val="left"/>
    </w:lvl>
    <w:lvl w:ilvl="3" w:tplc="2B7EECFC">
      <w:numFmt w:val="decimal"/>
      <w:lvlText w:val=""/>
      <w:lvlJc w:val="left"/>
    </w:lvl>
    <w:lvl w:ilvl="4" w:tplc="2C644738">
      <w:numFmt w:val="decimal"/>
      <w:lvlText w:val=""/>
      <w:lvlJc w:val="left"/>
    </w:lvl>
    <w:lvl w:ilvl="5" w:tplc="84563A34">
      <w:numFmt w:val="decimal"/>
      <w:lvlText w:val=""/>
      <w:lvlJc w:val="left"/>
    </w:lvl>
    <w:lvl w:ilvl="6" w:tplc="5784B838">
      <w:numFmt w:val="decimal"/>
      <w:lvlText w:val=""/>
      <w:lvlJc w:val="left"/>
    </w:lvl>
    <w:lvl w:ilvl="7" w:tplc="B2420B94">
      <w:numFmt w:val="decimal"/>
      <w:lvlText w:val=""/>
      <w:lvlJc w:val="left"/>
    </w:lvl>
    <w:lvl w:ilvl="8" w:tplc="855C9F5E">
      <w:numFmt w:val="decimal"/>
      <w:lvlText w:val=""/>
      <w:lvlJc w:val="left"/>
    </w:lvl>
  </w:abstractNum>
  <w:num w:numId="1" w16cid:durableId="276642004">
    <w:abstractNumId w:val="0"/>
    <w:lvlOverride w:ilvl="0">
      <w:startOverride w:val="1"/>
    </w:lvlOverride>
  </w:num>
  <w:num w:numId="2" w16cid:durableId="10280230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72B"/>
    <w:rsid w:val="0026309C"/>
    <w:rsid w:val="004477B2"/>
    <w:rsid w:val="00481874"/>
    <w:rsid w:val="00DE2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78ACC"/>
  <w15:docId w15:val="{DA77EF70-6529-4F6D-B1ED-D5EBE065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81874"/>
    <w:pPr>
      <w:tabs>
        <w:tab w:val="center" w:pos="4513"/>
        <w:tab w:val="right" w:pos="9026"/>
      </w:tabs>
    </w:pPr>
  </w:style>
  <w:style w:type="character" w:customStyle="1" w:styleId="HeaderChar">
    <w:name w:val="Header Char"/>
    <w:basedOn w:val="DefaultParagraphFont"/>
    <w:link w:val="Header"/>
    <w:uiPriority w:val="99"/>
    <w:rsid w:val="00481874"/>
  </w:style>
  <w:style w:type="paragraph" w:styleId="Footer">
    <w:name w:val="footer"/>
    <w:basedOn w:val="Normal"/>
    <w:link w:val="FooterChar"/>
    <w:uiPriority w:val="99"/>
    <w:unhideWhenUsed/>
    <w:rsid w:val="00481874"/>
    <w:pPr>
      <w:tabs>
        <w:tab w:val="center" w:pos="4513"/>
        <w:tab w:val="right" w:pos="9026"/>
      </w:tabs>
    </w:pPr>
  </w:style>
  <w:style w:type="character" w:customStyle="1" w:styleId="FooterChar">
    <w:name w:val="Footer Char"/>
    <w:basedOn w:val="DefaultParagraphFont"/>
    <w:link w:val="Footer"/>
    <w:uiPriority w:val="99"/>
    <w:rsid w:val="00481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1448</Words>
  <Characters>8256</Characters>
  <Application>Microsoft Office Word</Application>
  <DocSecurity>0</DocSecurity>
  <Lines>68</Lines>
  <Paragraphs>19</Paragraphs>
  <ScaleCrop>false</ScaleCrop>
  <Company/>
  <LinksUpToDate>false</LinksUpToDate>
  <CharactersWithSpaces>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Louistas Nyuyse</cp:lastModifiedBy>
  <cp:revision>2</cp:revision>
  <dcterms:created xsi:type="dcterms:W3CDTF">2026-09-02T21:55:00Z</dcterms:created>
  <dcterms:modified xsi:type="dcterms:W3CDTF">2026-09-02T21:55:00Z</dcterms:modified>
</cp:coreProperties>
</file>