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B61C" w14:textId="77777777" w:rsidR="00462AC8" w:rsidRDefault="00000000">
      <w:pPr>
        <w:pStyle w:val="Heading1"/>
      </w:pPr>
      <w:bookmarkStart w:id="0" w:name="terms-of-service"/>
      <w:r>
        <w:t>TERMS OF SERVICE</w:t>
      </w:r>
    </w:p>
    <w:p w14:paraId="33F75A0C" w14:textId="58161501" w:rsidR="00462AC8" w:rsidRDefault="00000000" w:rsidP="001F3130">
      <w:pPr>
        <w:pStyle w:val="FirstParagraph"/>
      </w:pPr>
      <w:r>
        <w:rPr>
          <w:b/>
          <w:bCs/>
        </w:rPr>
        <w:t>Lab Pro DNA &amp; Drug Testing Services, LLC</w:t>
      </w:r>
      <w:r>
        <w:br/>
        <w:t>Effective Date: March 19, 2026</w:t>
      </w:r>
    </w:p>
    <w:p w14:paraId="33465ECB" w14:textId="77777777" w:rsidR="00462AC8" w:rsidRDefault="00000000">
      <w:pPr>
        <w:pStyle w:val="Heading2"/>
      </w:pPr>
      <w:bookmarkStart w:id="1" w:name="sms-terms-conditions"/>
      <w:r>
        <w:t>SMS Terms &amp; Conditions</w:t>
      </w:r>
    </w:p>
    <w:p w14:paraId="2DAF62D2" w14:textId="77777777" w:rsidR="00462AC8" w:rsidRDefault="00000000">
      <w:pPr>
        <w:pStyle w:val="FirstParagraph"/>
      </w:pPr>
      <w:r>
        <w:t>By opting in to receive SMS messages from Lab Pro DNA &amp; Drug Testing Services, LLC, you agree to receive text messages related to:</w:t>
      </w:r>
    </w:p>
    <w:p w14:paraId="3C6EDA4C" w14:textId="77777777" w:rsidR="00462AC8" w:rsidRDefault="00000000">
      <w:pPr>
        <w:pStyle w:val="Compact"/>
        <w:numPr>
          <w:ilvl w:val="0"/>
          <w:numId w:val="2"/>
        </w:numPr>
      </w:pPr>
      <w:r>
        <w:t>Appointment confirmations</w:t>
      </w:r>
    </w:p>
    <w:p w14:paraId="03B95E72" w14:textId="77777777" w:rsidR="00462AC8" w:rsidRDefault="00000000">
      <w:pPr>
        <w:pStyle w:val="Compact"/>
        <w:numPr>
          <w:ilvl w:val="0"/>
          <w:numId w:val="2"/>
        </w:numPr>
      </w:pPr>
      <w:r>
        <w:t>Appointment reminders</w:t>
      </w:r>
    </w:p>
    <w:p w14:paraId="7968DDCE" w14:textId="77777777" w:rsidR="00462AC8" w:rsidRDefault="00000000">
      <w:pPr>
        <w:pStyle w:val="Compact"/>
        <w:numPr>
          <w:ilvl w:val="0"/>
          <w:numId w:val="2"/>
        </w:numPr>
      </w:pPr>
      <w:r>
        <w:t>Service notifications</w:t>
      </w:r>
    </w:p>
    <w:p w14:paraId="47120FFC" w14:textId="77777777" w:rsidR="00462AC8" w:rsidRDefault="00000000">
      <w:pPr>
        <w:pStyle w:val="Compact"/>
        <w:numPr>
          <w:ilvl w:val="0"/>
          <w:numId w:val="2"/>
        </w:numPr>
      </w:pPr>
      <w:r>
        <w:t>Customer support communications</w:t>
      </w:r>
    </w:p>
    <w:p w14:paraId="1AFC22F8" w14:textId="77777777" w:rsidR="00462AC8" w:rsidRDefault="00000000">
      <w:pPr>
        <w:pStyle w:val="FirstParagraph"/>
      </w:pPr>
      <w:r>
        <w:t>Message frequency varies.</w:t>
      </w:r>
    </w:p>
    <w:p w14:paraId="55D65790" w14:textId="77777777" w:rsidR="00462AC8" w:rsidRDefault="00000000">
      <w:pPr>
        <w:pStyle w:val="BodyText"/>
      </w:pPr>
      <w:r>
        <w:t>Message and data rates may apply.</w:t>
      </w:r>
    </w:p>
    <w:p w14:paraId="1AEA167E" w14:textId="77777777" w:rsidR="00462AC8" w:rsidRDefault="00000000">
      <w:pPr>
        <w:pStyle w:val="Heading2"/>
      </w:pPr>
      <w:bookmarkStart w:id="2" w:name="opt-out-instructions"/>
      <w:bookmarkEnd w:id="1"/>
      <w:r>
        <w:t>Opt-Out Instructions</w:t>
      </w:r>
    </w:p>
    <w:p w14:paraId="216D97D2" w14:textId="77777777" w:rsidR="00462AC8" w:rsidRDefault="00000000">
      <w:pPr>
        <w:pStyle w:val="FirstParagraph"/>
      </w:pPr>
      <w:r>
        <w:t>You may opt out at any time by replying STOP to any message. Once opted out, you will no longer receive SMS messages.</w:t>
      </w:r>
    </w:p>
    <w:p w14:paraId="04662809" w14:textId="77777777" w:rsidR="00462AC8" w:rsidRDefault="00000000">
      <w:pPr>
        <w:pStyle w:val="Heading2"/>
      </w:pPr>
      <w:bookmarkStart w:id="3" w:name="help-instructions"/>
      <w:bookmarkEnd w:id="2"/>
      <w:r>
        <w:t>Help Instructions</w:t>
      </w:r>
    </w:p>
    <w:p w14:paraId="5E1AA574" w14:textId="77777777" w:rsidR="00462AC8" w:rsidRDefault="00000000">
      <w:pPr>
        <w:pStyle w:val="FirstParagraph"/>
      </w:pPr>
      <w:r>
        <w:t>For assistance, reply HELP or contact us at support@labproict.com or call 316-236-5946.</w:t>
      </w:r>
    </w:p>
    <w:p w14:paraId="3F4A3838" w14:textId="77777777" w:rsidR="00462AC8" w:rsidRDefault="00000000">
      <w:pPr>
        <w:pStyle w:val="Heading2"/>
      </w:pPr>
      <w:bookmarkStart w:id="4" w:name="carrier-disclaimer"/>
      <w:bookmarkEnd w:id="3"/>
      <w:r>
        <w:t>Carrier Disclaimer</w:t>
      </w:r>
    </w:p>
    <w:p w14:paraId="1D5B9776" w14:textId="77777777" w:rsidR="00462AC8" w:rsidRDefault="00000000">
      <w:pPr>
        <w:pStyle w:val="FirstParagraph"/>
      </w:pPr>
      <w:r>
        <w:t>Carriers are not liable for delayed or undelivered messages.</w:t>
      </w:r>
    </w:p>
    <w:p w14:paraId="5DCE388C" w14:textId="77777777" w:rsidR="00462AC8" w:rsidRDefault="00000000">
      <w:pPr>
        <w:pStyle w:val="Heading2"/>
      </w:pPr>
      <w:bookmarkStart w:id="5" w:name="age-requirement"/>
      <w:bookmarkEnd w:id="4"/>
      <w:r>
        <w:t>Age Requirement</w:t>
      </w:r>
    </w:p>
    <w:p w14:paraId="4B5C32EB" w14:textId="77777777" w:rsidR="00462AC8" w:rsidRDefault="00000000">
      <w:pPr>
        <w:pStyle w:val="FirstParagraph"/>
      </w:pPr>
      <w:r>
        <w:t>You must be at least 18 years old to use our services.</w:t>
      </w:r>
    </w:p>
    <w:p w14:paraId="2B1A35F7" w14:textId="77777777" w:rsidR="00462AC8" w:rsidRDefault="00000000">
      <w:pPr>
        <w:pStyle w:val="Heading2"/>
      </w:pPr>
      <w:bookmarkStart w:id="6" w:name="privacy-policy-reference"/>
      <w:bookmarkEnd w:id="5"/>
      <w:r>
        <w:t>Privacy Policy Reference</w:t>
      </w:r>
    </w:p>
    <w:p w14:paraId="4ACB1099" w14:textId="77777777" w:rsidR="001F3130" w:rsidRDefault="00000000" w:rsidP="001F3130">
      <w:pPr>
        <w:pStyle w:val="FirstParagraph"/>
      </w:pPr>
      <w:r>
        <w:t>Your information is handled in accordance with our Privacy Policy.</w:t>
      </w:r>
      <w:bookmarkStart w:id="7" w:name="contact-information"/>
      <w:bookmarkEnd w:id="6"/>
    </w:p>
    <w:p w14:paraId="1A96A577" w14:textId="7522956B" w:rsidR="00462AC8" w:rsidRDefault="00000000" w:rsidP="001F3130">
      <w:pPr>
        <w:pStyle w:val="FirstParagraph"/>
        <w:spacing w:before="0" w:after="0"/>
      </w:pPr>
      <w:r>
        <w:t>Contact Information</w:t>
      </w:r>
    </w:p>
    <w:p w14:paraId="20567BF5" w14:textId="1A516AA3" w:rsidR="00462AC8" w:rsidRDefault="00000000" w:rsidP="001F3130">
      <w:pPr>
        <w:pStyle w:val="FirstParagraph"/>
        <w:spacing w:before="0" w:after="0"/>
      </w:pPr>
      <w:r>
        <w:t>Lab Pro DNA &amp; Drug Testing Services, LLC</w:t>
      </w:r>
      <w:r>
        <w:br/>
        <w:t>support@labproict.com</w:t>
      </w:r>
      <w:r>
        <w:br/>
        <w:t>316-236-5946</w:t>
      </w:r>
      <w:bookmarkEnd w:id="0"/>
      <w:bookmarkEnd w:id="7"/>
    </w:p>
    <w:sectPr w:rsidR="00462AC8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8003A0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28EC436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97494339">
    <w:abstractNumId w:val="0"/>
  </w:num>
  <w:num w:numId="2" w16cid:durableId="206263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C8"/>
    <w:rsid w:val="0003045E"/>
    <w:rsid w:val="001A0F39"/>
    <w:rsid w:val="001F3130"/>
    <w:rsid w:val="00462AC8"/>
    <w:rsid w:val="00A562B7"/>
    <w:rsid w:val="00D6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BCCC"/>
  <w15:docId w15:val="{5CD27A7E-0D26-BC40-9B2B-7D3D7836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F3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837</Characters>
  <Application>Microsoft Office Word</Application>
  <DocSecurity>0</DocSecurity>
  <Lines>21</Lines>
  <Paragraphs>15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Terri Hutton</dc:creator>
  <cp:keywords/>
  <cp:lastModifiedBy>Terri Hutton</cp:lastModifiedBy>
  <cp:revision>2</cp:revision>
  <dcterms:created xsi:type="dcterms:W3CDTF">2026-03-24T00:04:00Z</dcterms:created>
  <dcterms:modified xsi:type="dcterms:W3CDTF">2026-03-24T00:04:00Z</dcterms:modified>
</cp:coreProperties>
</file>