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685800" cy="685800"/>
            <wp:effectExtent t="0" r="0" b="0" l="0"/>
            <wp:docPr id="1" name="logo" descr="ClaseSmart Logo" title="ClaseS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BA6"/>
          <w:sz w:val="36"/>
          <w:szCs w:val="36"/>
        </w:rPr>
        <w:t xml:space="preserve">Rúbrica de Evaluación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E8945A"/>
          <w:sz w:val="20"/>
          <w:szCs w:val="20"/>
        </w:rPr>
        <w:t xml:space="preserve">Evalúa el desempeño de tus alumnos con criterios claros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Docente: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Asignatura: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Proyecto / Actividad: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Grado y Grupo: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Criterio de Evaluación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Excelente (10)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D5D9EC"/>
                <w:sz w:val="14"/>
                <w:szCs w:val="14"/>
              </w:rPr>
              <w:t xml:space="preserve">Supera las expectativas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Bueno (8-9)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D5D9EC"/>
                <w:sz w:val="14"/>
                <w:szCs w:val="14"/>
              </w:rPr>
              <w:t xml:space="preserve">Cumple satisfactoriamente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Suficiente (6-7)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D5D9EC"/>
                <w:sz w:val="14"/>
                <w:szCs w:val="14"/>
              </w:rPr>
              <w:t xml:space="preserve">Cumple lo mínimo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Insuficiente (&lt; 6)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D5D9EC"/>
                <w:sz w:val="14"/>
                <w:szCs w:val="14"/>
              </w:rPr>
              <w:t xml:space="preserve">No cumple</w:t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Comprensión del tema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Calidad del trabajo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Creatividad e innovación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Trabajo en equipo / Colaboración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Presentación y organización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Uso de fuentes / Investigación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Entrega a tiempo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D2D3F"/>
                <w:sz w:val="17"/>
                <w:szCs w:val="17"/>
              </w:rPr>
              <w:t xml:space="preserve">(Criterio personalizado)</w:t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01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pStyle w:val="Heading2"/>
        <w:spacing w:before="240"/>
      </w:pPr>
      <w:r>
        <w:t xml:space="preserve">Resultados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Nombre del Alumno</w:t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Calificación</w:t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spacing w:before="200"/>
      </w:pPr>
      <w:r>
        <w:t xml:space="preserve">Observaciones Generales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sectPr>
      <w:headerReference w:type="defaul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4A5BA6" w:sz="2" w:space="4"/>
      </w:pBdr>
      <w:tabs>
        <w:tab w:val="right" w:pos="9026"/>
      </w:tabs>
    </w:pPr>
    <w:r>
      <w:rPr>
        <w:rFonts w:ascii="Arial" w:cs="Arial" w:eastAsia="Arial" w:hAnsi="Arial"/>
        <w:color w:val="4A5BA6"/>
        <w:sz w:val="14"/>
        <w:szCs w:val="14"/>
      </w:rPr>
      <w:t xml:space="preserve">ClaseSmart.com — Tu asistente digital para el aula</w:t>
    </w:r>
    <w:r>
      <w:rPr>
        <w:rFonts w:ascii="Arial" w:cs="Arial" w:eastAsia="Arial" w:hAnsi="Arial"/>
        <w:color w:val="888888"/>
        <w:sz w:val="14"/>
        <w:szCs w:val="14"/>
      </w:rPr>
      <w:t xml:space="preserve">	Página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5BA6" w:sz="4" w:space="4"/>
      </w:pBdr>
      <w:tabs>
        <w:tab w:val="right" w:pos="9026"/>
      </w:tabs>
      <w:spacing w:after="0"/>
      <w:jc w:val="left"/>
    </w:pPr>
    <w:r>
      <w:drawing>
        <wp:inline distT="0" distB="0" distL="0" distR="0">
          <wp:extent cx="342900" cy="342900"/>
          <wp:effectExtent t="0" r="0" b="0" l="0"/>
          <wp:docPr id="1" name="logo" descr="ClaseSmart Logo" title="ClaseS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4A5BA6"/>
        <w:sz w:val="20"/>
        <w:szCs w:val="20"/>
      </w:rPr>
      <w:t xml:space="preserve">  ClaseSmart.com</w:t>
    </w:r>
    <w:r>
      <w:rPr>
        <w:rFonts w:ascii="Arial" w:cs="Arial" w:eastAsia="Arial" w:hAnsi="Arial"/>
        <w:color w:val="E8945A"/>
        <w:sz w:val="16"/>
        <w:szCs w:val="16"/>
      </w:rPr>
      <w:t xml:space="preserve">	Plantilla Gratuita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color w:val="4A5BA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4A5BA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ec12cfd77c5c38b94166193840770e1ca249fb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c12cfd77c5c38b94166193840770e1ca249fb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2026-04-13T16:44:45.096Z</dcterms:created>
  <dcterms:modified xsi:type="dcterms:W3CDTF">2026-04-13T16:44:45.096Z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