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02B3" w14:textId="77777777" w:rsidR="00D72B09" w:rsidRPr="00D72B09" w:rsidRDefault="00D72B09" w:rsidP="00D72B09">
      <w:pPr>
        <w:rPr>
          <w:b/>
          <w:bCs/>
        </w:rPr>
      </w:pPr>
      <w:r w:rsidRPr="00D72B09">
        <w:rPr>
          <w:b/>
          <w:bCs/>
        </w:rPr>
        <w:t>Vertical Spreads</w:t>
      </w:r>
    </w:p>
    <w:p w14:paraId="57E73DF4" w14:textId="77777777" w:rsidR="00D72B09" w:rsidRPr="00D72B09" w:rsidRDefault="00D72B09" w:rsidP="00D72B09">
      <w:pPr>
        <w:rPr>
          <w:b/>
          <w:bCs/>
        </w:rPr>
      </w:pPr>
      <w:r w:rsidRPr="00D72B09">
        <w:rPr>
          <w:b/>
          <w:bCs/>
        </w:rPr>
        <w:t>Vertical spreads are one of those strategies traders keep coming back to because they’re simple, flexible, and give you a clear sense of what you stand to gain—or lose—before you ever place the trade. Whether you’re looking for income, a defined</w:t>
      </w:r>
      <w:r w:rsidRPr="00D72B09">
        <w:rPr>
          <w:b/>
          <w:bCs/>
        </w:rPr>
        <w:noBreakHyphen/>
        <w:t>risk directional play, or a probability</w:t>
      </w:r>
      <w:r w:rsidRPr="00D72B09">
        <w:rPr>
          <w:b/>
          <w:bCs/>
        </w:rPr>
        <w:noBreakHyphen/>
        <w:t>driven setup, verticals let you express a market opinion without taking on unlimited exposure.</w:t>
      </w:r>
    </w:p>
    <w:p w14:paraId="5D40AAEE" w14:textId="77777777" w:rsidR="00D72B09" w:rsidRPr="00D72B09" w:rsidRDefault="00D72B09" w:rsidP="00D72B09">
      <w:pPr>
        <w:rPr>
          <w:b/>
          <w:bCs/>
        </w:rPr>
      </w:pPr>
      <w:r w:rsidRPr="00D72B09">
        <w:rPr>
          <w:b/>
          <w:bCs/>
        </w:rPr>
        <w:t>In this guide, we’ll walk through the four types of vertical spreads, how each one works, when they tend to shine, and how your strike selection shapes both your probability of success and your reward</w:t>
      </w:r>
      <w:r w:rsidRPr="00D72B09">
        <w:rPr>
          <w:b/>
          <w:bCs/>
        </w:rPr>
        <w:noBreakHyphen/>
        <w:t>to</w:t>
      </w:r>
      <w:r w:rsidRPr="00D72B09">
        <w:rPr>
          <w:b/>
          <w:bCs/>
        </w:rPr>
        <w:noBreakHyphen/>
        <w:t>risk profile.</w:t>
      </w:r>
    </w:p>
    <w:p w14:paraId="14EA5EE1" w14:textId="77777777" w:rsidR="00D72B09" w:rsidRPr="00D72B09" w:rsidRDefault="00D72B09" w:rsidP="00D72B09">
      <w:pPr>
        <w:rPr>
          <w:b/>
          <w:bCs/>
        </w:rPr>
      </w:pPr>
      <w:r w:rsidRPr="00D72B09">
        <w:rPr>
          <w:b/>
          <w:bCs/>
        </w:rPr>
        <w:t xml:space="preserve">What Is </w:t>
      </w:r>
      <w:proofErr w:type="gramStart"/>
      <w:r w:rsidRPr="00D72B09">
        <w:rPr>
          <w:b/>
          <w:bCs/>
        </w:rPr>
        <w:t>a Vertical</w:t>
      </w:r>
      <w:proofErr w:type="gramEnd"/>
      <w:r w:rsidRPr="00D72B09">
        <w:rPr>
          <w:b/>
          <w:bCs/>
        </w:rPr>
        <w:t xml:space="preserve"> Spread?</w:t>
      </w:r>
    </w:p>
    <w:p w14:paraId="7E469F39" w14:textId="77777777" w:rsidR="00D72B09" w:rsidRPr="00D72B09" w:rsidRDefault="00D72B09" w:rsidP="00D72B09">
      <w:pPr>
        <w:rPr>
          <w:b/>
          <w:bCs/>
        </w:rPr>
      </w:pPr>
      <w:r w:rsidRPr="00D72B09">
        <w:rPr>
          <w:b/>
          <w:bCs/>
        </w:rPr>
        <w:t xml:space="preserve">A vertical spread is built by pairing two options of the same </w:t>
      </w:r>
      <w:proofErr w:type="gramStart"/>
      <w:r w:rsidRPr="00D72B09">
        <w:rPr>
          <w:b/>
          <w:bCs/>
        </w:rPr>
        <w:t>type—</w:t>
      </w:r>
      <w:proofErr w:type="gramEnd"/>
      <w:r w:rsidRPr="00D72B09">
        <w:rPr>
          <w:b/>
          <w:bCs/>
        </w:rPr>
        <w:t xml:space="preserve">either both calls or both </w:t>
      </w:r>
      <w:proofErr w:type="gramStart"/>
      <w:r w:rsidRPr="00D72B09">
        <w:rPr>
          <w:b/>
          <w:bCs/>
        </w:rPr>
        <w:t>puts—</w:t>
      </w:r>
      <w:proofErr w:type="gramEnd"/>
      <w:r w:rsidRPr="00D72B09">
        <w:rPr>
          <w:b/>
          <w:bCs/>
        </w:rPr>
        <w:t>with the same expiration date but different strike prices. That “vertical” difference in strikes is where the name comes from.</w:t>
      </w:r>
    </w:p>
    <w:p w14:paraId="76574477" w14:textId="77777777" w:rsidR="00D72B09" w:rsidRPr="00D72B09" w:rsidRDefault="00D72B09" w:rsidP="00D72B09">
      <w:pPr>
        <w:rPr>
          <w:b/>
          <w:bCs/>
        </w:rPr>
      </w:pPr>
      <w:r w:rsidRPr="00D72B09">
        <w:rPr>
          <w:b/>
          <w:bCs/>
        </w:rPr>
        <w:t>There are four variations:</w:t>
      </w:r>
    </w:p>
    <w:p w14:paraId="0CEA85B1" w14:textId="77777777" w:rsidR="00D72B09" w:rsidRPr="00D72B09" w:rsidRDefault="00D72B09" w:rsidP="00D72B09">
      <w:pPr>
        <w:numPr>
          <w:ilvl w:val="0"/>
          <w:numId w:val="16"/>
        </w:numPr>
        <w:rPr>
          <w:b/>
          <w:bCs/>
        </w:rPr>
      </w:pPr>
      <w:r w:rsidRPr="00D72B09">
        <w:rPr>
          <w:b/>
          <w:bCs/>
        </w:rPr>
        <w:t>Bull Put Spread</w:t>
      </w:r>
    </w:p>
    <w:p w14:paraId="1C177F8A" w14:textId="77777777" w:rsidR="00D72B09" w:rsidRPr="00D72B09" w:rsidRDefault="00D72B09" w:rsidP="00D72B09">
      <w:pPr>
        <w:numPr>
          <w:ilvl w:val="0"/>
          <w:numId w:val="16"/>
        </w:numPr>
        <w:rPr>
          <w:b/>
          <w:bCs/>
        </w:rPr>
      </w:pPr>
      <w:r w:rsidRPr="00D72B09">
        <w:rPr>
          <w:b/>
          <w:bCs/>
        </w:rPr>
        <w:t>Bull Call Spread</w:t>
      </w:r>
    </w:p>
    <w:p w14:paraId="4C84995D" w14:textId="77777777" w:rsidR="00D72B09" w:rsidRPr="00D72B09" w:rsidRDefault="00D72B09" w:rsidP="00D72B09">
      <w:pPr>
        <w:numPr>
          <w:ilvl w:val="0"/>
          <w:numId w:val="16"/>
        </w:numPr>
        <w:rPr>
          <w:b/>
          <w:bCs/>
        </w:rPr>
      </w:pPr>
      <w:r w:rsidRPr="00D72B09">
        <w:rPr>
          <w:b/>
          <w:bCs/>
        </w:rPr>
        <w:t>Bear Put Spread</w:t>
      </w:r>
    </w:p>
    <w:p w14:paraId="15FC6286" w14:textId="77777777" w:rsidR="00D72B09" w:rsidRPr="00D72B09" w:rsidRDefault="00D72B09" w:rsidP="00D72B09">
      <w:pPr>
        <w:numPr>
          <w:ilvl w:val="0"/>
          <w:numId w:val="16"/>
        </w:numPr>
        <w:rPr>
          <w:b/>
          <w:bCs/>
        </w:rPr>
      </w:pPr>
      <w:r w:rsidRPr="00D72B09">
        <w:rPr>
          <w:b/>
          <w:bCs/>
        </w:rPr>
        <w:t>Bear Call Spread</w:t>
      </w:r>
    </w:p>
    <w:p w14:paraId="0E5C6B13" w14:textId="77777777" w:rsidR="00D72B09" w:rsidRPr="00D72B09" w:rsidRDefault="00D72B09" w:rsidP="00D72B09">
      <w:pPr>
        <w:rPr>
          <w:b/>
          <w:bCs/>
        </w:rPr>
      </w:pPr>
      <w:r w:rsidRPr="00D72B09">
        <w:rPr>
          <w:b/>
          <w:bCs/>
        </w:rPr>
        <w:t xml:space="preserve">Two are bullish, two are bearish. Two bring in </w:t>
      </w:r>
      <w:proofErr w:type="gramStart"/>
      <w:r w:rsidRPr="00D72B09">
        <w:rPr>
          <w:b/>
          <w:bCs/>
        </w:rPr>
        <w:t>a credit</w:t>
      </w:r>
      <w:proofErr w:type="gramEnd"/>
      <w:r w:rsidRPr="00D72B09">
        <w:rPr>
          <w:b/>
          <w:bCs/>
        </w:rPr>
        <w:t>, two require a debit. Once you see the pattern, the whole structure becomes intuitive.</w:t>
      </w:r>
    </w:p>
    <w:p w14:paraId="0A847AD1" w14:textId="77777777" w:rsidR="00D72B09" w:rsidRPr="00D72B09" w:rsidRDefault="00D72B09" w:rsidP="00D72B09">
      <w:pPr>
        <w:rPr>
          <w:b/>
          <w:bCs/>
        </w:rPr>
      </w:pPr>
      <w:r w:rsidRPr="00D72B09">
        <w:rPr>
          <w:b/>
          <w:bCs/>
        </w:rPr>
        <w:t>The Four Vertical Spreads</w:t>
      </w:r>
    </w:p>
    <w:p w14:paraId="17685F46" w14:textId="77777777" w:rsidR="00D72B09" w:rsidRPr="00D72B09" w:rsidRDefault="00D72B09" w:rsidP="00D72B09">
      <w:pPr>
        <w:rPr>
          <w:b/>
          <w:bCs/>
        </w:rPr>
      </w:pPr>
      <w:r w:rsidRPr="00D72B09">
        <w:rPr>
          <w:b/>
          <w:bCs/>
        </w:rPr>
        <w:t>1. Bull Put Spread</w:t>
      </w:r>
    </w:p>
    <w:p w14:paraId="1A1BAE83" w14:textId="77777777" w:rsidR="00D72B09" w:rsidRPr="00D72B09" w:rsidRDefault="00D72B09" w:rsidP="00D72B09">
      <w:pPr>
        <w:rPr>
          <w:b/>
          <w:bCs/>
        </w:rPr>
      </w:pPr>
      <w:r w:rsidRPr="00D72B09">
        <w:rPr>
          <w:b/>
          <w:bCs/>
        </w:rPr>
        <w:t>(Credit Spread – Bullish)</w:t>
      </w:r>
    </w:p>
    <w:p w14:paraId="3302A644" w14:textId="77777777" w:rsidR="00D72B09" w:rsidRPr="00D72B09" w:rsidRDefault="00D72B09" w:rsidP="00D72B09">
      <w:pPr>
        <w:numPr>
          <w:ilvl w:val="0"/>
          <w:numId w:val="17"/>
        </w:numPr>
        <w:rPr>
          <w:b/>
          <w:bCs/>
        </w:rPr>
      </w:pPr>
      <w:r w:rsidRPr="00D72B09">
        <w:rPr>
          <w:b/>
          <w:bCs/>
        </w:rPr>
        <w:t>Sell a put at a higher strike</w:t>
      </w:r>
    </w:p>
    <w:p w14:paraId="07B14DE8" w14:textId="77777777" w:rsidR="00D72B09" w:rsidRPr="00D72B09" w:rsidRDefault="00D72B09" w:rsidP="00D72B09">
      <w:pPr>
        <w:numPr>
          <w:ilvl w:val="0"/>
          <w:numId w:val="17"/>
        </w:numPr>
        <w:rPr>
          <w:b/>
          <w:bCs/>
        </w:rPr>
      </w:pPr>
      <w:r w:rsidRPr="00D72B09">
        <w:rPr>
          <w:b/>
          <w:bCs/>
        </w:rPr>
        <w:t>Buy a put at a lower strike</w:t>
      </w:r>
    </w:p>
    <w:p w14:paraId="38067088" w14:textId="77777777" w:rsidR="00D72B09" w:rsidRPr="00D72B09" w:rsidRDefault="00D72B09" w:rsidP="00D72B09">
      <w:pPr>
        <w:numPr>
          <w:ilvl w:val="0"/>
          <w:numId w:val="17"/>
        </w:numPr>
        <w:rPr>
          <w:b/>
          <w:bCs/>
        </w:rPr>
      </w:pPr>
      <w:r w:rsidRPr="00D72B09">
        <w:rPr>
          <w:b/>
          <w:bCs/>
        </w:rPr>
        <w:t>Net result: credit</w:t>
      </w:r>
    </w:p>
    <w:p w14:paraId="6A17F489" w14:textId="77777777" w:rsidR="00D72B09" w:rsidRPr="00D72B09" w:rsidRDefault="00D72B09" w:rsidP="00D72B09">
      <w:pPr>
        <w:numPr>
          <w:ilvl w:val="0"/>
          <w:numId w:val="17"/>
        </w:numPr>
        <w:rPr>
          <w:b/>
          <w:bCs/>
        </w:rPr>
      </w:pPr>
      <w:r w:rsidRPr="00D72B09">
        <w:rPr>
          <w:b/>
          <w:bCs/>
        </w:rPr>
        <w:t xml:space="preserve">Profits if the underlying </w:t>
      </w:r>
      <w:proofErr w:type="gramStart"/>
      <w:r w:rsidRPr="00D72B09">
        <w:rPr>
          <w:b/>
          <w:bCs/>
        </w:rPr>
        <w:t>stays</w:t>
      </w:r>
      <w:proofErr w:type="gramEnd"/>
      <w:r w:rsidRPr="00D72B09">
        <w:rPr>
          <w:b/>
          <w:bCs/>
        </w:rPr>
        <w:t xml:space="preserve"> above the short strike</w:t>
      </w:r>
    </w:p>
    <w:p w14:paraId="340D1186" w14:textId="77777777" w:rsidR="00D72B09" w:rsidRPr="00D72B09" w:rsidRDefault="00D72B09" w:rsidP="00D72B09">
      <w:pPr>
        <w:rPr>
          <w:b/>
          <w:bCs/>
        </w:rPr>
      </w:pPr>
      <w:r w:rsidRPr="00D72B09">
        <w:rPr>
          <w:b/>
          <w:bCs/>
        </w:rPr>
        <w:t>This is a classic high</w:t>
      </w:r>
      <w:r w:rsidRPr="00D72B09">
        <w:rPr>
          <w:b/>
          <w:bCs/>
        </w:rPr>
        <w:noBreakHyphen/>
        <w:t>probability bullish income trade. You don’t need a rally—just for the stock to hold its ground or drift slightly higher.</w:t>
      </w:r>
    </w:p>
    <w:p w14:paraId="74660EC7" w14:textId="77777777" w:rsidR="00D72B09" w:rsidRPr="00D72B09" w:rsidRDefault="00D72B09" w:rsidP="00D72B09">
      <w:pPr>
        <w:rPr>
          <w:b/>
          <w:bCs/>
        </w:rPr>
      </w:pPr>
      <w:r w:rsidRPr="00D72B09">
        <w:rPr>
          <w:b/>
          <w:bCs/>
        </w:rPr>
        <w:lastRenderedPageBreak/>
        <w:t>2. Bull Call Spread</w:t>
      </w:r>
    </w:p>
    <w:p w14:paraId="0A51E4FA" w14:textId="77777777" w:rsidR="00D72B09" w:rsidRPr="00D72B09" w:rsidRDefault="00D72B09" w:rsidP="00D72B09">
      <w:pPr>
        <w:rPr>
          <w:b/>
          <w:bCs/>
        </w:rPr>
      </w:pPr>
      <w:r w:rsidRPr="00D72B09">
        <w:rPr>
          <w:b/>
          <w:bCs/>
        </w:rPr>
        <w:t>(Debit Spread – Bullish)</w:t>
      </w:r>
    </w:p>
    <w:p w14:paraId="02CA07E4" w14:textId="77777777" w:rsidR="00D72B09" w:rsidRPr="00D72B09" w:rsidRDefault="00D72B09" w:rsidP="00D72B09">
      <w:pPr>
        <w:numPr>
          <w:ilvl w:val="0"/>
          <w:numId w:val="18"/>
        </w:numPr>
        <w:rPr>
          <w:b/>
          <w:bCs/>
        </w:rPr>
      </w:pPr>
      <w:r w:rsidRPr="00D72B09">
        <w:rPr>
          <w:b/>
          <w:bCs/>
        </w:rPr>
        <w:t>Buy a call at a lower strike</w:t>
      </w:r>
    </w:p>
    <w:p w14:paraId="1B9D6ABB" w14:textId="77777777" w:rsidR="00D72B09" w:rsidRPr="00D72B09" w:rsidRDefault="00D72B09" w:rsidP="00D72B09">
      <w:pPr>
        <w:numPr>
          <w:ilvl w:val="0"/>
          <w:numId w:val="18"/>
        </w:numPr>
        <w:rPr>
          <w:b/>
          <w:bCs/>
        </w:rPr>
      </w:pPr>
      <w:r w:rsidRPr="00D72B09">
        <w:rPr>
          <w:b/>
          <w:bCs/>
        </w:rPr>
        <w:t>Sell a call at a higher strike</w:t>
      </w:r>
    </w:p>
    <w:p w14:paraId="0114448F" w14:textId="77777777" w:rsidR="00D72B09" w:rsidRPr="00D72B09" w:rsidRDefault="00D72B09" w:rsidP="00D72B09">
      <w:pPr>
        <w:numPr>
          <w:ilvl w:val="0"/>
          <w:numId w:val="18"/>
        </w:numPr>
        <w:rPr>
          <w:b/>
          <w:bCs/>
        </w:rPr>
      </w:pPr>
      <w:r w:rsidRPr="00D72B09">
        <w:rPr>
          <w:b/>
          <w:bCs/>
        </w:rPr>
        <w:t>Net result: debit</w:t>
      </w:r>
    </w:p>
    <w:p w14:paraId="0196C40C" w14:textId="77777777" w:rsidR="00D72B09" w:rsidRPr="00D72B09" w:rsidRDefault="00D72B09" w:rsidP="00D72B09">
      <w:pPr>
        <w:numPr>
          <w:ilvl w:val="0"/>
          <w:numId w:val="18"/>
        </w:numPr>
        <w:rPr>
          <w:b/>
          <w:bCs/>
        </w:rPr>
      </w:pPr>
      <w:r w:rsidRPr="00D72B09">
        <w:rPr>
          <w:b/>
          <w:bCs/>
        </w:rPr>
        <w:t>Profits if the underlying moves above the long strike</w:t>
      </w:r>
    </w:p>
    <w:p w14:paraId="0FEBA647" w14:textId="77777777" w:rsidR="00D72B09" w:rsidRPr="00D72B09" w:rsidRDefault="00D72B09" w:rsidP="00D72B09">
      <w:pPr>
        <w:rPr>
          <w:b/>
          <w:bCs/>
        </w:rPr>
      </w:pPr>
      <w:r w:rsidRPr="00D72B09">
        <w:rPr>
          <w:b/>
          <w:bCs/>
        </w:rPr>
        <w:t>This is a directional bullish play with defined risk and defined reward. It’s cheaper than buying a call outright because the short call helps offset the cost.</w:t>
      </w:r>
    </w:p>
    <w:p w14:paraId="5E56AD52" w14:textId="77777777" w:rsidR="00D72B09" w:rsidRPr="00D72B09" w:rsidRDefault="00D72B09" w:rsidP="00D72B09">
      <w:pPr>
        <w:rPr>
          <w:b/>
          <w:bCs/>
        </w:rPr>
      </w:pPr>
      <w:r w:rsidRPr="00D72B09">
        <w:rPr>
          <w:b/>
          <w:bCs/>
        </w:rPr>
        <w:t>3. Bear Put Spread</w:t>
      </w:r>
    </w:p>
    <w:p w14:paraId="3E4404D5" w14:textId="77777777" w:rsidR="00D72B09" w:rsidRPr="00D72B09" w:rsidRDefault="00D72B09" w:rsidP="00D72B09">
      <w:pPr>
        <w:rPr>
          <w:b/>
          <w:bCs/>
        </w:rPr>
      </w:pPr>
      <w:r w:rsidRPr="00D72B09">
        <w:rPr>
          <w:b/>
          <w:bCs/>
        </w:rPr>
        <w:t>(Debit Spread – Bearish)</w:t>
      </w:r>
    </w:p>
    <w:p w14:paraId="527A4009" w14:textId="77777777" w:rsidR="00D72B09" w:rsidRPr="00D72B09" w:rsidRDefault="00D72B09" w:rsidP="00D72B09">
      <w:pPr>
        <w:numPr>
          <w:ilvl w:val="0"/>
          <w:numId w:val="19"/>
        </w:numPr>
        <w:rPr>
          <w:b/>
          <w:bCs/>
        </w:rPr>
      </w:pPr>
      <w:r w:rsidRPr="00D72B09">
        <w:rPr>
          <w:b/>
          <w:bCs/>
        </w:rPr>
        <w:t>Buy a put at a higher strike</w:t>
      </w:r>
    </w:p>
    <w:p w14:paraId="36F77F3F" w14:textId="77777777" w:rsidR="00D72B09" w:rsidRPr="00D72B09" w:rsidRDefault="00D72B09" w:rsidP="00D72B09">
      <w:pPr>
        <w:numPr>
          <w:ilvl w:val="0"/>
          <w:numId w:val="19"/>
        </w:numPr>
        <w:rPr>
          <w:b/>
          <w:bCs/>
        </w:rPr>
      </w:pPr>
      <w:r w:rsidRPr="00D72B09">
        <w:rPr>
          <w:b/>
          <w:bCs/>
        </w:rPr>
        <w:t>Sell a put at a lower strike</w:t>
      </w:r>
    </w:p>
    <w:p w14:paraId="4FD975E4" w14:textId="77777777" w:rsidR="00D72B09" w:rsidRPr="00D72B09" w:rsidRDefault="00D72B09" w:rsidP="00D72B09">
      <w:pPr>
        <w:numPr>
          <w:ilvl w:val="0"/>
          <w:numId w:val="19"/>
        </w:numPr>
        <w:rPr>
          <w:b/>
          <w:bCs/>
        </w:rPr>
      </w:pPr>
      <w:r w:rsidRPr="00D72B09">
        <w:rPr>
          <w:b/>
          <w:bCs/>
        </w:rPr>
        <w:t>Net result: debit</w:t>
      </w:r>
    </w:p>
    <w:p w14:paraId="648C9C25" w14:textId="77777777" w:rsidR="00D72B09" w:rsidRPr="00D72B09" w:rsidRDefault="00D72B09" w:rsidP="00D72B09">
      <w:pPr>
        <w:numPr>
          <w:ilvl w:val="0"/>
          <w:numId w:val="19"/>
        </w:numPr>
        <w:rPr>
          <w:b/>
          <w:bCs/>
        </w:rPr>
      </w:pPr>
      <w:r w:rsidRPr="00D72B09">
        <w:rPr>
          <w:b/>
          <w:bCs/>
        </w:rPr>
        <w:t xml:space="preserve">Profits if the underlying </w:t>
      </w:r>
      <w:proofErr w:type="gramStart"/>
      <w:r w:rsidRPr="00D72B09">
        <w:rPr>
          <w:b/>
          <w:bCs/>
        </w:rPr>
        <w:t>moves</w:t>
      </w:r>
      <w:proofErr w:type="gramEnd"/>
      <w:r w:rsidRPr="00D72B09">
        <w:rPr>
          <w:b/>
          <w:bCs/>
        </w:rPr>
        <w:t xml:space="preserve"> below the long strike</w:t>
      </w:r>
    </w:p>
    <w:p w14:paraId="014F1C00" w14:textId="77777777" w:rsidR="00D72B09" w:rsidRPr="00D72B09" w:rsidRDefault="00D72B09" w:rsidP="00D72B09">
      <w:pPr>
        <w:rPr>
          <w:b/>
          <w:bCs/>
        </w:rPr>
      </w:pPr>
      <w:r w:rsidRPr="00D72B09">
        <w:rPr>
          <w:b/>
          <w:bCs/>
        </w:rPr>
        <w:t>This is the bearish counterpart to the bull call spread—directional, limited risk, and less expensive than buying a naked put.</w:t>
      </w:r>
    </w:p>
    <w:p w14:paraId="52F1D655" w14:textId="77777777" w:rsidR="00D72B09" w:rsidRPr="00D72B09" w:rsidRDefault="00D72B09" w:rsidP="00D72B09">
      <w:pPr>
        <w:rPr>
          <w:b/>
          <w:bCs/>
        </w:rPr>
      </w:pPr>
      <w:r w:rsidRPr="00D72B09">
        <w:rPr>
          <w:b/>
          <w:bCs/>
        </w:rPr>
        <w:t>4. Bear Call Spread</w:t>
      </w:r>
    </w:p>
    <w:p w14:paraId="22B86CC6" w14:textId="77777777" w:rsidR="00D72B09" w:rsidRPr="00D72B09" w:rsidRDefault="00D72B09" w:rsidP="00D72B09">
      <w:pPr>
        <w:rPr>
          <w:b/>
          <w:bCs/>
        </w:rPr>
      </w:pPr>
      <w:r w:rsidRPr="00D72B09">
        <w:rPr>
          <w:b/>
          <w:bCs/>
        </w:rPr>
        <w:t>(Credit Spread – Bearish)</w:t>
      </w:r>
    </w:p>
    <w:p w14:paraId="1831AA78" w14:textId="77777777" w:rsidR="00D72B09" w:rsidRPr="00D72B09" w:rsidRDefault="00D72B09" w:rsidP="00D72B09">
      <w:pPr>
        <w:numPr>
          <w:ilvl w:val="0"/>
          <w:numId w:val="20"/>
        </w:numPr>
        <w:rPr>
          <w:b/>
          <w:bCs/>
        </w:rPr>
      </w:pPr>
      <w:r w:rsidRPr="00D72B09">
        <w:rPr>
          <w:b/>
          <w:bCs/>
        </w:rPr>
        <w:t>Sell a call at a lower strike</w:t>
      </w:r>
    </w:p>
    <w:p w14:paraId="44657C75" w14:textId="77777777" w:rsidR="00D72B09" w:rsidRPr="00D72B09" w:rsidRDefault="00D72B09" w:rsidP="00D72B09">
      <w:pPr>
        <w:numPr>
          <w:ilvl w:val="0"/>
          <w:numId w:val="20"/>
        </w:numPr>
        <w:rPr>
          <w:b/>
          <w:bCs/>
        </w:rPr>
      </w:pPr>
      <w:r w:rsidRPr="00D72B09">
        <w:rPr>
          <w:b/>
          <w:bCs/>
        </w:rPr>
        <w:t>Buy a call at a higher strike</w:t>
      </w:r>
    </w:p>
    <w:p w14:paraId="04647D8F" w14:textId="77777777" w:rsidR="00D72B09" w:rsidRPr="00D72B09" w:rsidRDefault="00D72B09" w:rsidP="00D72B09">
      <w:pPr>
        <w:numPr>
          <w:ilvl w:val="0"/>
          <w:numId w:val="20"/>
        </w:numPr>
        <w:rPr>
          <w:b/>
          <w:bCs/>
        </w:rPr>
      </w:pPr>
      <w:r w:rsidRPr="00D72B09">
        <w:rPr>
          <w:b/>
          <w:bCs/>
        </w:rPr>
        <w:t>Net result: credit</w:t>
      </w:r>
    </w:p>
    <w:p w14:paraId="1E317D64" w14:textId="77777777" w:rsidR="00D72B09" w:rsidRPr="00D72B09" w:rsidRDefault="00D72B09" w:rsidP="00D72B09">
      <w:pPr>
        <w:numPr>
          <w:ilvl w:val="0"/>
          <w:numId w:val="20"/>
        </w:numPr>
        <w:rPr>
          <w:b/>
          <w:bCs/>
        </w:rPr>
      </w:pPr>
      <w:r w:rsidRPr="00D72B09">
        <w:rPr>
          <w:b/>
          <w:bCs/>
        </w:rPr>
        <w:t>Profits if the underlying stays below the short strike</w:t>
      </w:r>
    </w:p>
    <w:p w14:paraId="6BA41FC5" w14:textId="77777777" w:rsidR="00D72B09" w:rsidRPr="00D72B09" w:rsidRDefault="00D72B09" w:rsidP="00D72B09">
      <w:pPr>
        <w:rPr>
          <w:b/>
          <w:bCs/>
        </w:rPr>
      </w:pPr>
      <w:r w:rsidRPr="00D72B09">
        <w:rPr>
          <w:b/>
          <w:bCs/>
        </w:rPr>
        <w:t>This is the bearish version of the bull put spread: a high</w:t>
      </w:r>
      <w:r w:rsidRPr="00D72B09">
        <w:rPr>
          <w:b/>
          <w:bCs/>
        </w:rPr>
        <w:noBreakHyphen/>
        <w:t>probability income trade that wins if the stock drops or simply doesn’t rise too far.</w:t>
      </w:r>
    </w:p>
    <w:p w14:paraId="1263BC7C" w14:textId="77777777" w:rsidR="00D72B09" w:rsidRPr="00D72B09" w:rsidRDefault="00D72B09" w:rsidP="00D72B09">
      <w:pPr>
        <w:rPr>
          <w:b/>
          <w:bCs/>
        </w:rPr>
      </w:pPr>
      <w:r w:rsidRPr="00D72B09">
        <w:rPr>
          <w:b/>
          <w:bCs/>
        </w:rPr>
        <w:t>Bullish vs. Bearish: The Clean Split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7"/>
        <w:gridCol w:w="1072"/>
        <w:gridCol w:w="1439"/>
      </w:tblGrid>
      <w:tr w:rsidR="00D72B09" w:rsidRPr="00D72B09" w14:paraId="00F4D24C" w14:textId="77777777">
        <w:trPr>
          <w:tblHeader/>
          <w:tblCellSpacing w:w="15" w:type="dxa"/>
        </w:trPr>
        <w:tc>
          <w:tcPr>
            <w:tcW w:w="0" w:type="auto"/>
            <w:vAlign w:val="center"/>
            <w:hideMark/>
          </w:tcPr>
          <w:p w14:paraId="17429487" w14:textId="77777777" w:rsidR="00D72B09" w:rsidRPr="00D72B09" w:rsidRDefault="00D72B09" w:rsidP="00D72B09">
            <w:pPr>
              <w:rPr>
                <w:b/>
                <w:bCs/>
              </w:rPr>
            </w:pPr>
            <w:r w:rsidRPr="00D72B09">
              <w:rPr>
                <w:b/>
                <w:bCs/>
              </w:rPr>
              <w:lastRenderedPageBreak/>
              <w:t>Spread Type</w:t>
            </w:r>
          </w:p>
        </w:tc>
        <w:tc>
          <w:tcPr>
            <w:tcW w:w="0" w:type="auto"/>
            <w:vAlign w:val="center"/>
            <w:hideMark/>
          </w:tcPr>
          <w:p w14:paraId="7048AA59" w14:textId="77777777" w:rsidR="00D72B09" w:rsidRPr="00D72B09" w:rsidRDefault="00D72B09" w:rsidP="00D72B09">
            <w:pPr>
              <w:rPr>
                <w:b/>
                <w:bCs/>
              </w:rPr>
            </w:pPr>
            <w:r w:rsidRPr="00D72B09">
              <w:rPr>
                <w:b/>
                <w:bCs/>
              </w:rPr>
              <w:t>Direction</w:t>
            </w:r>
          </w:p>
        </w:tc>
        <w:tc>
          <w:tcPr>
            <w:tcW w:w="0" w:type="auto"/>
            <w:vAlign w:val="center"/>
            <w:hideMark/>
          </w:tcPr>
          <w:p w14:paraId="2EBC1816" w14:textId="77777777" w:rsidR="00D72B09" w:rsidRPr="00D72B09" w:rsidRDefault="00D72B09" w:rsidP="00D72B09">
            <w:pPr>
              <w:rPr>
                <w:b/>
                <w:bCs/>
              </w:rPr>
            </w:pPr>
            <w:r w:rsidRPr="00D72B09">
              <w:rPr>
                <w:b/>
                <w:bCs/>
              </w:rPr>
              <w:t>Debit/Credit</w:t>
            </w:r>
          </w:p>
        </w:tc>
      </w:tr>
      <w:tr w:rsidR="00D72B09" w:rsidRPr="00D72B09" w14:paraId="0F9459FC" w14:textId="77777777">
        <w:trPr>
          <w:tblCellSpacing w:w="15" w:type="dxa"/>
        </w:trPr>
        <w:tc>
          <w:tcPr>
            <w:tcW w:w="0" w:type="auto"/>
            <w:vAlign w:val="center"/>
            <w:hideMark/>
          </w:tcPr>
          <w:p w14:paraId="4B3459F7" w14:textId="77777777" w:rsidR="00D72B09" w:rsidRPr="00D72B09" w:rsidRDefault="00D72B09" w:rsidP="00D72B09">
            <w:pPr>
              <w:rPr>
                <w:b/>
                <w:bCs/>
              </w:rPr>
            </w:pPr>
            <w:r w:rsidRPr="00D72B09">
              <w:rPr>
                <w:b/>
                <w:bCs/>
              </w:rPr>
              <w:t>Bull Put</w:t>
            </w:r>
          </w:p>
        </w:tc>
        <w:tc>
          <w:tcPr>
            <w:tcW w:w="0" w:type="auto"/>
            <w:vAlign w:val="center"/>
            <w:hideMark/>
          </w:tcPr>
          <w:p w14:paraId="326C46F4" w14:textId="77777777" w:rsidR="00D72B09" w:rsidRPr="00D72B09" w:rsidRDefault="00D72B09" w:rsidP="00D72B09">
            <w:pPr>
              <w:rPr>
                <w:b/>
                <w:bCs/>
              </w:rPr>
            </w:pPr>
            <w:r w:rsidRPr="00D72B09">
              <w:rPr>
                <w:b/>
                <w:bCs/>
              </w:rPr>
              <w:t>Bullish</w:t>
            </w:r>
          </w:p>
        </w:tc>
        <w:tc>
          <w:tcPr>
            <w:tcW w:w="0" w:type="auto"/>
            <w:vAlign w:val="center"/>
            <w:hideMark/>
          </w:tcPr>
          <w:p w14:paraId="7EEAC4FF" w14:textId="77777777" w:rsidR="00D72B09" w:rsidRPr="00D72B09" w:rsidRDefault="00D72B09" w:rsidP="00D72B09">
            <w:pPr>
              <w:rPr>
                <w:b/>
                <w:bCs/>
              </w:rPr>
            </w:pPr>
            <w:r w:rsidRPr="00D72B09">
              <w:rPr>
                <w:b/>
                <w:bCs/>
              </w:rPr>
              <w:t>Credit</w:t>
            </w:r>
          </w:p>
        </w:tc>
      </w:tr>
      <w:tr w:rsidR="00D72B09" w:rsidRPr="00D72B09" w14:paraId="31175F9C" w14:textId="77777777">
        <w:trPr>
          <w:tblCellSpacing w:w="15" w:type="dxa"/>
        </w:trPr>
        <w:tc>
          <w:tcPr>
            <w:tcW w:w="0" w:type="auto"/>
            <w:vAlign w:val="center"/>
            <w:hideMark/>
          </w:tcPr>
          <w:p w14:paraId="494CC906" w14:textId="77777777" w:rsidR="00D72B09" w:rsidRPr="00D72B09" w:rsidRDefault="00D72B09" w:rsidP="00D72B09">
            <w:pPr>
              <w:rPr>
                <w:b/>
                <w:bCs/>
              </w:rPr>
            </w:pPr>
            <w:r w:rsidRPr="00D72B09">
              <w:rPr>
                <w:b/>
                <w:bCs/>
              </w:rPr>
              <w:t>Bull Call</w:t>
            </w:r>
          </w:p>
        </w:tc>
        <w:tc>
          <w:tcPr>
            <w:tcW w:w="0" w:type="auto"/>
            <w:vAlign w:val="center"/>
            <w:hideMark/>
          </w:tcPr>
          <w:p w14:paraId="21C8D907" w14:textId="77777777" w:rsidR="00D72B09" w:rsidRPr="00D72B09" w:rsidRDefault="00D72B09" w:rsidP="00D72B09">
            <w:pPr>
              <w:rPr>
                <w:b/>
                <w:bCs/>
              </w:rPr>
            </w:pPr>
            <w:r w:rsidRPr="00D72B09">
              <w:rPr>
                <w:b/>
                <w:bCs/>
              </w:rPr>
              <w:t>Bullish</w:t>
            </w:r>
          </w:p>
        </w:tc>
        <w:tc>
          <w:tcPr>
            <w:tcW w:w="0" w:type="auto"/>
            <w:vAlign w:val="center"/>
            <w:hideMark/>
          </w:tcPr>
          <w:p w14:paraId="313A9FF6" w14:textId="77777777" w:rsidR="00D72B09" w:rsidRPr="00D72B09" w:rsidRDefault="00D72B09" w:rsidP="00D72B09">
            <w:pPr>
              <w:rPr>
                <w:b/>
                <w:bCs/>
              </w:rPr>
            </w:pPr>
            <w:r w:rsidRPr="00D72B09">
              <w:rPr>
                <w:b/>
                <w:bCs/>
              </w:rPr>
              <w:t>Debit</w:t>
            </w:r>
          </w:p>
        </w:tc>
      </w:tr>
      <w:tr w:rsidR="00D72B09" w:rsidRPr="00D72B09" w14:paraId="4EBFBEF9" w14:textId="77777777">
        <w:trPr>
          <w:tblCellSpacing w:w="15" w:type="dxa"/>
        </w:trPr>
        <w:tc>
          <w:tcPr>
            <w:tcW w:w="0" w:type="auto"/>
            <w:vAlign w:val="center"/>
            <w:hideMark/>
          </w:tcPr>
          <w:p w14:paraId="68BBA2D6" w14:textId="77777777" w:rsidR="00D72B09" w:rsidRPr="00D72B09" w:rsidRDefault="00D72B09" w:rsidP="00D72B09">
            <w:pPr>
              <w:rPr>
                <w:b/>
                <w:bCs/>
              </w:rPr>
            </w:pPr>
            <w:r w:rsidRPr="00D72B09">
              <w:rPr>
                <w:b/>
                <w:bCs/>
              </w:rPr>
              <w:t>Bear Put</w:t>
            </w:r>
          </w:p>
        </w:tc>
        <w:tc>
          <w:tcPr>
            <w:tcW w:w="0" w:type="auto"/>
            <w:vAlign w:val="center"/>
            <w:hideMark/>
          </w:tcPr>
          <w:p w14:paraId="0162CA4E" w14:textId="77777777" w:rsidR="00D72B09" w:rsidRPr="00D72B09" w:rsidRDefault="00D72B09" w:rsidP="00D72B09">
            <w:pPr>
              <w:rPr>
                <w:b/>
                <w:bCs/>
              </w:rPr>
            </w:pPr>
            <w:r w:rsidRPr="00D72B09">
              <w:rPr>
                <w:b/>
                <w:bCs/>
              </w:rPr>
              <w:t>Bearish</w:t>
            </w:r>
          </w:p>
        </w:tc>
        <w:tc>
          <w:tcPr>
            <w:tcW w:w="0" w:type="auto"/>
            <w:vAlign w:val="center"/>
            <w:hideMark/>
          </w:tcPr>
          <w:p w14:paraId="45F7CEA7" w14:textId="77777777" w:rsidR="00D72B09" w:rsidRPr="00D72B09" w:rsidRDefault="00D72B09" w:rsidP="00D72B09">
            <w:pPr>
              <w:rPr>
                <w:b/>
                <w:bCs/>
              </w:rPr>
            </w:pPr>
            <w:r w:rsidRPr="00D72B09">
              <w:rPr>
                <w:b/>
                <w:bCs/>
              </w:rPr>
              <w:t>Debit</w:t>
            </w:r>
          </w:p>
        </w:tc>
      </w:tr>
      <w:tr w:rsidR="00D72B09" w:rsidRPr="00D72B09" w14:paraId="34219C8D" w14:textId="77777777">
        <w:trPr>
          <w:tblCellSpacing w:w="15" w:type="dxa"/>
        </w:trPr>
        <w:tc>
          <w:tcPr>
            <w:tcW w:w="0" w:type="auto"/>
            <w:vAlign w:val="center"/>
            <w:hideMark/>
          </w:tcPr>
          <w:p w14:paraId="2D0E47C0" w14:textId="77777777" w:rsidR="00D72B09" w:rsidRPr="00D72B09" w:rsidRDefault="00D72B09" w:rsidP="00D72B09">
            <w:pPr>
              <w:rPr>
                <w:b/>
                <w:bCs/>
              </w:rPr>
            </w:pPr>
            <w:r w:rsidRPr="00D72B09">
              <w:rPr>
                <w:b/>
                <w:bCs/>
              </w:rPr>
              <w:t>Bear Call</w:t>
            </w:r>
          </w:p>
        </w:tc>
        <w:tc>
          <w:tcPr>
            <w:tcW w:w="0" w:type="auto"/>
            <w:vAlign w:val="center"/>
            <w:hideMark/>
          </w:tcPr>
          <w:p w14:paraId="17E35CCE" w14:textId="77777777" w:rsidR="00D72B09" w:rsidRPr="00D72B09" w:rsidRDefault="00D72B09" w:rsidP="00D72B09">
            <w:pPr>
              <w:rPr>
                <w:b/>
                <w:bCs/>
              </w:rPr>
            </w:pPr>
            <w:r w:rsidRPr="00D72B09">
              <w:rPr>
                <w:b/>
                <w:bCs/>
              </w:rPr>
              <w:t>Bearish</w:t>
            </w:r>
          </w:p>
        </w:tc>
        <w:tc>
          <w:tcPr>
            <w:tcW w:w="0" w:type="auto"/>
            <w:vAlign w:val="center"/>
            <w:hideMark/>
          </w:tcPr>
          <w:p w14:paraId="086C0C54" w14:textId="77777777" w:rsidR="00D72B09" w:rsidRPr="00D72B09" w:rsidRDefault="00D72B09" w:rsidP="00D72B09">
            <w:pPr>
              <w:rPr>
                <w:b/>
                <w:bCs/>
              </w:rPr>
            </w:pPr>
            <w:r w:rsidRPr="00D72B09">
              <w:rPr>
                <w:b/>
                <w:bCs/>
              </w:rPr>
              <w:t>Credit</w:t>
            </w:r>
          </w:p>
        </w:tc>
      </w:tr>
    </w:tbl>
    <w:p w14:paraId="087FA33E" w14:textId="77777777" w:rsidR="00D72B09" w:rsidRPr="00D72B09" w:rsidRDefault="00D72B09" w:rsidP="00D72B09">
      <w:pPr>
        <w:rPr>
          <w:b/>
          <w:bCs/>
        </w:rPr>
      </w:pPr>
      <w:r w:rsidRPr="00D72B09">
        <w:rPr>
          <w:b/>
          <w:bCs/>
        </w:rPr>
        <w:t xml:space="preserve">Two bullish, two bearish. Two </w:t>
      </w:r>
      <w:proofErr w:type="gramStart"/>
      <w:r w:rsidRPr="00D72B09">
        <w:rPr>
          <w:b/>
          <w:bCs/>
        </w:rPr>
        <w:t>debit</w:t>
      </w:r>
      <w:proofErr w:type="gramEnd"/>
      <w:r w:rsidRPr="00D72B09">
        <w:rPr>
          <w:b/>
          <w:bCs/>
        </w:rPr>
        <w:t xml:space="preserve">, two credit. </w:t>
      </w:r>
      <w:proofErr w:type="gramStart"/>
      <w:r w:rsidRPr="00D72B09">
        <w:rPr>
          <w:b/>
          <w:bCs/>
        </w:rPr>
        <w:t>The symmetry</w:t>
      </w:r>
      <w:proofErr w:type="gramEnd"/>
      <w:r w:rsidRPr="00D72B09">
        <w:rPr>
          <w:b/>
          <w:bCs/>
        </w:rPr>
        <w:t xml:space="preserve"> is part of what makes verticals so approachable.</w:t>
      </w:r>
    </w:p>
    <w:p w14:paraId="23A64915" w14:textId="77777777" w:rsidR="00D72B09" w:rsidRPr="00D72B09" w:rsidRDefault="00D72B09" w:rsidP="00D72B09">
      <w:pPr>
        <w:rPr>
          <w:b/>
          <w:bCs/>
        </w:rPr>
      </w:pPr>
      <w:r w:rsidRPr="00D72B09">
        <w:rPr>
          <w:b/>
          <w:bCs/>
        </w:rPr>
        <w:t>Vertical Spreads Are Directional Trades</w:t>
      </w:r>
    </w:p>
    <w:p w14:paraId="3D4E7003" w14:textId="77777777" w:rsidR="00D72B09" w:rsidRPr="00D72B09" w:rsidRDefault="00D72B09" w:rsidP="00D72B09">
      <w:pPr>
        <w:rPr>
          <w:b/>
          <w:bCs/>
        </w:rPr>
      </w:pPr>
      <w:r w:rsidRPr="00D72B09">
        <w:rPr>
          <w:b/>
          <w:bCs/>
        </w:rPr>
        <w:t>Every vertical spread reflects a view on where the underlying is headed:</w:t>
      </w:r>
    </w:p>
    <w:p w14:paraId="052C0493" w14:textId="77777777" w:rsidR="00D72B09" w:rsidRPr="00D72B09" w:rsidRDefault="00D72B09" w:rsidP="00D72B09">
      <w:pPr>
        <w:numPr>
          <w:ilvl w:val="0"/>
          <w:numId w:val="21"/>
        </w:numPr>
        <w:rPr>
          <w:b/>
          <w:bCs/>
        </w:rPr>
      </w:pPr>
      <w:r w:rsidRPr="00D72B09">
        <w:rPr>
          <w:b/>
          <w:bCs/>
        </w:rPr>
        <w:t>Bullish spreads expect the price to rise—or at least stay above a certain level.</w:t>
      </w:r>
    </w:p>
    <w:p w14:paraId="04B83AF2" w14:textId="77777777" w:rsidR="00D72B09" w:rsidRPr="00D72B09" w:rsidRDefault="00D72B09" w:rsidP="00D72B09">
      <w:pPr>
        <w:numPr>
          <w:ilvl w:val="0"/>
          <w:numId w:val="21"/>
        </w:numPr>
        <w:rPr>
          <w:b/>
          <w:bCs/>
        </w:rPr>
      </w:pPr>
      <w:r w:rsidRPr="00D72B09">
        <w:rPr>
          <w:b/>
          <w:bCs/>
        </w:rPr>
        <w:t xml:space="preserve">Bearish </w:t>
      </w:r>
      <w:proofErr w:type="gramStart"/>
      <w:r w:rsidRPr="00D72B09">
        <w:rPr>
          <w:b/>
          <w:bCs/>
        </w:rPr>
        <w:t>spreads</w:t>
      </w:r>
      <w:proofErr w:type="gramEnd"/>
      <w:r w:rsidRPr="00D72B09">
        <w:rPr>
          <w:b/>
          <w:bCs/>
        </w:rPr>
        <w:t xml:space="preserve"> expect the price to fall—or at </w:t>
      </w:r>
      <w:proofErr w:type="gramStart"/>
      <w:r w:rsidRPr="00D72B09">
        <w:rPr>
          <w:b/>
          <w:bCs/>
        </w:rPr>
        <w:t>least stay</w:t>
      </w:r>
      <w:proofErr w:type="gramEnd"/>
      <w:r w:rsidRPr="00D72B09">
        <w:rPr>
          <w:b/>
          <w:bCs/>
        </w:rPr>
        <w:t xml:space="preserve"> below a certain level.</w:t>
      </w:r>
    </w:p>
    <w:p w14:paraId="2ABA0A97" w14:textId="77777777" w:rsidR="00D72B09" w:rsidRPr="00D72B09" w:rsidRDefault="00D72B09" w:rsidP="00D72B09">
      <w:pPr>
        <w:rPr>
          <w:b/>
          <w:bCs/>
        </w:rPr>
      </w:pPr>
      <w:r w:rsidRPr="00D72B09">
        <w:rPr>
          <w:b/>
          <w:bCs/>
        </w:rPr>
        <w:t>They work well in trending markets, range</w:t>
      </w:r>
      <w:r w:rsidRPr="00D72B09">
        <w:rPr>
          <w:b/>
          <w:bCs/>
        </w:rPr>
        <w:noBreakHyphen/>
        <w:t>bound markets, and even mildly choppy environments. The key is choosing strikes that match your outlook.</w:t>
      </w:r>
    </w:p>
    <w:p w14:paraId="3E3510EE" w14:textId="77777777" w:rsidR="00D72B09" w:rsidRPr="00D72B09" w:rsidRDefault="00D72B09" w:rsidP="00D72B09">
      <w:pPr>
        <w:rPr>
          <w:b/>
          <w:bCs/>
        </w:rPr>
      </w:pPr>
      <w:r w:rsidRPr="00D72B09">
        <w:rPr>
          <w:b/>
          <w:bCs/>
        </w:rPr>
        <w:t>Time Decay: Positive vs. Negative Theta</w:t>
      </w:r>
    </w:p>
    <w:p w14:paraId="14D75EA5" w14:textId="77777777" w:rsidR="00D72B09" w:rsidRPr="00D72B09" w:rsidRDefault="00D72B09" w:rsidP="00D72B09">
      <w:pPr>
        <w:rPr>
          <w:b/>
          <w:bCs/>
        </w:rPr>
      </w:pPr>
      <w:r w:rsidRPr="00D72B09">
        <w:rPr>
          <w:b/>
          <w:bCs/>
        </w:rPr>
        <w:t>Theta affects verticals differently depending on whether you’re using a credit or debit spread.</w:t>
      </w:r>
    </w:p>
    <w:p w14:paraId="25568DCD" w14:textId="77777777" w:rsidR="00D72B09" w:rsidRPr="00D72B09" w:rsidRDefault="00D72B09" w:rsidP="00D72B09">
      <w:pPr>
        <w:rPr>
          <w:b/>
          <w:bCs/>
        </w:rPr>
      </w:pPr>
      <w:r w:rsidRPr="00D72B09">
        <w:rPr>
          <w:b/>
          <w:bCs/>
        </w:rPr>
        <w:t>Credit Spreads (Bull Put, Bear Call)</w:t>
      </w:r>
    </w:p>
    <w:p w14:paraId="048AAB3F" w14:textId="77777777" w:rsidR="00D72B09" w:rsidRPr="00D72B09" w:rsidRDefault="00D72B09" w:rsidP="00D72B09">
      <w:pPr>
        <w:numPr>
          <w:ilvl w:val="0"/>
          <w:numId w:val="22"/>
        </w:numPr>
        <w:rPr>
          <w:b/>
          <w:bCs/>
        </w:rPr>
      </w:pPr>
      <w:r w:rsidRPr="00D72B09">
        <w:rPr>
          <w:b/>
          <w:bCs/>
        </w:rPr>
        <w:t>Positive theta</w:t>
      </w:r>
    </w:p>
    <w:p w14:paraId="56D84516" w14:textId="77777777" w:rsidR="00D72B09" w:rsidRPr="00D72B09" w:rsidRDefault="00D72B09" w:rsidP="00D72B09">
      <w:pPr>
        <w:numPr>
          <w:ilvl w:val="0"/>
          <w:numId w:val="22"/>
        </w:numPr>
        <w:rPr>
          <w:b/>
          <w:bCs/>
        </w:rPr>
      </w:pPr>
      <w:r w:rsidRPr="00D72B09">
        <w:rPr>
          <w:b/>
          <w:bCs/>
        </w:rPr>
        <w:t>Time decay helps you</w:t>
      </w:r>
    </w:p>
    <w:p w14:paraId="41DF357C" w14:textId="77777777" w:rsidR="00D72B09" w:rsidRPr="00D72B09" w:rsidRDefault="00D72B09" w:rsidP="00D72B09">
      <w:pPr>
        <w:numPr>
          <w:ilvl w:val="0"/>
          <w:numId w:val="22"/>
        </w:numPr>
        <w:rPr>
          <w:b/>
          <w:bCs/>
        </w:rPr>
      </w:pPr>
      <w:r w:rsidRPr="00D72B09">
        <w:rPr>
          <w:b/>
          <w:bCs/>
        </w:rPr>
        <w:t>You want the options to lose value</w:t>
      </w:r>
    </w:p>
    <w:p w14:paraId="2B139D61" w14:textId="77777777" w:rsidR="00D72B09" w:rsidRPr="00D72B09" w:rsidRDefault="00D72B09" w:rsidP="00D72B09">
      <w:pPr>
        <w:rPr>
          <w:b/>
          <w:bCs/>
        </w:rPr>
      </w:pPr>
      <w:r w:rsidRPr="00D72B09">
        <w:rPr>
          <w:b/>
          <w:bCs/>
        </w:rPr>
        <w:t>These spreads thrive when the market is calm or moving slowly in your favor.</w:t>
      </w:r>
    </w:p>
    <w:p w14:paraId="2A896915" w14:textId="77777777" w:rsidR="00D72B09" w:rsidRPr="00D72B09" w:rsidRDefault="00D72B09" w:rsidP="00D72B09">
      <w:pPr>
        <w:rPr>
          <w:b/>
          <w:bCs/>
        </w:rPr>
      </w:pPr>
      <w:r w:rsidRPr="00D72B09">
        <w:rPr>
          <w:b/>
          <w:bCs/>
        </w:rPr>
        <w:t>Debit Spreads (Bull Call, Bear Put)</w:t>
      </w:r>
    </w:p>
    <w:p w14:paraId="7491121C" w14:textId="77777777" w:rsidR="00D72B09" w:rsidRPr="00D72B09" w:rsidRDefault="00D72B09" w:rsidP="00D72B09">
      <w:pPr>
        <w:numPr>
          <w:ilvl w:val="0"/>
          <w:numId w:val="23"/>
        </w:numPr>
        <w:rPr>
          <w:b/>
          <w:bCs/>
        </w:rPr>
      </w:pPr>
      <w:r w:rsidRPr="00D72B09">
        <w:rPr>
          <w:b/>
          <w:bCs/>
        </w:rPr>
        <w:t>Negative theta</w:t>
      </w:r>
    </w:p>
    <w:p w14:paraId="7C70A0F2" w14:textId="77777777" w:rsidR="00D72B09" w:rsidRPr="00D72B09" w:rsidRDefault="00D72B09" w:rsidP="00D72B09">
      <w:pPr>
        <w:numPr>
          <w:ilvl w:val="0"/>
          <w:numId w:val="23"/>
        </w:numPr>
        <w:rPr>
          <w:b/>
          <w:bCs/>
        </w:rPr>
      </w:pPr>
      <w:r w:rsidRPr="00D72B09">
        <w:rPr>
          <w:b/>
          <w:bCs/>
        </w:rPr>
        <w:t>Time decay works against you</w:t>
      </w:r>
    </w:p>
    <w:p w14:paraId="07DB6FF5" w14:textId="77777777" w:rsidR="00D72B09" w:rsidRPr="00D72B09" w:rsidRDefault="00D72B09" w:rsidP="00D72B09">
      <w:pPr>
        <w:numPr>
          <w:ilvl w:val="0"/>
          <w:numId w:val="23"/>
        </w:numPr>
        <w:rPr>
          <w:b/>
          <w:bCs/>
        </w:rPr>
      </w:pPr>
      <w:r w:rsidRPr="00D72B09">
        <w:rPr>
          <w:b/>
          <w:bCs/>
        </w:rPr>
        <w:t>You need price movement</w:t>
      </w:r>
    </w:p>
    <w:p w14:paraId="0862D037" w14:textId="77777777" w:rsidR="00D72B09" w:rsidRPr="00D72B09" w:rsidRDefault="00D72B09" w:rsidP="00D72B09">
      <w:pPr>
        <w:rPr>
          <w:b/>
          <w:bCs/>
        </w:rPr>
      </w:pPr>
      <w:r w:rsidRPr="00D72B09">
        <w:rPr>
          <w:b/>
          <w:bCs/>
        </w:rPr>
        <w:t>Debit spreads rely on the underlying making a meaningful move before expiration.</w:t>
      </w:r>
    </w:p>
    <w:p w14:paraId="51DA8906" w14:textId="77777777" w:rsidR="00D72B09" w:rsidRPr="00D72B09" w:rsidRDefault="00D72B09" w:rsidP="00D72B09">
      <w:pPr>
        <w:rPr>
          <w:b/>
          <w:bCs/>
        </w:rPr>
      </w:pPr>
      <w:r w:rsidRPr="00D72B09">
        <w:rPr>
          <w:b/>
          <w:bCs/>
        </w:rPr>
        <w:lastRenderedPageBreak/>
        <w:t>Strike Selection: The Heart of the Strategy</w:t>
      </w:r>
    </w:p>
    <w:p w14:paraId="47C78A1D" w14:textId="77777777" w:rsidR="00D72B09" w:rsidRPr="00D72B09" w:rsidRDefault="00D72B09" w:rsidP="00D72B09">
      <w:pPr>
        <w:rPr>
          <w:b/>
          <w:bCs/>
        </w:rPr>
      </w:pPr>
      <w:r w:rsidRPr="00D72B09">
        <w:rPr>
          <w:b/>
          <w:bCs/>
        </w:rPr>
        <w:t>Your strike choices determine:</w:t>
      </w:r>
    </w:p>
    <w:p w14:paraId="4D0A59B2" w14:textId="77777777" w:rsidR="00D72B09" w:rsidRPr="00D72B09" w:rsidRDefault="00D72B09" w:rsidP="00D72B09">
      <w:pPr>
        <w:numPr>
          <w:ilvl w:val="0"/>
          <w:numId w:val="24"/>
        </w:numPr>
        <w:rPr>
          <w:b/>
          <w:bCs/>
        </w:rPr>
      </w:pPr>
      <w:r w:rsidRPr="00D72B09">
        <w:rPr>
          <w:b/>
          <w:bCs/>
        </w:rPr>
        <w:t>Probability of profit</w:t>
      </w:r>
    </w:p>
    <w:p w14:paraId="211FCF5E" w14:textId="77777777" w:rsidR="00D72B09" w:rsidRPr="00D72B09" w:rsidRDefault="00D72B09" w:rsidP="00D72B09">
      <w:pPr>
        <w:numPr>
          <w:ilvl w:val="0"/>
          <w:numId w:val="24"/>
        </w:numPr>
        <w:rPr>
          <w:b/>
          <w:bCs/>
        </w:rPr>
      </w:pPr>
      <w:r w:rsidRPr="00D72B09">
        <w:rPr>
          <w:b/>
          <w:bCs/>
        </w:rPr>
        <w:t>Reward</w:t>
      </w:r>
      <w:r w:rsidRPr="00D72B09">
        <w:rPr>
          <w:b/>
          <w:bCs/>
        </w:rPr>
        <w:noBreakHyphen/>
        <w:t>to</w:t>
      </w:r>
      <w:r w:rsidRPr="00D72B09">
        <w:rPr>
          <w:b/>
          <w:bCs/>
        </w:rPr>
        <w:noBreakHyphen/>
        <w:t>risk ratio</w:t>
      </w:r>
    </w:p>
    <w:p w14:paraId="5C630A7C" w14:textId="77777777" w:rsidR="00D72B09" w:rsidRPr="00D72B09" w:rsidRDefault="00D72B09" w:rsidP="00D72B09">
      <w:pPr>
        <w:numPr>
          <w:ilvl w:val="0"/>
          <w:numId w:val="24"/>
        </w:numPr>
        <w:rPr>
          <w:b/>
          <w:bCs/>
        </w:rPr>
      </w:pPr>
      <w:r w:rsidRPr="00D72B09">
        <w:rPr>
          <w:b/>
          <w:bCs/>
        </w:rPr>
        <w:t>Breakeven level</w:t>
      </w:r>
    </w:p>
    <w:p w14:paraId="5E961FDF" w14:textId="77777777" w:rsidR="00D72B09" w:rsidRPr="00D72B09" w:rsidRDefault="00D72B09" w:rsidP="00D72B09">
      <w:pPr>
        <w:numPr>
          <w:ilvl w:val="0"/>
          <w:numId w:val="24"/>
        </w:numPr>
        <w:rPr>
          <w:b/>
          <w:bCs/>
        </w:rPr>
      </w:pPr>
      <w:r w:rsidRPr="00D72B09">
        <w:rPr>
          <w:b/>
          <w:bCs/>
        </w:rPr>
        <w:t>How directional the trade must be</w:t>
      </w:r>
    </w:p>
    <w:p w14:paraId="40518C46" w14:textId="77777777" w:rsidR="00D72B09" w:rsidRPr="00D72B09" w:rsidRDefault="00D72B09" w:rsidP="00D72B09">
      <w:pPr>
        <w:numPr>
          <w:ilvl w:val="0"/>
          <w:numId w:val="24"/>
        </w:numPr>
        <w:rPr>
          <w:b/>
          <w:bCs/>
        </w:rPr>
      </w:pPr>
      <w:r w:rsidRPr="00D72B09">
        <w:rPr>
          <w:b/>
          <w:bCs/>
        </w:rPr>
        <w:t>How much time decay matters</w:t>
      </w:r>
    </w:p>
    <w:p w14:paraId="137F203D" w14:textId="77777777" w:rsidR="00D72B09" w:rsidRPr="00D72B09" w:rsidRDefault="00D72B09" w:rsidP="00D72B09">
      <w:pPr>
        <w:rPr>
          <w:b/>
          <w:bCs/>
        </w:rPr>
      </w:pPr>
      <w:r w:rsidRPr="00D72B09">
        <w:rPr>
          <w:b/>
          <w:bCs/>
        </w:rPr>
        <w:t>For Credit Spreads</w:t>
      </w:r>
    </w:p>
    <w:p w14:paraId="0F049097" w14:textId="77777777" w:rsidR="00D72B09" w:rsidRPr="00D72B09" w:rsidRDefault="00D72B09" w:rsidP="00D72B09">
      <w:pPr>
        <w:rPr>
          <w:b/>
          <w:bCs/>
        </w:rPr>
      </w:pPr>
      <w:r w:rsidRPr="00D72B09">
        <w:rPr>
          <w:b/>
          <w:bCs/>
        </w:rPr>
        <w:t>Further out</w:t>
      </w:r>
      <w:r w:rsidRPr="00D72B09">
        <w:rPr>
          <w:b/>
          <w:bCs/>
        </w:rPr>
        <w:noBreakHyphen/>
        <w:t>of</w:t>
      </w:r>
      <w:r w:rsidRPr="00D72B09">
        <w:rPr>
          <w:b/>
          <w:bCs/>
        </w:rPr>
        <w:noBreakHyphen/>
        <w:t>the</w:t>
      </w:r>
      <w:r w:rsidRPr="00D72B09">
        <w:rPr>
          <w:b/>
          <w:bCs/>
        </w:rPr>
        <w:noBreakHyphen/>
        <w:t>money strikes:</w:t>
      </w:r>
    </w:p>
    <w:p w14:paraId="3D2BAED2" w14:textId="77777777" w:rsidR="00D72B09" w:rsidRPr="00D72B09" w:rsidRDefault="00D72B09" w:rsidP="00D72B09">
      <w:pPr>
        <w:numPr>
          <w:ilvl w:val="0"/>
          <w:numId w:val="25"/>
        </w:numPr>
        <w:rPr>
          <w:b/>
          <w:bCs/>
        </w:rPr>
      </w:pPr>
      <w:r w:rsidRPr="00D72B09">
        <w:rPr>
          <w:b/>
          <w:bCs/>
        </w:rPr>
        <w:t>Higher probability of profit</w:t>
      </w:r>
    </w:p>
    <w:p w14:paraId="4FDE9072" w14:textId="77777777" w:rsidR="00D72B09" w:rsidRPr="00D72B09" w:rsidRDefault="00D72B09" w:rsidP="00D72B09">
      <w:pPr>
        <w:numPr>
          <w:ilvl w:val="0"/>
          <w:numId w:val="25"/>
        </w:numPr>
        <w:rPr>
          <w:b/>
          <w:bCs/>
        </w:rPr>
      </w:pPr>
      <w:r w:rsidRPr="00D72B09">
        <w:rPr>
          <w:b/>
          <w:bCs/>
        </w:rPr>
        <w:t>Lower potential reward</w:t>
      </w:r>
    </w:p>
    <w:p w14:paraId="28583D4F" w14:textId="77777777" w:rsidR="00D72B09" w:rsidRPr="00D72B09" w:rsidRDefault="00D72B09" w:rsidP="00D72B09">
      <w:pPr>
        <w:numPr>
          <w:ilvl w:val="0"/>
          <w:numId w:val="25"/>
        </w:numPr>
        <w:rPr>
          <w:b/>
          <w:bCs/>
        </w:rPr>
      </w:pPr>
      <w:r w:rsidRPr="00D72B09">
        <w:rPr>
          <w:b/>
          <w:bCs/>
        </w:rPr>
        <w:t>More room for error</w:t>
      </w:r>
    </w:p>
    <w:p w14:paraId="5C34B5A5" w14:textId="77777777" w:rsidR="00D72B09" w:rsidRPr="00D72B09" w:rsidRDefault="00D72B09" w:rsidP="00D72B09">
      <w:pPr>
        <w:numPr>
          <w:ilvl w:val="0"/>
          <w:numId w:val="25"/>
        </w:numPr>
        <w:rPr>
          <w:b/>
          <w:bCs/>
        </w:rPr>
      </w:pPr>
      <w:r w:rsidRPr="00D72B09">
        <w:rPr>
          <w:b/>
          <w:bCs/>
        </w:rPr>
        <w:t>Lower reward</w:t>
      </w:r>
      <w:r w:rsidRPr="00D72B09">
        <w:rPr>
          <w:b/>
          <w:bCs/>
        </w:rPr>
        <w:noBreakHyphen/>
        <w:t>to</w:t>
      </w:r>
      <w:r w:rsidRPr="00D72B09">
        <w:rPr>
          <w:b/>
          <w:bCs/>
        </w:rPr>
        <w:noBreakHyphen/>
        <w:t>risk ratio</w:t>
      </w:r>
    </w:p>
    <w:p w14:paraId="6D2972C0" w14:textId="77777777" w:rsidR="00D72B09" w:rsidRPr="00D72B09" w:rsidRDefault="00D72B09" w:rsidP="00D72B09">
      <w:pPr>
        <w:rPr>
          <w:b/>
          <w:bCs/>
        </w:rPr>
      </w:pPr>
      <w:r w:rsidRPr="00D72B09">
        <w:rPr>
          <w:b/>
          <w:bCs/>
        </w:rPr>
        <w:t>Closer</w:t>
      </w:r>
      <w:r w:rsidRPr="00D72B09">
        <w:rPr>
          <w:b/>
          <w:bCs/>
        </w:rPr>
        <w:noBreakHyphen/>
        <w:t>to</w:t>
      </w:r>
      <w:r w:rsidRPr="00D72B09">
        <w:rPr>
          <w:b/>
          <w:bCs/>
        </w:rPr>
        <w:noBreakHyphen/>
        <w:t>the</w:t>
      </w:r>
      <w:r w:rsidRPr="00D72B09">
        <w:rPr>
          <w:b/>
          <w:bCs/>
        </w:rPr>
        <w:noBreakHyphen/>
        <w:t>money strikes:</w:t>
      </w:r>
    </w:p>
    <w:p w14:paraId="6A241A98" w14:textId="77777777" w:rsidR="00D72B09" w:rsidRPr="00D72B09" w:rsidRDefault="00D72B09" w:rsidP="00D72B09">
      <w:pPr>
        <w:numPr>
          <w:ilvl w:val="0"/>
          <w:numId w:val="26"/>
        </w:numPr>
        <w:rPr>
          <w:b/>
          <w:bCs/>
        </w:rPr>
      </w:pPr>
      <w:r w:rsidRPr="00D72B09">
        <w:rPr>
          <w:b/>
          <w:bCs/>
        </w:rPr>
        <w:t>Higher potential reward</w:t>
      </w:r>
    </w:p>
    <w:p w14:paraId="061D3A53" w14:textId="77777777" w:rsidR="00D72B09" w:rsidRPr="00D72B09" w:rsidRDefault="00D72B09" w:rsidP="00D72B09">
      <w:pPr>
        <w:numPr>
          <w:ilvl w:val="0"/>
          <w:numId w:val="26"/>
        </w:numPr>
        <w:rPr>
          <w:b/>
          <w:bCs/>
        </w:rPr>
      </w:pPr>
      <w:r w:rsidRPr="00D72B09">
        <w:rPr>
          <w:b/>
          <w:bCs/>
        </w:rPr>
        <w:t>Lower probability of profit</w:t>
      </w:r>
    </w:p>
    <w:p w14:paraId="2A53345B" w14:textId="77777777" w:rsidR="00D72B09" w:rsidRPr="00D72B09" w:rsidRDefault="00D72B09" w:rsidP="00D72B09">
      <w:pPr>
        <w:numPr>
          <w:ilvl w:val="0"/>
          <w:numId w:val="26"/>
        </w:numPr>
        <w:rPr>
          <w:b/>
          <w:bCs/>
        </w:rPr>
      </w:pPr>
      <w:r w:rsidRPr="00D72B09">
        <w:rPr>
          <w:b/>
          <w:bCs/>
        </w:rPr>
        <w:t>Requires a stronger directional opinion</w:t>
      </w:r>
    </w:p>
    <w:p w14:paraId="550C555C" w14:textId="77777777" w:rsidR="00D72B09" w:rsidRPr="00D72B09" w:rsidRDefault="00D72B09" w:rsidP="00D72B09">
      <w:pPr>
        <w:rPr>
          <w:b/>
          <w:bCs/>
        </w:rPr>
      </w:pPr>
      <w:r w:rsidRPr="00D72B09">
        <w:rPr>
          <w:b/>
          <w:bCs/>
        </w:rPr>
        <w:t>Credit spreads let you dial in your preferred balance between probability and payout.</w:t>
      </w:r>
    </w:p>
    <w:p w14:paraId="55337D24" w14:textId="77777777" w:rsidR="00D72B09" w:rsidRPr="00D72B09" w:rsidRDefault="00D72B09" w:rsidP="00D72B09">
      <w:pPr>
        <w:rPr>
          <w:b/>
          <w:bCs/>
        </w:rPr>
      </w:pPr>
      <w:r w:rsidRPr="00D72B09">
        <w:rPr>
          <w:b/>
          <w:bCs/>
        </w:rPr>
        <w:t>For Debit Spreads</w:t>
      </w:r>
    </w:p>
    <w:p w14:paraId="3354BC4C" w14:textId="77777777" w:rsidR="00D72B09" w:rsidRPr="00D72B09" w:rsidRDefault="00D72B09" w:rsidP="00D72B09">
      <w:pPr>
        <w:rPr>
          <w:b/>
          <w:bCs/>
        </w:rPr>
      </w:pPr>
      <w:r w:rsidRPr="00D72B09">
        <w:rPr>
          <w:b/>
          <w:bCs/>
        </w:rPr>
        <w:t>Strikes closer together:</w:t>
      </w:r>
    </w:p>
    <w:p w14:paraId="54C890DE" w14:textId="77777777" w:rsidR="00D72B09" w:rsidRPr="00D72B09" w:rsidRDefault="00D72B09" w:rsidP="00D72B09">
      <w:pPr>
        <w:numPr>
          <w:ilvl w:val="0"/>
          <w:numId w:val="27"/>
        </w:numPr>
        <w:rPr>
          <w:b/>
          <w:bCs/>
        </w:rPr>
      </w:pPr>
      <w:r w:rsidRPr="00D72B09">
        <w:rPr>
          <w:b/>
          <w:bCs/>
        </w:rPr>
        <w:t>Lower cost</w:t>
      </w:r>
    </w:p>
    <w:p w14:paraId="2D6A65A6" w14:textId="77777777" w:rsidR="00D72B09" w:rsidRPr="00D72B09" w:rsidRDefault="00D72B09" w:rsidP="00D72B09">
      <w:pPr>
        <w:numPr>
          <w:ilvl w:val="0"/>
          <w:numId w:val="27"/>
        </w:numPr>
        <w:rPr>
          <w:b/>
          <w:bCs/>
        </w:rPr>
      </w:pPr>
      <w:r w:rsidRPr="00D72B09">
        <w:rPr>
          <w:b/>
          <w:bCs/>
        </w:rPr>
        <w:t>Lower max reward</w:t>
      </w:r>
    </w:p>
    <w:p w14:paraId="65CA5257" w14:textId="77777777" w:rsidR="00D72B09" w:rsidRPr="00D72B09" w:rsidRDefault="00D72B09" w:rsidP="00D72B09">
      <w:pPr>
        <w:numPr>
          <w:ilvl w:val="0"/>
          <w:numId w:val="27"/>
        </w:numPr>
        <w:rPr>
          <w:b/>
          <w:bCs/>
        </w:rPr>
      </w:pPr>
      <w:r w:rsidRPr="00D72B09">
        <w:rPr>
          <w:b/>
          <w:bCs/>
        </w:rPr>
        <w:t>Higher probability (less distance to move)</w:t>
      </w:r>
    </w:p>
    <w:p w14:paraId="1DC5C6EC" w14:textId="77777777" w:rsidR="00D72B09" w:rsidRPr="00D72B09" w:rsidRDefault="00D72B09" w:rsidP="00D72B09">
      <w:pPr>
        <w:rPr>
          <w:b/>
          <w:bCs/>
        </w:rPr>
      </w:pPr>
      <w:r w:rsidRPr="00D72B09">
        <w:rPr>
          <w:b/>
          <w:bCs/>
        </w:rPr>
        <w:t>Strikes further apart:</w:t>
      </w:r>
    </w:p>
    <w:p w14:paraId="476D141D" w14:textId="77777777" w:rsidR="00D72B09" w:rsidRPr="00D72B09" w:rsidRDefault="00D72B09" w:rsidP="00D72B09">
      <w:pPr>
        <w:numPr>
          <w:ilvl w:val="0"/>
          <w:numId w:val="28"/>
        </w:numPr>
        <w:rPr>
          <w:b/>
          <w:bCs/>
        </w:rPr>
      </w:pPr>
      <w:r w:rsidRPr="00D72B09">
        <w:rPr>
          <w:b/>
          <w:bCs/>
        </w:rPr>
        <w:t>Higher cost</w:t>
      </w:r>
    </w:p>
    <w:p w14:paraId="3EA98835" w14:textId="77777777" w:rsidR="00D72B09" w:rsidRPr="00D72B09" w:rsidRDefault="00D72B09" w:rsidP="00D72B09">
      <w:pPr>
        <w:numPr>
          <w:ilvl w:val="0"/>
          <w:numId w:val="28"/>
        </w:numPr>
        <w:rPr>
          <w:b/>
          <w:bCs/>
        </w:rPr>
      </w:pPr>
      <w:r w:rsidRPr="00D72B09">
        <w:rPr>
          <w:b/>
          <w:bCs/>
        </w:rPr>
        <w:t>Higher max reward</w:t>
      </w:r>
    </w:p>
    <w:p w14:paraId="08DB33C5" w14:textId="77777777" w:rsidR="00D72B09" w:rsidRPr="00D72B09" w:rsidRDefault="00D72B09" w:rsidP="00D72B09">
      <w:pPr>
        <w:numPr>
          <w:ilvl w:val="0"/>
          <w:numId w:val="28"/>
        </w:numPr>
        <w:rPr>
          <w:b/>
          <w:bCs/>
        </w:rPr>
      </w:pPr>
      <w:r w:rsidRPr="00D72B09">
        <w:rPr>
          <w:b/>
          <w:bCs/>
        </w:rPr>
        <w:lastRenderedPageBreak/>
        <w:t>Requires a stronger move</w:t>
      </w:r>
    </w:p>
    <w:p w14:paraId="5C5DD03A" w14:textId="77777777" w:rsidR="00D72B09" w:rsidRPr="00D72B09" w:rsidRDefault="00D72B09" w:rsidP="00D72B09">
      <w:pPr>
        <w:rPr>
          <w:b/>
          <w:bCs/>
        </w:rPr>
      </w:pPr>
      <w:r w:rsidRPr="00D72B09">
        <w:rPr>
          <w:b/>
          <w:bCs/>
        </w:rPr>
        <w:t>Debit spreads let you choose between a cheaper, more conservative setup or a more aggressive one with greater upside.</w:t>
      </w:r>
    </w:p>
    <w:p w14:paraId="160A1BBD" w14:textId="77777777" w:rsidR="00D72B09" w:rsidRPr="00D72B09" w:rsidRDefault="00D72B09" w:rsidP="00D72B09">
      <w:pPr>
        <w:rPr>
          <w:b/>
          <w:bCs/>
        </w:rPr>
      </w:pPr>
      <w:r w:rsidRPr="00D72B09">
        <w:rPr>
          <w:b/>
          <w:bCs/>
        </w:rPr>
        <w:t>Probability vs. Reward: The Trade</w:t>
      </w:r>
      <w:r w:rsidRPr="00D72B09">
        <w:rPr>
          <w:b/>
          <w:bCs/>
        </w:rPr>
        <w:noBreakHyphen/>
        <w:t>Off You Can’t Escape</w:t>
      </w:r>
    </w:p>
    <w:p w14:paraId="1CD6CCE5" w14:textId="77777777" w:rsidR="00D72B09" w:rsidRPr="00D72B09" w:rsidRDefault="00D72B09" w:rsidP="00D72B09">
      <w:pPr>
        <w:rPr>
          <w:b/>
          <w:bCs/>
        </w:rPr>
      </w:pPr>
      <w:r w:rsidRPr="00D72B09">
        <w:rPr>
          <w:b/>
          <w:bCs/>
        </w:rPr>
        <w:t>Vertical spreads force you to choose between:</w:t>
      </w:r>
    </w:p>
    <w:p w14:paraId="777F3F9C" w14:textId="77777777" w:rsidR="00D72B09" w:rsidRPr="00D72B09" w:rsidRDefault="00D72B09" w:rsidP="00D72B09">
      <w:pPr>
        <w:numPr>
          <w:ilvl w:val="0"/>
          <w:numId w:val="29"/>
        </w:numPr>
        <w:rPr>
          <w:b/>
          <w:bCs/>
        </w:rPr>
      </w:pPr>
      <w:r w:rsidRPr="00D72B09">
        <w:rPr>
          <w:b/>
          <w:bCs/>
        </w:rPr>
        <w:t>High probability, low reward (wide, far</w:t>
      </w:r>
      <w:r w:rsidRPr="00D72B09">
        <w:rPr>
          <w:b/>
          <w:bCs/>
        </w:rPr>
        <w:noBreakHyphen/>
        <w:t>OTM credit spreads) and</w:t>
      </w:r>
    </w:p>
    <w:p w14:paraId="67B83C61" w14:textId="77777777" w:rsidR="00D72B09" w:rsidRPr="00D72B09" w:rsidRDefault="00D72B09" w:rsidP="00D72B09">
      <w:pPr>
        <w:numPr>
          <w:ilvl w:val="0"/>
          <w:numId w:val="29"/>
        </w:numPr>
        <w:rPr>
          <w:b/>
          <w:bCs/>
        </w:rPr>
      </w:pPr>
      <w:r w:rsidRPr="00D72B09">
        <w:rPr>
          <w:b/>
          <w:bCs/>
        </w:rPr>
        <w:t>Lower probability, higher reward (debit spreads or tighter credit spreads)</w:t>
      </w:r>
    </w:p>
    <w:p w14:paraId="21F1470E" w14:textId="77777777" w:rsidR="00D72B09" w:rsidRPr="00D72B09" w:rsidRDefault="00D72B09" w:rsidP="00D72B09">
      <w:pPr>
        <w:rPr>
          <w:b/>
          <w:bCs/>
        </w:rPr>
      </w:pPr>
      <w:r w:rsidRPr="00D72B09">
        <w:rPr>
          <w:b/>
          <w:bCs/>
        </w:rPr>
        <w:t>There’s no universal “best” choice—only what fits your conviction and risk tolerance.</w:t>
      </w:r>
    </w:p>
    <w:p w14:paraId="403FBA8E" w14:textId="77777777" w:rsidR="00D72B09" w:rsidRPr="00D72B09" w:rsidRDefault="00D72B09" w:rsidP="00D72B09">
      <w:pPr>
        <w:rPr>
          <w:b/>
          <w:bCs/>
        </w:rPr>
      </w:pPr>
      <w:r w:rsidRPr="00D72B09">
        <w:rPr>
          <w:b/>
          <w:bCs/>
        </w:rPr>
        <w:t>Why Vertical Spreads Matter</w:t>
      </w:r>
    </w:p>
    <w:p w14:paraId="67E4A496" w14:textId="77777777" w:rsidR="00D72B09" w:rsidRPr="00D72B09" w:rsidRDefault="00D72B09" w:rsidP="00D72B09">
      <w:pPr>
        <w:rPr>
          <w:b/>
          <w:bCs/>
        </w:rPr>
      </w:pPr>
      <w:r w:rsidRPr="00D72B09">
        <w:rPr>
          <w:b/>
          <w:bCs/>
        </w:rPr>
        <w:t>Vertical spreads offer:</w:t>
      </w:r>
    </w:p>
    <w:p w14:paraId="498B07E0" w14:textId="77777777" w:rsidR="00D72B09" w:rsidRPr="00D72B09" w:rsidRDefault="00D72B09" w:rsidP="00D72B09">
      <w:pPr>
        <w:numPr>
          <w:ilvl w:val="0"/>
          <w:numId w:val="30"/>
        </w:numPr>
        <w:rPr>
          <w:b/>
          <w:bCs/>
        </w:rPr>
      </w:pPr>
      <w:r w:rsidRPr="00D72B09">
        <w:rPr>
          <w:b/>
          <w:bCs/>
        </w:rPr>
        <w:t>Defined risk</w:t>
      </w:r>
    </w:p>
    <w:p w14:paraId="75BA001A" w14:textId="77777777" w:rsidR="00D72B09" w:rsidRPr="00D72B09" w:rsidRDefault="00D72B09" w:rsidP="00D72B09">
      <w:pPr>
        <w:numPr>
          <w:ilvl w:val="0"/>
          <w:numId w:val="30"/>
        </w:numPr>
        <w:rPr>
          <w:b/>
          <w:bCs/>
        </w:rPr>
      </w:pPr>
      <w:r w:rsidRPr="00D72B09">
        <w:rPr>
          <w:b/>
          <w:bCs/>
        </w:rPr>
        <w:t>Defined reward</w:t>
      </w:r>
    </w:p>
    <w:p w14:paraId="7BA2DC94" w14:textId="77777777" w:rsidR="00D72B09" w:rsidRPr="00D72B09" w:rsidRDefault="00D72B09" w:rsidP="00D72B09">
      <w:pPr>
        <w:numPr>
          <w:ilvl w:val="0"/>
          <w:numId w:val="30"/>
        </w:numPr>
        <w:rPr>
          <w:b/>
          <w:bCs/>
        </w:rPr>
      </w:pPr>
      <w:r w:rsidRPr="00D72B09">
        <w:rPr>
          <w:b/>
          <w:bCs/>
        </w:rPr>
        <w:t>Directional exposure</w:t>
      </w:r>
    </w:p>
    <w:p w14:paraId="31F512C7" w14:textId="77777777" w:rsidR="00D72B09" w:rsidRPr="00D72B09" w:rsidRDefault="00D72B09" w:rsidP="00D72B09">
      <w:pPr>
        <w:numPr>
          <w:ilvl w:val="0"/>
          <w:numId w:val="30"/>
        </w:numPr>
        <w:rPr>
          <w:b/>
          <w:bCs/>
        </w:rPr>
      </w:pPr>
      <w:r w:rsidRPr="00D72B09">
        <w:rPr>
          <w:b/>
          <w:bCs/>
        </w:rPr>
        <w:t>Flexibility in strike selection</w:t>
      </w:r>
    </w:p>
    <w:p w14:paraId="21DE1D42" w14:textId="77777777" w:rsidR="00D72B09" w:rsidRPr="00D72B09" w:rsidRDefault="00D72B09" w:rsidP="00D72B09">
      <w:pPr>
        <w:numPr>
          <w:ilvl w:val="0"/>
          <w:numId w:val="30"/>
        </w:numPr>
        <w:rPr>
          <w:b/>
          <w:bCs/>
        </w:rPr>
      </w:pPr>
      <w:r w:rsidRPr="00D72B09">
        <w:rPr>
          <w:b/>
          <w:bCs/>
        </w:rPr>
        <w:t>The ability to profit from movement or from stagnation</w:t>
      </w:r>
    </w:p>
    <w:p w14:paraId="611532F5" w14:textId="77777777" w:rsidR="00D72B09" w:rsidRPr="00D72B09" w:rsidRDefault="00D72B09" w:rsidP="00D72B09">
      <w:pPr>
        <w:numPr>
          <w:ilvl w:val="0"/>
          <w:numId w:val="30"/>
        </w:numPr>
        <w:rPr>
          <w:b/>
          <w:bCs/>
        </w:rPr>
      </w:pPr>
      <w:r w:rsidRPr="00D72B09">
        <w:rPr>
          <w:b/>
          <w:bCs/>
        </w:rPr>
        <w:t>A structured, probability</w:t>
      </w:r>
      <w:r w:rsidRPr="00D72B09">
        <w:rPr>
          <w:b/>
          <w:bCs/>
        </w:rPr>
        <w:noBreakHyphen/>
        <w:t>driven approach</w:t>
      </w:r>
    </w:p>
    <w:p w14:paraId="0550D3DF" w14:textId="77777777" w:rsidR="00D72B09" w:rsidRPr="00D72B09" w:rsidRDefault="00D72B09" w:rsidP="00D72B09">
      <w:pPr>
        <w:rPr>
          <w:b/>
          <w:bCs/>
        </w:rPr>
      </w:pPr>
      <w:r w:rsidRPr="00D72B09">
        <w:rPr>
          <w:b/>
          <w:bCs/>
        </w:rPr>
        <w:t>They’re foundational because they give traders clarity and control—two things that matter enormously when you’re navigating uncertain markets.</w:t>
      </w:r>
    </w:p>
    <w:p w14:paraId="0C46FB9D" w14:textId="77777777" w:rsidR="00D72B09" w:rsidRDefault="00D72B09"/>
    <w:sectPr w:rsidR="00D72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40"/>
    <w:multiLevelType w:val="multilevel"/>
    <w:tmpl w:val="833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C1C74"/>
    <w:multiLevelType w:val="multilevel"/>
    <w:tmpl w:val="AB8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55A53"/>
    <w:multiLevelType w:val="multilevel"/>
    <w:tmpl w:val="F89C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409D3"/>
    <w:multiLevelType w:val="multilevel"/>
    <w:tmpl w:val="093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D45AF"/>
    <w:multiLevelType w:val="multilevel"/>
    <w:tmpl w:val="024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302CC"/>
    <w:multiLevelType w:val="multilevel"/>
    <w:tmpl w:val="E61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12751"/>
    <w:multiLevelType w:val="multilevel"/>
    <w:tmpl w:val="FB0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87F36"/>
    <w:multiLevelType w:val="multilevel"/>
    <w:tmpl w:val="1A0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71C66"/>
    <w:multiLevelType w:val="multilevel"/>
    <w:tmpl w:val="3DB2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B1D11"/>
    <w:multiLevelType w:val="multilevel"/>
    <w:tmpl w:val="857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76CAC"/>
    <w:multiLevelType w:val="multilevel"/>
    <w:tmpl w:val="8964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E294B"/>
    <w:multiLevelType w:val="multilevel"/>
    <w:tmpl w:val="D57E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43611"/>
    <w:multiLevelType w:val="multilevel"/>
    <w:tmpl w:val="C63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8435A"/>
    <w:multiLevelType w:val="multilevel"/>
    <w:tmpl w:val="305E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257"/>
    <w:multiLevelType w:val="multilevel"/>
    <w:tmpl w:val="07E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732CF"/>
    <w:multiLevelType w:val="multilevel"/>
    <w:tmpl w:val="DD76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67D70"/>
    <w:multiLevelType w:val="multilevel"/>
    <w:tmpl w:val="057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9491D"/>
    <w:multiLevelType w:val="multilevel"/>
    <w:tmpl w:val="5626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36E3E"/>
    <w:multiLevelType w:val="multilevel"/>
    <w:tmpl w:val="167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41ECF"/>
    <w:multiLevelType w:val="multilevel"/>
    <w:tmpl w:val="2292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E595C"/>
    <w:multiLevelType w:val="multilevel"/>
    <w:tmpl w:val="E09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61047"/>
    <w:multiLevelType w:val="multilevel"/>
    <w:tmpl w:val="5EA2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538CE"/>
    <w:multiLevelType w:val="multilevel"/>
    <w:tmpl w:val="07F0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06975"/>
    <w:multiLevelType w:val="multilevel"/>
    <w:tmpl w:val="E04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241A6"/>
    <w:multiLevelType w:val="multilevel"/>
    <w:tmpl w:val="71B2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E6BED"/>
    <w:multiLevelType w:val="multilevel"/>
    <w:tmpl w:val="7E46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37EC4"/>
    <w:multiLevelType w:val="multilevel"/>
    <w:tmpl w:val="E9D8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0D54B0"/>
    <w:multiLevelType w:val="multilevel"/>
    <w:tmpl w:val="47C4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D7D1F"/>
    <w:multiLevelType w:val="multilevel"/>
    <w:tmpl w:val="E19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43E1E"/>
    <w:multiLevelType w:val="multilevel"/>
    <w:tmpl w:val="95B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062793">
    <w:abstractNumId w:val="13"/>
  </w:num>
  <w:num w:numId="2" w16cid:durableId="722217657">
    <w:abstractNumId w:val="23"/>
  </w:num>
  <w:num w:numId="3" w16cid:durableId="1787767560">
    <w:abstractNumId w:val="18"/>
  </w:num>
  <w:num w:numId="4" w16cid:durableId="1803843236">
    <w:abstractNumId w:val="4"/>
  </w:num>
  <w:num w:numId="5" w16cid:durableId="1356734079">
    <w:abstractNumId w:val="22"/>
  </w:num>
  <w:num w:numId="6" w16cid:durableId="680813073">
    <w:abstractNumId w:val="11"/>
  </w:num>
  <w:num w:numId="7" w16cid:durableId="1880429688">
    <w:abstractNumId w:val="29"/>
  </w:num>
  <w:num w:numId="8" w16cid:durableId="2059666358">
    <w:abstractNumId w:val="25"/>
  </w:num>
  <w:num w:numId="9" w16cid:durableId="889464912">
    <w:abstractNumId w:val="3"/>
  </w:num>
  <w:num w:numId="10" w16cid:durableId="565382547">
    <w:abstractNumId w:val="14"/>
  </w:num>
  <w:num w:numId="11" w16cid:durableId="202449988">
    <w:abstractNumId w:val="0"/>
  </w:num>
  <w:num w:numId="12" w16cid:durableId="2007786030">
    <w:abstractNumId w:val="26"/>
  </w:num>
  <w:num w:numId="13" w16cid:durableId="810638737">
    <w:abstractNumId w:val="17"/>
  </w:num>
  <w:num w:numId="14" w16cid:durableId="820390385">
    <w:abstractNumId w:val="15"/>
  </w:num>
  <w:num w:numId="15" w16cid:durableId="1955332384">
    <w:abstractNumId w:val="20"/>
  </w:num>
  <w:num w:numId="16" w16cid:durableId="1842886920">
    <w:abstractNumId w:val="5"/>
  </w:num>
  <w:num w:numId="17" w16cid:durableId="629240236">
    <w:abstractNumId w:val="10"/>
  </w:num>
  <w:num w:numId="18" w16cid:durableId="1667900572">
    <w:abstractNumId w:val="6"/>
  </w:num>
  <w:num w:numId="19" w16cid:durableId="1749307747">
    <w:abstractNumId w:val="8"/>
  </w:num>
  <w:num w:numId="20" w16cid:durableId="1273628672">
    <w:abstractNumId w:val="1"/>
  </w:num>
  <w:num w:numId="21" w16cid:durableId="406925344">
    <w:abstractNumId w:val="19"/>
  </w:num>
  <w:num w:numId="22" w16cid:durableId="311716369">
    <w:abstractNumId w:val="27"/>
  </w:num>
  <w:num w:numId="23" w16cid:durableId="169148426">
    <w:abstractNumId w:val="21"/>
  </w:num>
  <w:num w:numId="24" w16cid:durableId="1175462076">
    <w:abstractNumId w:val="9"/>
  </w:num>
  <w:num w:numId="25" w16cid:durableId="1097748943">
    <w:abstractNumId w:val="2"/>
  </w:num>
  <w:num w:numId="26" w16cid:durableId="1965310904">
    <w:abstractNumId w:val="16"/>
  </w:num>
  <w:num w:numId="27" w16cid:durableId="105539963">
    <w:abstractNumId w:val="7"/>
  </w:num>
  <w:num w:numId="28" w16cid:durableId="949169482">
    <w:abstractNumId w:val="24"/>
  </w:num>
  <w:num w:numId="29" w16cid:durableId="1510874943">
    <w:abstractNumId w:val="12"/>
  </w:num>
  <w:num w:numId="30" w16cid:durableId="13649418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09"/>
    <w:rsid w:val="00244225"/>
    <w:rsid w:val="00D7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1B20"/>
  <w15:chartTrackingRefBased/>
  <w15:docId w15:val="{A4CEF1A5-B5CE-4F09-8719-F7139BE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B09"/>
    <w:rPr>
      <w:rFonts w:eastAsiaTheme="majorEastAsia" w:cstheme="majorBidi"/>
      <w:color w:val="272727" w:themeColor="text1" w:themeTint="D8"/>
    </w:rPr>
  </w:style>
  <w:style w:type="paragraph" w:styleId="Title">
    <w:name w:val="Title"/>
    <w:basedOn w:val="Normal"/>
    <w:next w:val="Normal"/>
    <w:link w:val="TitleChar"/>
    <w:uiPriority w:val="10"/>
    <w:qFormat/>
    <w:rsid w:val="00D7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B09"/>
    <w:pPr>
      <w:spacing w:before="160"/>
      <w:jc w:val="center"/>
    </w:pPr>
    <w:rPr>
      <w:i/>
      <w:iCs/>
      <w:color w:val="404040" w:themeColor="text1" w:themeTint="BF"/>
    </w:rPr>
  </w:style>
  <w:style w:type="character" w:customStyle="1" w:styleId="QuoteChar">
    <w:name w:val="Quote Char"/>
    <w:basedOn w:val="DefaultParagraphFont"/>
    <w:link w:val="Quote"/>
    <w:uiPriority w:val="29"/>
    <w:rsid w:val="00D72B09"/>
    <w:rPr>
      <w:i/>
      <w:iCs/>
      <w:color w:val="404040" w:themeColor="text1" w:themeTint="BF"/>
    </w:rPr>
  </w:style>
  <w:style w:type="paragraph" w:styleId="ListParagraph">
    <w:name w:val="List Paragraph"/>
    <w:basedOn w:val="Normal"/>
    <w:uiPriority w:val="34"/>
    <w:qFormat/>
    <w:rsid w:val="00D72B09"/>
    <w:pPr>
      <w:ind w:left="720"/>
      <w:contextualSpacing/>
    </w:pPr>
  </w:style>
  <w:style w:type="character" w:styleId="IntenseEmphasis">
    <w:name w:val="Intense Emphasis"/>
    <w:basedOn w:val="DefaultParagraphFont"/>
    <w:uiPriority w:val="21"/>
    <w:qFormat/>
    <w:rsid w:val="00D72B09"/>
    <w:rPr>
      <w:i/>
      <w:iCs/>
      <w:color w:val="0F4761" w:themeColor="accent1" w:themeShade="BF"/>
    </w:rPr>
  </w:style>
  <w:style w:type="paragraph" w:styleId="IntenseQuote">
    <w:name w:val="Intense Quote"/>
    <w:basedOn w:val="Normal"/>
    <w:next w:val="Normal"/>
    <w:link w:val="IntenseQuoteChar"/>
    <w:uiPriority w:val="30"/>
    <w:qFormat/>
    <w:rsid w:val="00D72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B09"/>
    <w:rPr>
      <w:i/>
      <w:iCs/>
      <w:color w:val="0F4761" w:themeColor="accent1" w:themeShade="BF"/>
    </w:rPr>
  </w:style>
  <w:style w:type="character" w:styleId="IntenseReference">
    <w:name w:val="Intense Reference"/>
    <w:basedOn w:val="DefaultParagraphFont"/>
    <w:uiPriority w:val="32"/>
    <w:qFormat/>
    <w:rsid w:val="00D72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808</Words>
  <Characters>4383</Characters>
  <Application>Microsoft Office Word</Application>
  <DocSecurity>0</DocSecurity>
  <Lines>128</Lines>
  <Paragraphs>129</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Eatough</dc:creator>
  <cp:keywords/>
  <dc:description/>
  <cp:lastModifiedBy>Douglas Eatough</cp:lastModifiedBy>
  <cp:revision>1</cp:revision>
  <dcterms:created xsi:type="dcterms:W3CDTF">2026-02-19T19:34:00Z</dcterms:created>
  <dcterms:modified xsi:type="dcterms:W3CDTF">2026-02-19T19:40:00Z</dcterms:modified>
</cp:coreProperties>
</file>