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FF" w:rsidRPr="00C311FF" w:rsidRDefault="00C311FF" w:rsidP="00C311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C311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Privacy Policy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Privacy Policy – The Herby Hound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Last updated: 04.03.26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At The Herby Hound, your privacy is important to us. This policy explains how we collect, use and protect your personal information when you interact with our website, products and services.</w:t>
      </w:r>
    </w:p>
    <w:p w:rsidR="00C311FF" w:rsidRPr="00C311FF" w:rsidRDefault="00C311FF" w:rsidP="00C31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311F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Information We Collect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When you interact with The Herby Hound, we may collect the following information: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• Your name</w:t>
      </w: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Email address</w:t>
      </w: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Billing details when purchasing a product or membership</w:t>
      </w: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 xml:space="preserve">• </w:t>
      </w:r>
      <w:proofErr w:type="gramStart"/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Any</w:t>
      </w:r>
      <w:proofErr w:type="gramEnd"/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information you voluntarily provide via email, forms or community groups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Payment information is processed securely by our payment providers and is not stored by The Herby Hound.</w:t>
      </w:r>
    </w:p>
    <w:p w:rsidR="00C311FF" w:rsidRPr="00C311FF" w:rsidRDefault="00C311FF" w:rsidP="00C31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311F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How Your Information Is Used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Your information may be used to: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• Deliver products, courses or memberships you have purchased</w:t>
      </w: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Send important service emails related to your purchase</w:t>
      </w: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Provide customer support</w:t>
      </w: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Send newsletters or marketing emails if you have opted in</w:t>
      </w: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Improve our content, services and website experience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You may unsubscribe from marketing emails at any time by clicking the unsubscribe link in any email.</w:t>
      </w:r>
    </w:p>
    <w:p w:rsidR="00C311FF" w:rsidRPr="00C311FF" w:rsidRDefault="00C311FF" w:rsidP="00C31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311F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Email Communications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If you join our mailing list or purchase a product, you may receive emails related to that purchase or future content from The Herby Hound.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You can unsubscribe from marketing communications at any time.</w:t>
      </w:r>
    </w:p>
    <w:p w:rsidR="00C311FF" w:rsidRDefault="00C311FF" w:rsidP="00C31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:rsidR="00C311FF" w:rsidRDefault="00C311FF" w:rsidP="00C31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:rsidR="00C311FF" w:rsidRDefault="00C311FF" w:rsidP="00C31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</w:p>
    <w:p w:rsidR="00C311FF" w:rsidRPr="00C311FF" w:rsidRDefault="00C311FF" w:rsidP="00C31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311F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lastRenderedPageBreak/>
        <w:t>Data Storage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Your information is stored securely using trusted third-party providers such as: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• Email service providers</w:t>
      </w: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Payment processors</w:t>
      </w: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Website platforms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These services have their own privacy and security standards.</w:t>
      </w:r>
    </w:p>
    <w:p w:rsidR="00C311FF" w:rsidRPr="00C311FF" w:rsidRDefault="00C311FF" w:rsidP="00C31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311F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Sharing of Information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We do not sell, rent or trade your personal data.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Your information may only be shared with trusted service providers when necessary to deliver services (for example payment processors or email platforms).</w:t>
      </w:r>
    </w:p>
    <w:p w:rsidR="00C311FF" w:rsidRPr="00C311FF" w:rsidRDefault="00C311FF" w:rsidP="00C31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proofErr w:type="gramStart"/>
      <w:r w:rsidRPr="00C311F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Your</w:t>
      </w:r>
      <w:proofErr w:type="gramEnd"/>
      <w:r w:rsidRPr="00C311F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Rights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You have the right to: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• Request access to the data we hold about you</w:t>
      </w: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Request correction of inaccurate information</w:t>
      </w: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• Request deletion of your personal data where appropriate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Requests can be sent to:</w:t>
      </w: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Andrea@the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herbyhound.com</w:t>
      </w:r>
    </w:p>
    <w:p w:rsidR="00C311FF" w:rsidRPr="00C311FF" w:rsidRDefault="00C311FF" w:rsidP="00C311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C311F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Changes to This Policy</w:t>
      </w:r>
    </w:p>
    <w:p w:rsidR="00C311FF" w:rsidRPr="00C311FF" w:rsidRDefault="00C311FF" w:rsidP="00C311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311FF">
        <w:rPr>
          <w:rFonts w:ascii="Times New Roman" w:eastAsia="Times New Roman" w:hAnsi="Times New Roman" w:cs="Times New Roman"/>
          <w:sz w:val="24"/>
          <w:szCs w:val="24"/>
          <w:lang w:eastAsia="en-GB"/>
        </w:rPr>
        <w:t>We may update this policy from time to time. The most current version will always be available on our website.</w:t>
      </w:r>
    </w:p>
    <w:p w:rsidR="00F05524" w:rsidRDefault="00F05524"/>
    <w:sectPr w:rsidR="00F055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1FF"/>
    <w:rsid w:val="00C311FF"/>
    <w:rsid w:val="00F0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2026-03-04T11:18:00Z</dcterms:created>
  <dcterms:modified xsi:type="dcterms:W3CDTF">2026-03-04T11:22:00Z</dcterms:modified>
</cp:coreProperties>
</file>