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</w:pPr>
      <w:r>
        <w:rPr/>
        <w:fldChar w:fldCharType="begin" w:fldLock="0"/>
      </w:r>
      <w:r>
        <w:instrText xml:space="preserve"> TOC \o 1-2 </w:instrText>
      </w:r>
      <w:r>
        <w:rPr/>
        <w:fldChar w:fldCharType="separate" w:fldLock="0"/>
      </w:r>
    </w:p>
    <w:p>
      <w:pPr>
        <w:pStyle w:val="TOC 1"/>
      </w:pPr>
      <w:r>
        <w:rPr>
          <w:rtl w:val="0"/>
          <w:lang w:val="fr-FR"/>
        </w:rPr>
        <w:t>Client Information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de-DE"/>
        </w:rPr>
        <w:t>Provider Information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Assessment Information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Medical Rationale for ABA Services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Coordination of Treatment with Other Providers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tl w:val="0"/>
        </w:rPr>
        <w:t>4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Behavior Intervention Plan</w:t>
        <w:tab/>
      </w:r>
      <w:r>
        <w:rPr/>
        <w:fldChar w:fldCharType="begin" w:fldLock="0"/>
      </w:r>
      <w:r>
        <w:instrText xml:space="preserve"> PAGEREF _Toc5 \h </w:instrText>
      </w:r>
      <w:r>
        <w:rPr/>
        <w:fldChar w:fldCharType="separate" w:fldLock="0"/>
      </w:r>
      <w:r>
        <w:rPr>
          <w:rtl w:val="0"/>
        </w:rPr>
        <w:t>4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Behavior Reduction Goals</w:t>
        <w:tab/>
      </w:r>
      <w:r>
        <w:rPr/>
        <w:fldChar w:fldCharType="begin" w:fldLock="0"/>
      </w:r>
      <w:r>
        <w:instrText xml:space="preserve"> PAGEREF _Toc6 \h </w:instrText>
      </w:r>
      <w:r>
        <w:rPr/>
        <w:fldChar w:fldCharType="separate" w:fldLock="0"/>
      </w:r>
      <w:r>
        <w:rPr>
          <w:rtl w:val="0"/>
        </w:rPr>
        <w:t>5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Progress Toward Behavior Reduction Goals</w:t>
        <w:tab/>
      </w:r>
      <w:r>
        <w:rPr/>
        <w:fldChar w:fldCharType="begin" w:fldLock="0"/>
      </w:r>
      <w:r>
        <w:instrText xml:space="preserve"> PAGEREF _Toc7 \h </w:instrText>
      </w:r>
      <w:r>
        <w:rPr/>
        <w:fldChar w:fldCharType="separate" w:fldLock="0"/>
      </w:r>
      <w:r>
        <w:rPr>
          <w:rtl w:val="0"/>
        </w:rPr>
        <w:t>6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nl-NL"/>
        </w:rPr>
        <w:t>Crisis Plan</w:t>
        <w:tab/>
      </w:r>
      <w:r>
        <w:rPr/>
        <w:fldChar w:fldCharType="begin" w:fldLock="0"/>
      </w:r>
      <w:r>
        <w:instrText xml:space="preserve"> PAGEREF _Toc8 \h </w:instrText>
      </w:r>
      <w:r>
        <w:rPr/>
        <w:fldChar w:fldCharType="separate" w:fldLock="0"/>
      </w:r>
      <w:r>
        <w:rPr>
          <w:rtl w:val="0"/>
        </w:rPr>
        <w:t>6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Skills Assessment</w:t>
        <w:tab/>
      </w:r>
      <w:r>
        <w:rPr/>
        <w:fldChar w:fldCharType="begin" w:fldLock="0"/>
      </w:r>
      <w:r>
        <w:instrText xml:space="preserve"> PAGEREF _Toc9 \h </w:instrText>
      </w:r>
      <w:r>
        <w:rPr/>
        <w:fldChar w:fldCharType="separate" w:fldLock="0"/>
      </w:r>
      <w:r>
        <w:rPr>
          <w:rtl w:val="0"/>
        </w:rPr>
        <w:t>7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Progress Toward Current Replacement Behaviors and Skill Acquisition Goals</w:t>
        <w:tab/>
      </w:r>
      <w:r>
        <w:rPr/>
        <w:fldChar w:fldCharType="begin" w:fldLock="0"/>
      </w:r>
      <w:r>
        <w:instrText xml:space="preserve"> PAGEREF _Toc10 \h </w:instrText>
      </w:r>
      <w:r>
        <w:rPr/>
        <w:fldChar w:fldCharType="separate" w:fldLock="0"/>
      </w:r>
      <w:r>
        <w:rPr>
          <w:rtl w:val="0"/>
        </w:rPr>
        <w:t>7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Parent Caregiver Participation</w:t>
        <w:tab/>
      </w:r>
      <w:r>
        <w:rPr/>
        <w:fldChar w:fldCharType="begin" w:fldLock="0"/>
      </w:r>
      <w:r>
        <w:instrText xml:space="preserve"> PAGEREF _Toc11 \h </w:instrText>
      </w:r>
      <w:r>
        <w:rPr/>
        <w:fldChar w:fldCharType="separate" w:fldLock="0"/>
      </w:r>
      <w:r>
        <w:rPr>
          <w:rtl w:val="0"/>
        </w:rPr>
        <w:t>8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Monitoring of the Plan</w:t>
        <w:tab/>
      </w:r>
      <w:r>
        <w:rPr/>
        <w:fldChar w:fldCharType="begin" w:fldLock="0"/>
      </w:r>
      <w:r>
        <w:instrText xml:space="preserve"> PAGEREF _Toc12 \h </w:instrText>
      </w:r>
      <w:r>
        <w:rPr/>
        <w:fldChar w:fldCharType="separate" w:fldLock="0"/>
      </w:r>
      <w:r>
        <w:rPr>
          <w:rtl w:val="0"/>
        </w:rPr>
        <w:t>8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Treatment Integrity</w:t>
        <w:tab/>
      </w:r>
      <w:r>
        <w:rPr/>
        <w:fldChar w:fldCharType="begin" w:fldLock="0"/>
      </w:r>
      <w:r>
        <w:instrText xml:space="preserve"> PAGEREF _Toc13 \h </w:instrText>
      </w:r>
      <w:r>
        <w:rPr/>
        <w:fldChar w:fldCharType="separate" w:fldLock="0"/>
      </w:r>
      <w:r>
        <w:rPr>
          <w:rtl w:val="0"/>
        </w:rPr>
        <w:t>9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Generalization and Maintenance Procedures</w:t>
        <w:tab/>
      </w:r>
      <w:r>
        <w:rPr/>
        <w:fldChar w:fldCharType="begin" w:fldLock="0"/>
      </w:r>
      <w:r>
        <w:instrText xml:space="preserve"> PAGEREF _Toc14 \h </w:instrText>
      </w:r>
      <w:r>
        <w:rPr/>
        <w:fldChar w:fldCharType="separate" w:fldLock="0"/>
      </w:r>
      <w:r>
        <w:rPr>
          <w:rtl w:val="0"/>
        </w:rPr>
        <w:t>9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Discharge Criteria and Projected Duration of ABA</w:t>
        <w:tab/>
      </w:r>
      <w:r>
        <w:rPr/>
        <w:fldChar w:fldCharType="begin" w:fldLock="0"/>
      </w:r>
      <w:r>
        <w:instrText xml:space="preserve"> PAGEREF _Toc15 \h </w:instrText>
      </w:r>
      <w:r>
        <w:rPr/>
        <w:fldChar w:fldCharType="separate" w:fldLock="0"/>
      </w:r>
      <w:r>
        <w:rPr>
          <w:rtl w:val="0"/>
        </w:rPr>
        <w:t>9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Summary of Treatment Recommendations</w:t>
        <w:tab/>
      </w:r>
      <w:r>
        <w:rPr/>
        <w:fldChar w:fldCharType="begin" w:fldLock="0"/>
      </w:r>
      <w:r>
        <w:instrText xml:space="preserve"> PAGEREF _Toc16 \h </w:instrText>
      </w:r>
      <w:r>
        <w:rPr/>
        <w:fldChar w:fldCharType="separate" w:fldLock="0"/>
      </w:r>
      <w:r>
        <w:rPr>
          <w:rtl w:val="0"/>
        </w:rPr>
        <w:t>9</w:t>
      </w:r>
      <w:r>
        <w:rPr/>
        <w:fldChar w:fldCharType="end" w:fldLock="0"/>
      </w:r>
    </w:p>
    <w:p>
      <w:pPr>
        <w:pStyle w:val="TOC 1"/>
      </w:pPr>
      <w:r>
        <w:rPr>
          <w:rtl w:val="0"/>
          <w:lang w:val="en-US"/>
        </w:rPr>
        <w:t>Parent/Caregiver Informed Consent</w:t>
        <w:tab/>
      </w:r>
      <w:r>
        <w:rPr/>
        <w:fldChar w:fldCharType="begin" w:fldLock="0"/>
      </w:r>
      <w:r>
        <w:instrText xml:space="preserve"> PAGEREF _Toc17 \h </w:instrText>
      </w:r>
      <w:r>
        <w:rPr/>
        <w:fldChar w:fldCharType="separate" w:fldLock="0"/>
      </w:r>
      <w:r>
        <w:rPr>
          <w:rtl w:val="0"/>
        </w:rPr>
        <w:t>11</w:t>
      </w:r>
      <w:r>
        <w:rPr/>
        <w:fldChar w:fldCharType="end" w:fldLock="0"/>
      </w:r>
    </w:p>
    <w:p>
      <w:pPr>
        <w:pStyle w:val="Body A"/>
      </w:pPr>
      <w:r>
        <w:rPr/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</w:pPr>
      <w:bookmarkStart w:name="_Toc" w:id="0"/>
      <w:r>
        <w:rPr>
          <w:rtl w:val="0"/>
          <w:lang w:val="en-US"/>
        </w:rPr>
        <w:t>Client Information</w:t>
      </w:r>
      <w:bookmarkEnd w:id="0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18"/>
        <w:gridCol w:w="6935"/>
      </w:tblGrid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Client Name: </w:t>
            </w:r>
          </w:p>
        </w:tc>
        <w:tc>
          <w:tcPr>
            <w:tcW w:type="dxa" w:w="6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Date of Birth:</w:t>
            </w:r>
          </w:p>
        </w:tc>
        <w:tc>
          <w:tcPr>
            <w:tcW w:type="dxa" w:w="6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fr-FR"/>
              </w:rPr>
              <w:t>Client Age:</w:t>
            </w:r>
          </w:p>
        </w:tc>
        <w:tc>
          <w:tcPr>
            <w:tcW w:type="dxa" w:w="6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Diagnosis:</w:t>
            </w:r>
          </w:p>
        </w:tc>
        <w:tc>
          <w:tcPr>
            <w:tcW w:type="dxa" w:w="6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Guardian:</w:t>
            </w:r>
          </w:p>
        </w:tc>
        <w:tc>
          <w:tcPr>
            <w:tcW w:type="dxa" w:w="6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Guardian Phone:</w:t>
            </w:r>
          </w:p>
        </w:tc>
        <w:tc>
          <w:tcPr>
            <w:tcW w:type="dxa" w:w="6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Guardian Address:</w:t>
            </w:r>
          </w:p>
        </w:tc>
        <w:tc>
          <w:tcPr>
            <w:tcW w:type="dxa" w:w="69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1" w:id="1"/>
      <w:r>
        <w:rPr>
          <w:rtl w:val="0"/>
          <w:lang w:val="en-US"/>
        </w:rPr>
        <w:t>Provider Information</w:t>
      </w:r>
      <w:bookmarkEnd w:id="1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77"/>
        <w:gridCol w:w="6976"/>
      </w:tblGrid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Provider Name: </w:t>
            </w:r>
          </w:p>
        </w:tc>
        <w:tc>
          <w:tcPr>
            <w:tcW w:type="dxa" w:w="6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Provider Number:</w:t>
            </w:r>
          </w:p>
        </w:tc>
        <w:tc>
          <w:tcPr>
            <w:tcW w:type="dxa" w:w="6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Phone:</w:t>
            </w:r>
          </w:p>
        </w:tc>
        <w:tc>
          <w:tcPr>
            <w:tcW w:type="dxa" w:w="6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2" w:id="2"/>
      <w:r>
        <w:rPr>
          <w:rtl w:val="0"/>
          <w:lang w:val="en-US"/>
        </w:rPr>
        <w:t>Assessment Information</w:t>
      </w:r>
      <w:bookmarkEnd w:id="2"/>
    </w:p>
    <w:p>
      <w:pPr>
        <w:pStyle w:val="Body A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7"/>
        <w:gridCol w:w="6953"/>
      </w:tblGrid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Start Date: </w:t>
            </w:r>
          </w:p>
        </w:tc>
        <w:tc>
          <w:tcPr>
            <w:tcW w:type="dxa" w:w="69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>Initial Assessment Date:</w:t>
            </w:r>
          </w:p>
        </w:tc>
        <w:tc>
          <w:tcPr>
            <w:tcW w:type="dxa" w:w="69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Date of Current Report:</w:t>
            </w:r>
          </w:p>
        </w:tc>
        <w:tc>
          <w:tcPr>
            <w:tcW w:type="dxa" w:w="69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</w:rPr>
              <w:t>Evaluator</w:t>
            </w:r>
            <w:r>
              <w:rPr>
                <w:shd w:val="nil" w:color="auto" w:fill="auto"/>
                <w:rtl w:val="1"/>
              </w:rPr>
              <w:t>’</w:t>
            </w:r>
            <w:r>
              <w:rPr>
                <w:shd w:val="nil" w:color="auto" w:fill="auto"/>
                <w:rtl w:val="0"/>
                <w:lang w:val="de-DE"/>
              </w:rPr>
              <w:t>s Name:</w:t>
            </w:r>
          </w:p>
        </w:tc>
        <w:tc>
          <w:tcPr>
            <w:tcW w:type="dxa" w:w="69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3" w:id="3"/>
      <w:r>
        <w:rPr>
          <w:rtl w:val="0"/>
          <w:lang w:val="en-US"/>
        </w:rPr>
        <w:t>Medical Rationale for ABA Services</w:t>
      </w:r>
      <w:bookmarkEnd w:id="3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284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Psychosocial Information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4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Risk Assessment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4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Diagnosis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4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Prescription for ABA Services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4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Medications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4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History of Services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4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Current Areas of Need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4" w:id="4"/>
      <w:r>
        <w:rPr>
          <w:rtl w:val="0"/>
          <w:lang w:val="en-US"/>
        </w:rPr>
        <w:t>Coordination of Treatment with Other Providers</w:t>
      </w:r>
      <w:bookmarkEnd w:id="4"/>
    </w:p>
    <w:p>
      <w:pPr>
        <w:pStyle w:val="Body A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22"/>
        <w:gridCol w:w="7038"/>
      </w:tblGrid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School:</w:t>
            </w:r>
          </w:p>
        </w:tc>
        <w:tc>
          <w:tcPr>
            <w:tcW w:type="dxa" w:w="7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</w:rPr>
              <w:t>Doctor:</w:t>
            </w:r>
          </w:p>
        </w:tc>
        <w:tc>
          <w:tcPr>
            <w:tcW w:type="dxa" w:w="7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</w:rPr>
              <w:t>Psychiatrist:</w:t>
            </w:r>
          </w:p>
        </w:tc>
        <w:tc>
          <w:tcPr>
            <w:tcW w:type="dxa" w:w="7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Occupational Therapist:</w:t>
            </w:r>
          </w:p>
        </w:tc>
        <w:tc>
          <w:tcPr>
            <w:tcW w:type="dxa" w:w="7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Speech Therapist:</w:t>
            </w:r>
          </w:p>
        </w:tc>
        <w:tc>
          <w:tcPr>
            <w:tcW w:type="dxa" w:w="7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Physical Therapist:</w:t>
            </w:r>
          </w:p>
        </w:tc>
        <w:tc>
          <w:tcPr>
            <w:tcW w:type="dxa" w:w="7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Support Staff:</w:t>
            </w:r>
          </w:p>
        </w:tc>
        <w:tc>
          <w:tcPr>
            <w:tcW w:type="dxa" w:w="7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5" w:id="5"/>
      <w:r>
        <w:rPr>
          <w:rtl w:val="0"/>
          <w:lang w:val="en-US"/>
        </w:rPr>
        <w:t>Behavior Intervention Plan</w:t>
      </w:r>
      <w:bookmarkEnd w:id="5"/>
    </w:p>
    <w:p>
      <w:pPr>
        <w:pStyle w:val="Body A"/>
      </w:pPr>
    </w:p>
    <w:tbl>
      <w:tblPr>
        <w:tblW w:w="92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792"/>
        <w:gridCol w:w="6440"/>
      </w:tblGrid>
      <w:tr>
        <w:tblPrEx>
          <w:shd w:val="clear" w:color="auto" w:fill="cadfff"/>
        </w:tblPrEx>
        <w:trPr>
          <w:trHeight w:val="352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Goal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Target Behavior Definition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vMerge w:val="restart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vMerge w:val="continue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Baseline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vMerge w:val="restart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vMerge w:val="continue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  <w:lang w:val="en-US"/>
              </w:rPr>
              <w:t>Baseline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vMerge w:val="restart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vMerge w:val="continue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Baseline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Hypothesized function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Antecedent Interventions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Replacement Behavior (Skill Development)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2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Consequence Interventions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79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39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Additional Strategies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232"/>
            <w:gridSpan w:val="2"/>
            <w:tcBorders>
              <w:top w:val="single" w:color="123357" w:sz="8" w:space="0" w:shadow="0" w:frame="0"/>
              <w:left w:val="single" w:color="123357" w:sz="8" w:space="0" w:shadow="0" w:frame="0"/>
              <w:bottom w:val="single" w:color="123357" w:sz="8" w:space="0" w:shadow="0" w:frame="0"/>
              <w:right w:val="single" w:color="12335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6" w:id="6"/>
      <w:r>
        <w:rPr>
          <w:rtl w:val="0"/>
          <w:lang w:val="en-US"/>
        </w:rPr>
        <w:t>Behavior Reduction Goals</w:t>
      </w:r>
      <w:bookmarkEnd w:id="6"/>
    </w:p>
    <w:p>
      <w:pPr>
        <w:pStyle w:val="Body A"/>
      </w:pPr>
    </w:p>
    <w:tbl>
      <w:tblPr>
        <w:tblW w:w="93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70"/>
        <w:gridCol w:w="1871"/>
        <w:gridCol w:w="1870"/>
        <w:gridCol w:w="1870"/>
        <w:gridCol w:w="1871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Behavior</w:t>
            </w:r>
          </w:p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a-DK"/>
              </w:rPr>
              <w:t>Baseline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Level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Short-Term Goal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Long-Term Goal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7" w:id="7"/>
      <w:r>
        <w:rPr>
          <w:rtl w:val="0"/>
          <w:lang w:val="en-US"/>
        </w:rPr>
        <w:t>Progress Toward Behavior Reduction Goals</w:t>
      </w:r>
      <w:bookmarkEnd w:id="7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Target Behavior: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Definition: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a-DK"/>
              </w:rPr>
              <w:t>Baseline: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Level: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Graph: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Target Behavior: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Definition: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a-DK"/>
              </w:rPr>
              <w:t>Baseline: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Level: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Graph: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Target Behavior: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Definition: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a-DK"/>
              </w:rPr>
              <w:t>Baseline: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Level: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Graph: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8" w:id="8"/>
      <w:r>
        <w:rPr>
          <w:rtl w:val="0"/>
          <w:lang w:val="en-US"/>
        </w:rPr>
        <w:t>Crisis Plan</w:t>
      </w:r>
      <w:bookmarkEnd w:id="8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583"/>
        <w:gridCol w:w="5770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a-DK"/>
              </w:rPr>
              <w:t>Risk Factors: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Use only if: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Secure the environment: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Approved crisis intervention program: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Contact: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9" w:id="9"/>
      <w:r>
        <w:rPr>
          <w:rtl w:val="0"/>
          <w:lang w:val="en-US"/>
        </w:rPr>
        <w:t>Skills Assessment</w:t>
      </w:r>
      <w:bookmarkEnd w:id="9"/>
    </w:p>
    <w:p>
      <w:pPr>
        <w:pStyle w:val="Body A"/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79"/>
        <w:gridCol w:w="4681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6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Assessment: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6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Description: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6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Chart: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6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New goals to address skill deficits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Goal</w:t>
            </w:r>
          </w:p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Rationale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10" w:id="10"/>
      <w:r>
        <w:rPr>
          <w:rtl w:val="0"/>
          <w:lang w:val="en-US"/>
        </w:rPr>
        <w:t>Progress Toward Current Replacement Behaviors and Skill Acquisition Goals</w:t>
      </w:r>
      <w:bookmarkEnd w:id="10"/>
    </w:p>
    <w:p>
      <w:pPr>
        <w:pStyle w:val="Body A"/>
      </w:pPr>
    </w:p>
    <w:tbl>
      <w:tblPr>
        <w:tblW w:w="93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70"/>
        <w:gridCol w:w="1871"/>
        <w:gridCol w:w="1870"/>
        <w:gridCol w:w="1870"/>
        <w:gridCol w:w="1871"/>
      </w:tblGrid>
      <w:tr>
        <w:tblPrEx>
          <w:shd w:val="clear" w:color="auto" w:fill="00a2ff"/>
        </w:tblPrEx>
        <w:trPr>
          <w:trHeight w:val="490" w:hRule="atLeast"/>
          <w:tblHeader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Skill Area</w:t>
            </w:r>
          </w:p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Current Goal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fr-FR"/>
              </w:rPr>
              <w:t>Progress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Mastered or Acquisition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New Goal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11" w:id="11"/>
      <w:r>
        <w:rPr>
          <w:rtl w:val="0"/>
          <w:lang w:val="en-US"/>
        </w:rPr>
        <w:t>Parent Caregiver Participation</w:t>
      </w:r>
      <w:bookmarkEnd w:id="11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Target Skill: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Definition: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Level: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Graph: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Target Skill: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Definition: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Level: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Graph: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Target Skill: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Definition: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Current Level: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Graph: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12" w:id="12"/>
      <w:r>
        <w:rPr>
          <w:rtl w:val="0"/>
          <w:lang w:val="en-US"/>
        </w:rPr>
        <w:t>Monitoring of the Plan</w:t>
      </w:r>
      <w:bookmarkEnd w:id="12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583"/>
        <w:gridCol w:w="5770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Training the Plan: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6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</w:rPr>
              <w:t>Data Monitoring: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Oversight: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Frequency: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Location: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13" w:id="13"/>
      <w:r>
        <w:rPr>
          <w:rtl w:val="0"/>
          <w:lang w:val="en-US"/>
        </w:rPr>
        <w:t>Treatment Integrity</w:t>
      </w:r>
      <w:bookmarkEnd w:id="13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Criteria:</w:t>
            </w:r>
          </w:p>
        </w:tc>
      </w:tr>
      <w:tr>
        <w:tblPrEx>
          <w:shd w:val="clear" w:color="auto" w:fill="cadfff"/>
        </w:tblPrEx>
        <w:trPr>
          <w:trHeight w:val="486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Graph: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Heading"/>
      </w:pPr>
    </w:p>
    <w:p>
      <w:pPr>
        <w:pStyle w:val="Heading"/>
      </w:pPr>
      <w:bookmarkStart w:name="_Toc14" w:id="14"/>
      <w:r>
        <w:rPr>
          <w:rtl w:val="0"/>
          <w:lang w:val="en-US"/>
        </w:rPr>
        <w:t>Generalization and Maintenance Procedures</w:t>
      </w:r>
      <w:bookmarkEnd w:id="14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fr-FR"/>
              </w:rPr>
              <w:t>Rationale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583"/>
        <w:gridCol w:w="5770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Procedure Name</w:t>
            </w:r>
          </w:p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How to Implement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  <w:bookmarkStart w:name="_Toc15" w:id="15"/>
      <w:r>
        <w:rPr>
          <w:rtl w:val="0"/>
          <w:lang w:val="en-US"/>
        </w:rPr>
        <w:t>Discharge Criteria and Projected Duration of ABA</w:t>
      </w:r>
      <w:bookmarkEnd w:id="15"/>
    </w:p>
    <w:p>
      <w:pPr>
        <w:pStyle w:val="Body A"/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Heading"/>
      </w:pPr>
      <w:bookmarkStart w:name="_Toc16" w:id="16"/>
      <w:r>
        <w:rPr>
          <w:rtl w:val="0"/>
          <w:lang w:val="en-US"/>
        </w:rPr>
        <w:t>Summary of Treatment Recommendations</w:t>
      </w:r>
      <w:bookmarkEnd w:id="16"/>
    </w:p>
    <w:p>
      <w:pPr>
        <w:pStyle w:val="Body A"/>
      </w:pPr>
    </w:p>
    <w:tbl>
      <w:tblPr>
        <w:tblW w:w="93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Location of Services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935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Schedule of Services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Monday</w:t>
            </w:r>
          </w:p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Tuesday</w:t>
            </w:r>
          </w:p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Wednesday</w:t>
            </w:r>
          </w:p>
        </w:tc>
        <w:tc>
          <w:tcPr>
            <w:tcW w:type="dxa" w:w="1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Thursday</w:t>
            </w:r>
          </w:p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Friday</w:t>
            </w:r>
          </w:p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Saturday</w:t>
            </w:r>
          </w:p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Sunday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 2"/>
      </w:pPr>
      <w:r>
        <w:rPr>
          <w:rtl w:val="0"/>
          <w:lang w:val="en-US"/>
        </w:rPr>
        <w:t>Treatment Hours Requested</w:t>
      </w:r>
    </w:p>
    <w:p>
      <w:pPr>
        <w:pStyle w:val="Body B"/>
      </w:pPr>
    </w:p>
    <w:tbl>
      <w:tblPr>
        <w:tblW w:w="93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58"/>
        <w:gridCol w:w="1559"/>
        <w:gridCol w:w="1559"/>
        <w:gridCol w:w="1559"/>
        <w:gridCol w:w="1559"/>
        <w:gridCol w:w="1558"/>
      </w:tblGrid>
      <w:tr>
        <w:tblPrEx>
          <w:shd w:val="clear" w:color="auto" w:fill="00a2ff"/>
        </w:tblPrEx>
        <w:trPr>
          <w:trHeight w:val="730" w:hRule="atLeast"/>
          <w:tblHeader/>
        </w:trPr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</w:rPr>
              <w:t>Code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fr-FR"/>
              </w:rPr>
              <w:t>Modifier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Description of Service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Total Units Requested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Hours per Week on Average</w:t>
            </w:r>
          </w:p>
        </w:tc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Location of Service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5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B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</w:pPr>
      <w:bookmarkStart w:name="_Toc17" w:id="17"/>
      <w:r>
        <w:rPr>
          <w:rtl w:val="0"/>
          <w:lang w:val="en-US"/>
        </w:rPr>
        <w:t>Parent/Caregiver Informed Consent</w:t>
      </w:r>
      <w:bookmarkEnd w:id="17"/>
    </w:p>
    <w:p>
      <w:pPr>
        <w:pStyle w:val="Body A"/>
      </w:pPr>
    </w:p>
    <w:p>
      <w:pPr>
        <w:pStyle w:val="Body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Client:  </w:t>
        <w:tab/>
        <w:tab/>
        <w:tab/>
        <w:tab/>
        <w:tab/>
        <w:tab/>
        <w:tab/>
        <w:t xml:space="preserve">DOB: </w:t>
      </w:r>
    </w:p>
    <w:p>
      <w:pPr>
        <w:pStyle w:val="Body A"/>
        <w:jc w:val="both"/>
        <w:rPr>
          <w:sz w:val="24"/>
          <w:szCs w:val="24"/>
        </w:rPr>
      </w:pPr>
    </w:p>
    <w:p>
      <w:pPr>
        <w:pStyle w:val="Body A"/>
        <w:jc w:val="both"/>
        <w:rPr>
          <w:sz w:val="24"/>
          <w:szCs w:val="24"/>
        </w:rPr>
      </w:pPr>
      <w:bookmarkStart w:name="_Hlk519082573" w:id="18"/>
      <w:r>
        <w:rPr>
          <w:sz w:val="24"/>
          <w:szCs w:val="24"/>
          <w:rtl w:val="0"/>
          <w:lang w:val="en-US"/>
        </w:rPr>
        <w:t>The procedures in this plan are to be used to reduce or minimize the client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challenging </w:t>
      </w:r>
    </w:p>
    <w:p>
      <w:pPr>
        <w:pStyle w:val="Body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behaviors and replace them with alternative responses.  Methodology includes: </w:t>
      </w:r>
    </w:p>
    <w:p>
      <w:pPr>
        <w:pStyle w:val="Default"/>
        <w:numPr>
          <w:ilvl w:val="0"/>
          <w:numId w:val="2"/>
        </w:numPr>
        <w:bidi w:val="0"/>
        <w:spacing w:before="0" w:line="259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Antecedent manipulations (i.e., prevention strategies)</w:t>
      </w:r>
    </w:p>
    <w:p>
      <w:pPr>
        <w:pStyle w:val="Default"/>
        <w:numPr>
          <w:ilvl w:val="0"/>
          <w:numId w:val="2"/>
        </w:numPr>
        <w:bidi w:val="0"/>
        <w:spacing w:before="0" w:line="259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Reinforcing functional communication and other appropriate behaviors</w:t>
      </w:r>
    </w:p>
    <w:p>
      <w:pPr>
        <w:pStyle w:val="Default"/>
        <w:numPr>
          <w:ilvl w:val="0"/>
          <w:numId w:val="2"/>
        </w:numPr>
        <w:bidi w:val="0"/>
        <w:spacing w:before="0" w:line="259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Extinction (i.e., not providing reinforcement for problem behavior)</w:t>
      </w:r>
    </w:p>
    <w:p>
      <w:pPr>
        <w:pStyle w:val="Body A"/>
        <w:jc w:val="both"/>
        <w:rPr>
          <w:sz w:val="24"/>
          <w:szCs w:val="24"/>
        </w:rPr>
      </w:pPr>
    </w:p>
    <w:p>
      <w:pPr>
        <w:pStyle w:val="Body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(We) understand that these procedures can only be implemented as written and with my (our) approval.  I (We) further understand that I (we) reserve the right to discontinue this intervention plan and withdraw my consent at any time and the procedures will be stopped immediately.  I (We) understand that PARC will not be held liable for any deviation from this plan that results in injury or inappropriate behavior on the part of other caretakers or staff.  Finally, I (we) understand that my (our) withdrawing from this plan will in no way jeopardize access to future behavioral services with PARC or any other behavioral provider.</w:t>
      </w:r>
    </w:p>
    <w:p>
      <w:pPr>
        <w:pStyle w:val="Body A"/>
        <w:jc w:val="both"/>
        <w:rPr>
          <w:sz w:val="24"/>
          <w:szCs w:val="24"/>
        </w:rPr>
      </w:pPr>
    </w:p>
    <w:p>
      <w:pPr>
        <w:pStyle w:val="Body A"/>
        <w:jc w:val="both"/>
        <w:rPr>
          <w:sz w:val="24"/>
          <w:szCs w:val="24"/>
        </w:rPr>
      </w:pPr>
    </w:p>
    <w:p>
      <w:pPr>
        <w:pStyle w:val="Body A"/>
        <w:jc w:val="both"/>
        <w:rPr>
          <w:sz w:val="24"/>
          <w:szCs w:val="24"/>
        </w:rPr>
      </w:pPr>
    </w:p>
    <w:p>
      <w:pPr>
        <w:pStyle w:val="Body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</w:t>
        <w:tab/>
        <w:tab/>
        <w:tab/>
        <w:tab/>
        <w:tab/>
        <w:tab/>
        <w:t>__________________</w:t>
      </w:r>
    </w:p>
    <w:p>
      <w:pPr>
        <w:pStyle w:val="Body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Parent/Guardian</w:t>
        <w:tab/>
        <w:tab/>
        <w:tab/>
        <w:tab/>
        <w:tab/>
        <w:tab/>
        <w:tab/>
        <w:tab/>
        <w:t>Date</w:t>
      </w:r>
    </w:p>
    <w:p>
      <w:pPr>
        <w:pStyle w:val="Body A"/>
        <w:jc w:val="both"/>
        <w:rPr>
          <w:sz w:val="24"/>
          <w:szCs w:val="24"/>
        </w:rPr>
      </w:pPr>
    </w:p>
    <w:p>
      <w:pPr>
        <w:pStyle w:val="Body A"/>
        <w:jc w:val="both"/>
        <w:rPr>
          <w:sz w:val="24"/>
          <w:szCs w:val="24"/>
        </w:rPr>
      </w:pPr>
    </w:p>
    <w:p>
      <w:pPr>
        <w:pStyle w:val="Body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</w:t>
        <w:tab/>
        <w:tab/>
        <w:tab/>
        <w:tab/>
        <w:tab/>
        <w:tab/>
        <w:t>__________________</w:t>
      </w:r>
    </w:p>
    <w:p>
      <w:pPr>
        <w:pStyle w:val="Body A"/>
        <w:jc w:val="both"/>
      </w:pPr>
      <w:r>
        <w:rPr>
          <w:sz w:val="24"/>
          <w:szCs w:val="24"/>
          <w:rtl w:val="0"/>
          <w:lang w:val="de-DE"/>
        </w:rPr>
        <w:t xml:space="preserve">Behavior Analyst </w:t>
        <w:tab/>
        <w:tab/>
        <w:tab/>
        <w:tab/>
        <w:tab/>
        <w:tab/>
        <w:tab/>
        <w:tab/>
        <w:t>Date</w:t>
      </w:r>
      <w:bookmarkEnd w:id="18"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drawing xmlns:a="http://schemas.openxmlformats.org/drawingml/2006/main">
        <wp:inline distT="0" distB="0" distL="0" distR="0">
          <wp:extent cx="791213" cy="572238"/>
          <wp:effectExtent l="0" t="0" r="0" b="0"/>
          <wp:docPr id="1073741825" name="officeArt object" descr="A picture containing lamp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picture containing lampDescription automatically generated" descr="A picture containing lamp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5188" t="24958" r="14098" b="23897"/>
                  <a:stretch>
                    <a:fillRect/>
                  </a:stretch>
                </pic:blipFill>
                <pic:spPr>
                  <a:xfrm>
                    <a:off x="0" y="0"/>
                    <a:ext cx="791213" cy="5722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9"/>
  </w:abstractNum>
  <w:abstractNum w:abstractNumId="1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shd w:val="clear" w:color="auto" w:fill="auto"/>
      <w:tabs>
        <w:tab w:val="right" w:pos="9340"/>
      </w:tabs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OC 2">
    <w:name w:val="TOC 2"/>
    <w:next w:val="TOC 2"/>
    <w:pPr>
      <w:keepNext w:val="0"/>
      <w:keepLines w:val="0"/>
      <w:pageBreakBefore w:val="0"/>
      <w:widowControl w:val="1"/>
      <w:shd w:val="clear" w:color="auto" w:fill="auto"/>
      <w:tabs>
        <w:tab w:val="right" w:pos="9340"/>
      </w:tabs>
      <w:suppressAutoHyphens w:val="0"/>
      <w:bidi w:val="0"/>
      <w:spacing w:before="160" w:after="0" w:line="240" w:lineRule="auto"/>
      <w:ind w:left="0" w:right="0" w:firstLine="24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B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9">
    <w:name w:val="Imported Style 9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